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A8" w:rsidRPr="003B0742" w:rsidRDefault="00B74116" w:rsidP="000338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0742">
        <w:rPr>
          <w:rFonts w:ascii="Times New Roman" w:hAnsi="Times New Roman" w:cs="Times New Roman"/>
          <w:b/>
          <w:sz w:val="44"/>
          <w:szCs w:val="44"/>
        </w:rPr>
        <w:t>ИНФОРМАЦИОННОЕ СООБЩЕНИЕ</w:t>
      </w:r>
    </w:p>
    <w:p w:rsidR="000338E7" w:rsidRPr="003B0742" w:rsidRDefault="000338E7" w:rsidP="000338E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B0742">
        <w:rPr>
          <w:rFonts w:ascii="Times New Roman" w:hAnsi="Times New Roman" w:cs="Times New Roman"/>
          <w:b/>
          <w:sz w:val="44"/>
          <w:szCs w:val="44"/>
          <w:u w:val="single"/>
        </w:rPr>
        <w:t>УВАЖАЕМЫЕ СОБСТВЕННИКИ ЗЕ</w:t>
      </w:r>
      <w:r w:rsidR="00AB1B88">
        <w:rPr>
          <w:rFonts w:ascii="Times New Roman" w:hAnsi="Times New Roman" w:cs="Times New Roman"/>
          <w:b/>
          <w:sz w:val="44"/>
          <w:szCs w:val="44"/>
          <w:u w:val="single"/>
        </w:rPr>
        <w:t>МЕЛЬНЫХ УЧАСТКОВ ДЕРЕВНИ КУРГИНО</w:t>
      </w:r>
      <w:r w:rsidRPr="003B0742">
        <w:rPr>
          <w:rFonts w:ascii="Times New Roman" w:hAnsi="Times New Roman" w:cs="Times New Roman"/>
          <w:b/>
          <w:sz w:val="44"/>
          <w:szCs w:val="44"/>
          <w:u w:val="single"/>
        </w:rPr>
        <w:t>!</w:t>
      </w:r>
    </w:p>
    <w:p w:rsidR="00B74116" w:rsidRPr="000338E7" w:rsidRDefault="00B74116">
      <w:pPr>
        <w:rPr>
          <w:rFonts w:ascii="Times New Roman" w:hAnsi="Times New Roman" w:cs="Times New Roman"/>
          <w:sz w:val="36"/>
          <w:szCs w:val="36"/>
        </w:rPr>
      </w:pPr>
    </w:p>
    <w:p w:rsidR="00B74116" w:rsidRPr="000338E7" w:rsidRDefault="000338E7">
      <w:pPr>
        <w:rPr>
          <w:rFonts w:ascii="Times New Roman" w:hAnsi="Times New Roman" w:cs="Times New Roman"/>
          <w:sz w:val="36"/>
          <w:szCs w:val="36"/>
        </w:rPr>
      </w:pPr>
      <w:r w:rsidRPr="000338E7">
        <w:rPr>
          <w:rFonts w:ascii="Times New Roman" w:hAnsi="Times New Roman" w:cs="Times New Roman"/>
          <w:sz w:val="36"/>
          <w:szCs w:val="36"/>
        </w:rPr>
        <w:t xml:space="preserve">   Уведомляем</w:t>
      </w:r>
      <w:r w:rsidR="00AB1B88" w:rsidRPr="000338E7">
        <w:rPr>
          <w:rFonts w:ascii="Times New Roman" w:hAnsi="Times New Roman" w:cs="Times New Roman"/>
          <w:sz w:val="36"/>
          <w:szCs w:val="36"/>
        </w:rPr>
        <w:t>, ч</w:t>
      </w:r>
      <w:r w:rsidRPr="000338E7">
        <w:rPr>
          <w:rFonts w:ascii="Times New Roman" w:hAnsi="Times New Roman" w:cs="Times New Roman"/>
          <w:sz w:val="36"/>
          <w:szCs w:val="36"/>
        </w:rPr>
        <w:t xml:space="preserve">то </w:t>
      </w:r>
      <w:r w:rsidR="00B74116" w:rsidRPr="000338E7">
        <w:rPr>
          <w:rFonts w:ascii="Times New Roman" w:hAnsi="Times New Roman" w:cs="Times New Roman"/>
          <w:sz w:val="36"/>
          <w:szCs w:val="36"/>
        </w:rPr>
        <w:t>нестационарный объек</w:t>
      </w:r>
      <w:r w:rsidR="00AB1B88" w:rsidRPr="000338E7">
        <w:rPr>
          <w:rFonts w:ascii="Times New Roman" w:hAnsi="Times New Roman" w:cs="Times New Roman"/>
          <w:sz w:val="36"/>
          <w:szCs w:val="36"/>
        </w:rPr>
        <w:t>т (</w:t>
      </w:r>
      <w:r w:rsidR="00B74116" w:rsidRPr="000338E7">
        <w:rPr>
          <w:rFonts w:ascii="Times New Roman" w:hAnsi="Times New Roman" w:cs="Times New Roman"/>
          <w:sz w:val="36"/>
          <w:szCs w:val="36"/>
        </w:rPr>
        <w:t>металл</w:t>
      </w:r>
      <w:r w:rsidR="00AB1B88">
        <w:rPr>
          <w:rFonts w:ascii="Times New Roman" w:hAnsi="Times New Roman" w:cs="Times New Roman"/>
          <w:sz w:val="36"/>
          <w:szCs w:val="36"/>
        </w:rPr>
        <w:t>ические трубы</w:t>
      </w:r>
      <w:r w:rsidRPr="000338E7">
        <w:rPr>
          <w:rFonts w:ascii="Times New Roman" w:hAnsi="Times New Roman" w:cs="Times New Roman"/>
          <w:sz w:val="36"/>
          <w:szCs w:val="36"/>
        </w:rPr>
        <w:t>) расположенный</w:t>
      </w:r>
      <w:r w:rsidR="00B74116" w:rsidRPr="000338E7">
        <w:rPr>
          <w:rFonts w:ascii="Times New Roman" w:hAnsi="Times New Roman" w:cs="Times New Roman"/>
          <w:sz w:val="36"/>
          <w:szCs w:val="36"/>
        </w:rPr>
        <w:t xml:space="preserve"> на территории земельного участка с кадастровым номером </w:t>
      </w:r>
      <w:r w:rsidR="00AB1B88" w:rsidRPr="00AB1B88">
        <w:rPr>
          <w:rFonts w:ascii="Times New Roman" w:hAnsi="Times New Roman" w:cs="Times New Roman"/>
          <w:sz w:val="36"/>
          <w:szCs w:val="36"/>
        </w:rPr>
        <w:t>47:06:0000000:7084</w:t>
      </w:r>
      <w:r w:rsidR="00AB1B88">
        <w:rPr>
          <w:rFonts w:ascii="Times New Roman" w:hAnsi="Times New Roman" w:cs="Times New Roman"/>
          <w:sz w:val="36"/>
          <w:szCs w:val="36"/>
        </w:rPr>
        <w:t xml:space="preserve">,между земельными </w:t>
      </w:r>
      <w:r w:rsidR="00B74116" w:rsidRPr="000338E7">
        <w:rPr>
          <w:rFonts w:ascii="Times New Roman" w:hAnsi="Times New Roman" w:cs="Times New Roman"/>
          <w:sz w:val="36"/>
          <w:szCs w:val="36"/>
        </w:rPr>
        <w:t xml:space="preserve"> участка</w:t>
      </w:r>
      <w:r w:rsidR="00AB1B88">
        <w:rPr>
          <w:rFonts w:ascii="Times New Roman" w:hAnsi="Times New Roman" w:cs="Times New Roman"/>
          <w:sz w:val="36"/>
          <w:szCs w:val="36"/>
        </w:rPr>
        <w:t xml:space="preserve">ми в </w:t>
      </w:r>
      <w:r w:rsidR="00B74116" w:rsidRPr="000338E7">
        <w:rPr>
          <w:rFonts w:ascii="Times New Roman" w:hAnsi="Times New Roman" w:cs="Times New Roman"/>
          <w:sz w:val="36"/>
          <w:szCs w:val="36"/>
        </w:rPr>
        <w:t>д</w:t>
      </w:r>
      <w:r w:rsidR="00AB1B88" w:rsidRPr="000338E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AB1B88" w:rsidRPr="000338E7">
        <w:rPr>
          <w:rFonts w:ascii="Times New Roman" w:hAnsi="Times New Roman" w:cs="Times New Roman"/>
          <w:sz w:val="36"/>
          <w:szCs w:val="36"/>
        </w:rPr>
        <w:t>К</w:t>
      </w:r>
      <w:r w:rsidR="00AB1B88">
        <w:rPr>
          <w:rFonts w:ascii="Times New Roman" w:hAnsi="Times New Roman" w:cs="Times New Roman"/>
          <w:sz w:val="36"/>
          <w:szCs w:val="36"/>
        </w:rPr>
        <w:t>ургино</w:t>
      </w:r>
      <w:proofErr w:type="spellEnd"/>
      <w:r w:rsidR="00B74116" w:rsidRPr="000338E7">
        <w:rPr>
          <w:rFonts w:ascii="Times New Roman" w:hAnsi="Times New Roman" w:cs="Times New Roman"/>
          <w:sz w:val="36"/>
          <w:szCs w:val="36"/>
        </w:rPr>
        <w:t xml:space="preserve"> д.</w:t>
      </w:r>
      <w:r w:rsidR="00AB1B88" w:rsidRPr="00AB1B88">
        <w:rPr>
          <w:rFonts w:ascii="Times New Roman" w:hAnsi="Times New Roman" w:cs="Times New Roman"/>
          <w:sz w:val="36"/>
          <w:szCs w:val="36"/>
        </w:rPr>
        <w:t>№47</w:t>
      </w:r>
      <w:r w:rsidR="00AB1B88">
        <w:rPr>
          <w:rFonts w:ascii="Times New Roman" w:hAnsi="Times New Roman" w:cs="Times New Roman"/>
          <w:sz w:val="36"/>
          <w:szCs w:val="36"/>
        </w:rPr>
        <w:t xml:space="preserve"> и д.№</w:t>
      </w:r>
      <w:r w:rsidR="00AB1B88" w:rsidRPr="00AB1B88">
        <w:rPr>
          <w:rFonts w:ascii="Times New Roman" w:hAnsi="Times New Roman" w:cs="Times New Roman"/>
          <w:sz w:val="36"/>
          <w:szCs w:val="36"/>
        </w:rPr>
        <w:t>46</w:t>
      </w:r>
      <w:bookmarkStart w:id="0" w:name="_GoBack"/>
      <w:bookmarkEnd w:id="0"/>
      <w:r w:rsidR="00B74116" w:rsidRPr="000338E7">
        <w:rPr>
          <w:rFonts w:ascii="Times New Roman" w:hAnsi="Times New Roman" w:cs="Times New Roman"/>
          <w:sz w:val="36"/>
          <w:szCs w:val="36"/>
        </w:rPr>
        <w:t xml:space="preserve">,находящегося в государственной </w:t>
      </w:r>
      <w:r w:rsidR="00AB1B88" w:rsidRPr="000338E7">
        <w:rPr>
          <w:rFonts w:ascii="Times New Roman" w:hAnsi="Times New Roman" w:cs="Times New Roman"/>
          <w:sz w:val="36"/>
          <w:szCs w:val="36"/>
        </w:rPr>
        <w:t>собственности, распоряжение</w:t>
      </w:r>
      <w:r w:rsidR="00B74116" w:rsidRPr="000338E7">
        <w:rPr>
          <w:rFonts w:ascii="Times New Roman" w:hAnsi="Times New Roman" w:cs="Times New Roman"/>
          <w:sz w:val="36"/>
          <w:szCs w:val="36"/>
        </w:rPr>
        <w:t xml:space="preserve"> которым в соответствии с требованиями земельного законодательства осуществляется органами местного самоуправления</w:t>
      </w:r>
      <w:r w:rsidR="00AB1B88" w:rsidRPr="000338E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74116" w:rsidRPr="000338E7" w:rsidRDefault="000338E7">
      <w:pPr>
        <w:rPr>
          <w:rFonts w:ascii="Times New Roman" w:hAnsi="Times New Roman" w:cs="Times New Roman"/>
          <w:sz w:val="36"/>
          <w:szCs w:val="36"/>
        </w:rPr>
      </w:pPr>
      <w:r w:rsidRPr="000338E7">
        <w:rPr>
          <w:rFonts w:ascii="Times New Roman" w:hAnsi="Times New Roman" w:cs="Times New Roman"/>
          <w:sz w:val="36"/>
          <w:szCs w:val="36"/>
        </w:rPr>
        <w:t xml:space="preserve">  Данный н</w:t>
      </w:r>
      <w:r w:rsidR="00B74116" w:rsidRPr="000338E7">
        <w:rPr>
          <w:rFonts w:ascii="Times New Roman" w:hAnsi="Times New Roman" w:cs="Times New Roman"/>
          <w:sz w:val="36"/>
          <w:szCs w:val="36"/>
        </w:rPr>
        <w:t xml:space="preserve">естационарный объект размещен на указанном земельном участке </w:t>
      </w:r>
      <w:r w:rsidR="00AB1B88">
        <w:rPr>
          <w:rFonts w:ascii="Times New Roman" w:hAnsi="Times New Roman" w:cs="Times New Roman"/>
          <w:sz w:val="36"/>
          <w:szCs w:val="36"/>
        </w:rPr>
        <w:t>самовольно,</w:t>
      </w:r>
      <w:r w:rsidR="00AB1B88" w:rsidRPr="000338E7">
        <w:rPr>
          <w:rFonts w:ascii="Times New Roman" w:hAnsi="Times New Roman" w:cs="Times New Roman"/>
          <w:sz w:val="36"/>
          <w:szCs w:val="36"/>
        </w:rPr>
        <w:t xml:space="preserve"> без</w:t>
      </w:r>
      <w:r w:rsidR="004F2620">
        <w:rPr>
          <w:rFonts w:ascii="Times New Roman" w:hAnsi="Times New Roman" w:cs="Times New Roman"/>
          <w:sz w:val="36"/>
          <w:szCs w:val="36"/>
        </w:rPr>
        <w:t xml:space="preserve"> </w:t>
      </w:r>
      <w:r w:rsidR="00AB1B88" w:rsidRPr="000338E7">
        <w:rPr>
          <w:rFonts w:ascii="Times New Roman" w:hAnsi="Times New Roman" w:cs="Times New Roman"/>
          <w:sz w:val="36"/>
          <w:szCs w:val="36"/>
        </w:rPr>
        <w:t>документов, являющихся</w:t>
      </w:r>
      <w:r w:rsidR="00B74116" w:rsidRPr="000338E7">
        <w:rPr>
          <w:rFonts w:ascii="Times New Roman" w:hAnsi="Times New Roman" w:cs="Times New Roman"/>
          <w:sz w:val="36"/>
          <w:szCs w:val="36"/>
        </w:rPr>
        <w:t xml:space="preserve"> основанием для его </w:t>
      </w:r>
      <w:r w:rsidR="00AB1B88" w:rsidRPr="000338E7">
        <w:rPr>
          <w:rFonts w:ascii="Times New Roman" w:hAnsi="Times New Roman" w:cs="Times New Roman"/>
          <w:sz w:val="36"/>
          <w:szCs w:val="36"/>
        </w:rPr>
        <w:t>размещения, оформленных</w:t>
      </w:r>
      <w:r w:rsidR="00B74116" w:rsidRPr="000338E7">
        <w:rPr>
          <w:rFonts w:ascii="Times New Roman" w:hAnsi="Times New Roman" w:cs="Times New Roman"/>
          <w:sz w:val="36"/>
          <w:szCs w:val="36"/>
        </w:rPr>
        <w:t xml:space="preserve"> в </w:t>
      </w:r>
      <w:r w:rsidR="00AB1B88" w:rsidRPr="000338E7">
        <w:rPr>
          <w:rFonts w:ascii="Times New Roman" w:hAnsi="Times New Roman" w:cs="Times New Roman"/>
          <w:sz w:val="36"/>
          <w:szCs w:val="36"/>
        </w:rPr>
        <w:t>порядке, установленном</w:t>
      </w:r>
      <w:r w:rsidR="00B74116" w:rsidRPr="000338E7">
        <w:rPr>
          <w:rFonts w:ascii="Times New Roman" w:hAnsi="Times New Roman" w:cs="Times New Roman"/>
          <w:sz w:val="36"/>
          <w:szCs w:val="36"/>
        </w:rPr>
        <w:t xml:space="preserve"> правовыми актами Российской Федерации и муниципальными правовыми актами и</w:t>
      </w:r>
      <w:r w:rsidR="00AB1B88" w:rsidRPr="000338E7">
        <w:rPr>
          <w:rFonts w:ascii="Times New Roman" w:hAnsi="Times New Roman" w:cs="Times New Roman"/>
          <w:sz w:val="36"/>
          <w:szCs w:val="36"/>
        </w:rPr>
        <w:t xml:space="preserve">, </w:t>
      </w:r>
      <w:r w:rsidR="00B74116" w:rsidRPr="000338E7">
        <w:rPr>
          <w:rFonts w:ascii="Times New Roman" w:hAnsi="Times New Roman" w:cs="Times New Roman"/>
          <w:sz w:val="36"/>
          <w:szCs w:val="36"/>
        </w:rPr>
        <w:t xml:space="preserve">как </w:t>
      </w:r>
      <w:r w:rsidR="00AB1B88" w:rsidRPr="000338E7">
        <w:rPr>
          <w:rFonts w:ascii="Times New Roman" w:hAnsi="Times New Roman" w:cs="Times New Roman"/>
          <w:sz w:val="36"/>
          <w:szCs w:val="36"/>
        </w:rPr>
        <w:t>следствие, подлежит</w:t>
      </w:r>
      <w:r w:rsidR="00B74116" w:rsidRPr="000338E7">
        <w:rPr>
          <w:rFonts w:ascii="Times New Roman" w:hAnsi="Times New Roman" w:cs="Times New Roman"/>
          <w:sz w:val="36"/>
          <w:szCs w:val="36"/>
        </w:rPr>
        <w:t xml:space="preserve"> демонтажу.</w:t>
      </w:r>
    </w:p>
    <w:p w:rsidR="000338E7" w:rsidRPr="000338E7" w:rsidRDefault="00B74116">
      <w:pPr>
        <w:rPr>
          <w:rFonts w:ascii="Times New Roman" w:hAnsi="Times New Roman" w:cs="Times New Roman"/>
          <w:sz w:val="36"/>
          <w:szCs w:val="36"/>
        </w:rPr>
      </w:pPr>
      <w:r w:rsidRPr="000338E7">
        <w:rPr>
          <w:rFonts w:ascii="Times New Roman" w:hAnsi="Times New Roman" w:cs="Times New Roman"/>
          <w:sz w:val="36"/>
          <w:szCs w:val="36"/>
        </w:rPr>
        <w:t xml:space="preserve">   В связи с </w:t>
      </w:r>
      <w:r w:rsidR="00AB1B88" w:rsidRPr="000338E7">
        <w:rPr>
          <w:rFonts w:ascii="Times New Roman" w:hAnsi="Times New Roman" w:cs="Times New Roman"/>
          <w:sz w:val="36"/>
          <w:szCs w:val="36"/>
        </w:rPr>
        <w:t>этим, предлагаем</w:t>
      </w:r>
      <w:r w:rsidR="000338E7" w:rsidRPr="000338E7">
        <w:rPr>
          <w:rFonts w:ascii="Times New Roman" w:hAnsi="Times New Roman" w:cs="Times New Roman"/>
          <w:sz w:val="36"/>
          <w:szCs w:val="36"/>
        </w:rPr>
        <w:t xml:space="preserve"> в 30-и </w:t>
      </w:r>
      <w:r w:rsidR="00AB1B88" w:rsidRPr="000338E7">
        <w:rPr>
          <w:rFonts w:ascii="Times New Roman" w:hAnsi="Times New Roman" w:cs="Times New Roman"/>
          <w:sz w:val="36"/>
          <w:szCs w:val="36"/>
        </w:rPr>
        <w:t>дневной</w:t>
      </w:r>
      <w:r w:rsidR="000338E7" w:rsidRPr="000338E7">
        <w:rPr>
          <w:rFonts w:ascii="Times New Roman" w:hAnsi="Times New Roman" w:cs="Times New Roman"/>
          <w:sz w:val="36"/>
          <w:szCs w:val="36"/>
        </w:rPr>
        <w:t xml:space="preserve"> срок демонтировать установленное сооружение в добровольном </w:t>
      </w:r>
      <w:r w:rsidR="00AB1B88" w:rsidRPr="000338E7">
        <w:rPr>
          <w:rFonts w:ascii="Times New Roman" w:hAnsi="Times New Roman" w:cs="Times New Roman"/>
          <w:sz w:val="36"/>
          <w:szCs w:val="36"/>
        </w:rPr>
        <w:t>порядке, по</w:t>
      </w:r>
      <w:r w:rsidR="000338E7" w:rsidRPr="000338E7">
        <w:rPr>
          <w:rFonts w:ascii="Times New Roman" w:hAnsi="Times New Roman" w:cs="Times New Roman"/>
          <w:sz w:val="36"/>
          <w:szCs w:val="36"/>
        </w:rPr>
        <w:t xml:space="preserve"> истечении указанного срока будет произведен принудительный демо</w:t>
      </w:r>
      <w:r w:rsidR="000338E7">
        <w:rPr>
          <w:rFonts w:ascii="Times New Roman" w:hAnsi="Times New Roman" w:cs="Times New Roman"/>
          <w:sz w:val="36"/>
          <w:szCs w:val="36"/>
        </w:rPr>
        <w:t>нтаж вышеуказанного  сооружения.</w:t>
      </w:r>
    </w:p>
    <w:p w:rsidR="000338E7" w:rsidRPr="000338E7" w:rsidRDefault="000338E7" w:rsidP="003B0742">
      <w:pPr>
        <w:jc w:val="center"/>
        <w:rPr>
          <w:rFonts w:ascii="Times New Roman" w:hAnsi="Times New Roman" w:cs="Times New Roman"/>
          <w:sz w:val="36"/>
          <w:szCs w:val="36"/>
        </w:rPr>
      </w:pPr>
      <w:r w:rsidRPr="000338E7">
        <w:rPr>
          <w:rFonts w:ascii="Times New Roman" w:hAnsi="Times New Roman" w:cs="Times New Roman"/>
          <w:sz w:val="36"/>
          <w:szCs w:val="36"/>
        </w:rPr>
        <w:t>АДМИНИСТРАЦИЯ АЛЕХОВЩИНСКОГО СЕЛЬСКОГО ПОСЕЛЕНИЯ</w:t>
      </w:r>
    </w:p>
    <w:sectPr w:rsidR="000338E7" w:rsidRPr="000338E7" w:rsidSect="003B0742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116"/>
    <w:rsid w:val="000338E7"/>
    <w:rsid w:val="003B0742"/>
    <w:rsid w:val="004F2620"/>
    <w:rsid w:val="00693BA8"/>
    <w:rsid w:val="00AA2A3F"/>
    <w:rsid w:val="00AB1B88"/>
    <w:rsid w:val="00B7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cp:lastPrinted>2022-08-22T11:12:00Z</cp:lastPrinted>
  <dcterms:created xsi:type="dcterms:W3CDTF">2022-09-09T08:48:00Z</dcterms:created>
  <dcterms:modified xsi:type="dcterms:W3CDTF">2022-09-09T08:48:00Z</dcterms:modified>
</cp:coreProperties>
</file>