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36" w:rsidRPr="00572321" w:rsidRDefault="00435F36" w:rsidP="00DE73CE"/>
    <w:p w:rsidR="00435F36" w:rsidRPr="00572321" w:rsidRDefault="00435F36" w:rsidP="00DE73CE"/>
    <w:p w:rsidR="00435F36" w:rsidRPr="00572321" w:rsidRDefault="00435F36" w:rsidP="00DE73CE"/>
    <w:p w:rsidR="00435F36" w:rsidRPr="00572321" w:rsidRDefault="00435F36" w:rsidP="00DE73CE"/>
    <w:p w:rsidR="00435F36" w:rsidRPr="00572321" w:rsidRDefault="00435F36" w:rsidP="00DE73CE"/>
    <w:p w:rsidR="00474D14" w:rsidRPr="00572321" w:rsidRDefault="00474D14" w:rsidP="001540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3"/>
        <w:gridCol w:w="4278"/>
      </w:tblGrid>
      <w:tr w:rsidR="00572321" w:rsidRPr="00572321" w:rsidTr="00A06020">
        <w:tc>
          <w:tcPr>
            <w:tcW w:w="4653" w:type="dxa"/>
            <w:tcBorders>
              <w:top w:val="nil"/>
              <w:left w:val="nil"/>
              <w:bottom w:val="nil"/>
              <w:right w:val="nil"/>
            </w:tcBorders>
            <w:shd w:val="clear" w:color="auto" w:fill="auto"/>
          </w:tcPr>
          <w:p w:rsidR="00474D14" w:rsidRPr="00572321" w:rsidRDefault="00474D14" w:rsidP="00474D14">
            <w:pPr>
              <w:jc w:val="right"/>
              <w:rPr>
                <w:rFonts w:eastAsia="Batang"/>
                <w:b/>
              </w:rPr>
            </w:pPr>
          </w:p>
        </w:tc>
        <w:tc>
          <w:tcPr>
            <w:tcW w:w="4278" w:type="dxa"/>
            <w:tcBorders>
              <w:top w:val="nil"/>
              <w:left w:val="nil"/>
              <w:bottom w:val="nil"/>
              <w:right w:val="nil"/>
            </w:tcBorders>
            <w:shd w:val="clear" w:color="auto" w:fill="auto"/>
          </w:tcPr>
          <w:p w:rsidR="00474D14" w:rsidRPr="00572321" w:rsidRDefault="00474D14" w:rsidP="00474D14">
            <w:pPr>
              <w:jc w:val="right"/>
              <w:rPr>
                <w:rFonts w:eastAsia="Batang"/>
              </w:rPr>
            </w:pPr>
            <w:r w:rsidRPr="00572321">
              <w:rPr>
                <w:rFonts w:eastAsia="Batang"/>
              </w:rPr>
              <w:t>Приложение 1</w:t>
            </w:r>
          </w:p>
          <w:p w:rsidR="00474D14" w:rsidRPr="00572321" w:rsidRDefault="00474D14" w:rsidP="00474D14">
            <w:pPr>
              <w:jc w:val="right"/>
              <w:rPr>
                <w:rFonts w:eastAsia="Batang"/>
              </w:rPr>
            </w:pPr>
            <w:r w:rsidRPr="00572321">
              <w:rPr>
                <w:rFonts w:eastAsia="Batang"/>
              </w:rPr>
              <w:t xml:space="preserve">к постановлению Администрации  </w:t>
            </w:r>
          </w:p>
          <w:p w:rsidR="00474D14" w:rsidRPr="00572321" w:rsidRDefault="00F51E18" w:rsidP="00032639">
            <w:pPr>
              <w:jc w:val="right"/>
              <w:rPr>
                <w:rFonts w:eastAsia="Batang"/>
              </w:rPr>
            </w:pPr>
            <w:r w:rsidRPr="00572321">
              <w:rPr>
                <w:rFonts w:eastAsia="Batang"/>
              </w:rPr>
              <w:t>Алеховщинского сельского поселения</w:t>
            </w:r>
          </w:p>
          <w:p w:rsidR="00F51E18" w:rsidRPr="00572321" w:rsidRDefault="00F51E18" w:rsidP="00032639">
            <w:pPr>
              <w:jc w:val="right"/>
              <w:rPr>
                <w:rFonts w:eastAsia="Batang"/>
              </w:rPr>
            </w:pPr>
            <w:r w:rsidRPr="00572321">
              <w:rPr>
                <w:rFonts w:eastAsia="Batang"/>
              </w:rPr>
              <w:t>От 26.10.2021г № 205</w:t>
            </w:r>
          </w:p>
        </w:tc>
      </w:tr>
    </w:tbl>
    <w:p w:rsidR="00474D14" w:rsidRPr="00572321" w:rsidRDefault="00474D14" w:rsidP="00474D14">
      <w:pPr>
        <w:jc w:val="center"/>
        <w:rPr>
          <w:b/>
        </w:rPr>
      </w:pPr>
    </w:p>
    <w:p w:rsidR="00474D14" w:rsidRPr="00572321" w:rsidRDefault="00474D14" w:rsidP="00474D14">
      <w:pPr>
        <w:jc w:val="center"/>
        <w:rPr>
          <w:b/>
        </w:rPr>
      </w:pPr>
    </w:p>
    <w:p w:rsidR="00474D14" w:rsidRPr="00572321" w:rsidRDefault="00474D14" w:rsidP="00474D14">
      <w:pPr>
        <w:jc w:val="center"/>
        <w:rPr>
          <w:b/>
        </w:rPr>
      </w:pPr>
    </w:p>
    <w:p w:rsidR="00474D14" w:rsidRPr="00572321" w:rsidRDefault="00474D14" w:rsidP="00474D14">
      <w:pPr>
        <w:jc w:val="center"/>
        <w:rPr>
          <w:b/>
        </w:rPr>
      </w:pPr>
    </w:p>
    <w:p w:rsidR="00474D14" w:rsidRPr="00572321" w:rsidRDefault="00474D14" w:rsidP="00474D14">
      <w:pPr>
        <w:jc w:val="center"/>
        <w:rPr>
          <w:b/>
        </w:rPr>
      </w:pPr>
    </w:p>
    <w:p w:rsidR="00474D14" w:rsidRPr="00572321" w:rsidRDefault="00474D14" w:rsidP="00474D14">
      <w:pPr>
        <w:jc w:val="center"/>
        <w:rPr>
          <w:b/>
        </w:rPr>
      </w:pPr>
    </w:p>
    <w:p w:rsidR="00474D14" w:rsidRPr="00572321" w:rsidRDefault="00474D14" w:rsidP="00474D14">
      <w:pPr>
        <w:jc w:val="center"/>
        <w:rPr>
          <w:b/>
        </w:rPr>
      </w:pPr>
    </w:p>
    <w:p w:rsidR="00474D14" w:rsidRPr="00572321" w:rsidRDefault="00474D14" w:rsidP="00474D14">
      <w:pPr>
        <w:jc w:val="center"/>
        <w:rPr>
          <w:b/>
        </w:rPr>
      </w:pPr>
    </w:p>
    <w:p w:rsidR="00474D14" w:rsidRPr="00572321" w:rsidRDefault="00474D14" w:rsidP="00474D14">
      <w:pPr>
        <w:jc w:val="center"/>
        <w:rPr>
          <w:b/>
        </w:rPr>
      </w:pPr>
    </w:p>
    <w:p w:rsidR="00474D14" w:rsidRPr="00572321" w:rsidRDefault="00474D14" w:rsidP="00474D14">
      <w:pPr>
        <w:jc w:val="center"/>
        <w:rPr>
          <w:b/>
          <w:sz w:val="32"/>
          <w:szCs w:val="32"/>
        </w:rPr>
      </w:pPr>
    </w:p>
    <w:p w:rsidR="00474D14" w:rsidRPr="00572321" w:rsidRDefault="00474D14" w:rsidP="00474D14">
      <w:pPr>
        <w:jc w:val="center"/>
        <w:rPr>
          <w:b/>
          <w:sz w:val="32"/>
          <w:szCs w:val="32"/>
        </w:rPr>
      </w:pPr>
      <w:r w:rsidRPr="00572321">
        <w:rPr>
          <w:b/>
          <w:sz w:val="32"/>
          <w:szCs w:val="32"/>
        </w:rPr>
        <w:t>Основные направления</w:t>
      </w:r>
    </w:p>
    <w:p w:rsidR="00474D14" w:rsidRPr="00572321" w:rsidRDefault="00474D14" w:rsidP="00474D14">
      <w:pPr>
        <w:jc w:val="center"/>
        <w:rPr>
          <w:b/>
          <w:sz w:val="32"/>
          <w:szCs w:val="32"/>
        </w:rPr>
      </w:pPr>
      <w:r w:rsidRPr="00572321">
        <w:rPr>
          <w:b/>
          <w:sz w:val="32"/>
          <w:szCs w:val="32"/>
        </w:rPr>
        <w:t>бюджетной и налоговой политики Алеховщинского сельского поселения Лодейнопольского муниципального района Ленинградской области</w:t>
      </w:r>
    </w:p>
    <w:p w:rsidR="00474D14" w:rsidRPr="00572321" w:rsidRDefault="00474D14" w:rsidP="00474D14">
      <w:pPr>
        <w:jc w:val="center"/>
        <w:rPr>
          <w:b/>
          <w:sz w:val="32"/>
          <w:szCs w:val="32"/>
        </w:rPr>
      </w:pPr>
      <w:r w:rsidRPr="00572321">
        <w:rPr>
          <w:b/>
          <w:sz w:val="32"/>
          <w:szCs w:val="32"/>
        </w:rPr>
        <w:t xml:space="preserve"> на 202</w:t>
      </w:r>
      <w:r w:rsidR="00A06020" w:rsidRPr="00572321">
        <w:rPr>
          <w:b/>
          <w:sz w:val="32"/>
          <w:szCs w:val="32"/>
        </w:rPr>
        <w:t>2</w:t>
      </w:r>
      <w:r w:rsidRPr="00572321">
        <w:rPr>
          <w:b/>
          <w:sz w:val="32"/>
          <w:szCs w:val="32"/>
        </w:rPr>
        <w:t xml:space="preserve"> год и</w:t>
      </w:r>
    </w:p>
    <w:p w:rsidR="00474D14" w:rsidRPr="00572321" w:rsidRDefault="00474D14" w:rsidP="00474D14">
      <w:pPr>
        <w:jc w:val="center"/>
        <w:rPr>
          <w:b/>
          <w:sz w:val="32"/>
          <w:szCs w:val="32"/>
        </w:rPr>
      </w:pPr>
      <w:r w:rsidRPr="00572321">
        <w:rPr>
          <w:b/>
          <w:sz w:val="32"/>
          <w:szCs w:val="32"/>
        </w:rPr>
        <w:t>на плановый период</w:t>
      </w:r>
    </w:p>
    <w:p w:rsidR="00474D14" w:rsidRPr="00572321" w:rsidRDefault="00474D14" w:rsidP="00474D14">
      <w:pPr>
        <w:jc w:val="center"/>
        <w:rPr>
          <w:b/>
          <w:sz w:val="32"/>
          <w:szCs w:val="32"/>
        </w:rPr>
      </w:pPr>
      <w:r w:rsidRPr="00572321">
        <w:rPr>
          <w:b/>
          <w:sz w:val="32"/>
          <w:szCs w:val="32"/>
        </w:rPr>
        <w:t>202</w:t>
      </w:r>
      <w:r w:rsidR="00A06020" w:rsidRPr="00572321">
        <w:rPr>
          <w:b/>
          <w:sz w:val="32"/>
          <w:szCs w:val="32"/>
        </w:rPr>
        <w:t>3 и 2024</w:t>
      </w:r>
      <w:r w:rsidRPr="00572321">
        <w:rPr>
          <w:b/>
          <w:sz w:val="32"/>
          <w:szCs w:val="32"/>
        </w:rPr>
        <w:t xml:space="preserve"> годов</w:t>
      </w:r>
    </w:p>
    <w:p w:rsidR="00474D14" w:rsidRPr="00572321" w:rsidRDefault="00474D14" w:rsidP="00474D14">
      <w:pPr>
        <w:jc w:val="center"/>
        <w:rPr>
          <w:b/>
        </w:rPr>
      </w:pPr>
      <w:r w:rsidRPr="00572321">
        <w:rPr>
          <w:sz w:val="32"/>
          <w:szCs w:val="32"/>
        </w:rPr>
        <w:br w:type="page"/>
      </w:r>
      <w:r w:rsidRPr="00572321">
        <w:rPr>
          <w:b/>
        </w:rPr>
        <w:lastRenderedPageBreak/>
        <w:t>Оглавление</w:t>
      </w:r>
    </w:p>
    <w:p w:rsidR="00474D14" w:rsidRPr="00572321" w:rsidRDefault="00FC46AE" w:rsidP="00474D14">
      <w:pPr>
        <w:pStyle w:val="13"/>
      </w:pPr>
      <w:r w:rsidRPr="00FC46AE">
        <w:rPr>
          <w:noProof/>
        </w:rPr>
        <w:fldChar w:fldCharType="begin"/>
      </w:r>
      <w:r w:rsidR="00474D14" w:rsidRPr="00572321">
        <w:instrText xml:space="preserve"> TOC \o "1-3" \h \z \u </w:instrText>
      </w:r>
      <w:r w:rsidRPr="00FC46AE">
        <w:rPr>
          <w:noProof/>
        </w:rPr>
        <w:fldChar w:fldCharType="separate"/>
      </w:r>
      <w:hyperlink w:anchor="_Toc459890450" w:history="1">
        <w:r w:rsidR="00474D14" w:rsidRPr="00572321">
          <w:rPr>
            <w:rStyle w:val="af2"/>
            <w:rFonts w:ascii="Times New Roman" w:hAnsi="Times New Roman"/>
            <w:color w:val="auto"/>
            <w:sz w:val="24"/>
            <w:szCs w:val="24"/>
          </w:rPr>
          <w:t>I. Итоги реализации бюджетной и налоговой политики Алеховщинского сельского поселения Лодейнопольского муниципального района Ленинградской областив 20</w:t>
        </w:r>
        <w:r w:rsidR="004F54E6" w:rsidRPr="00572321">
          <w:rPr>
            <w:rStyle w:val="af2"/>
            <w:rFonts w:ascii="Times New Roman" w:hAnsi="Times New Roman"/>
            <w:color w:val="auto"/>
            <w:sz w:val="24"/>
            <w:szCs w:val="24"/>
          </w:rPr>
          <w:t>20</w:t>
        </w:r>
        <w:r w:rsidR="00474D14" w:rsidRPr="00572321">
          <w:rPr>
            <w:rStyle w:val="af2"/>
            <w:rFonts w:ascii="Times New Roman" w:hAnsi="Times New Roman"/>
            <w:color w:val="auto"/>
            <w:sz w:val="24"/>
            <w:szCs w:val="24"/>
          </w:rPr>
          <w:t xml:space="preserve"> году и 9 месяцев 202</w:t>
        </w:r>
        <w:r w:rsidR="004F54E6" w:rsidRPr="00572321">
          <w:rPr>
            <w:rStyle w:val="af2"/>
            <w:rFonts w:ascii="Times New Roman" w:hAnsi="Times New Roman"/>
            <w:color w:val="auto"/>
            <w:sz w:val="24"/>
            <w:szCs w:val="24"/>
          </w:rPr>
          <w:t>1</w:t>
        </w:r>
        <w:r w:rsidR="00474D14" w:rsidRPr="00572321">
          <w:rPr>
            <w:rStyle w:val="af2"/>
            <w:rFonts w:ascii="Times New Roman" w:hAnsi="Times New Roman"/>
            <w:color w:val="auto"/>
            <w:sz w:val="24"/>
            <w:szCs w:val="24"/>
          </w:rPr>
          <w:t>года</w:t>
        </w:r>
        <w:r w:rsidR="00474D14" w:rsidRPr="00572321">
          <w:rPr>
            <w:webHidden/>
          </w:rPr>
          <w:tab/>
        </w:r>
      </w:hyperlink>
      <w:r w:rsidR="00474D14" w:rsidRPr="00572321">
        <w:t>……………………………….</w:t>
      </w:r>
      <w:r w:rsidR="004B56D7" w:rsidRPr="00572321">
        <w:t>3</w:t>
      </w:r>
    </w:p>
    <w:p w:rsidR="00474D14" w:rsidRPr="00572321" w:rsidRDefault="00FC46AE" w:rsidP="00474D14">
      <w:pPr>
        <w:pStyle w:val="13"/>
        <w:rPr>
          <w:rStyle w:val="af2"/>
          <w:rFonts w:ascii="Times New Roman" w:hAnsi="Times New Roman"/>
          <w:color w:val="auto"/>
          <w:sz w:val="24"/>
          <w:szCs w:val="24"/>
        </w:rPr>
      </w:pPr>
      <w:hyperlink w:anchor="_Toc459890451" w:history="1">
        <w:r w:rsidR="00474D14" w:rsidRPr="00572321">
          <w:rPr>
            <w:rStyle w:val="af2"/>
            <w:rFonts w:ascii="Times New Roman" w:hAnsi="Times New Roman"/>
            <w:color w:val="auto"/>
            <w:sz w:val="24"/>
            <w:szCs w:val="24"/>
          </w:rPr>
          <w:t>II. Условия реализации бюджетной политики Алеховщинского сельского поселения Лодейнопольского муниципального района Ленинградской области в текущем году и в 202</w:t>
        </w:r>
        <w:r w:rsidR="004F54E6" w:rsidRPr="00572321">
          <w:rPr>
            <w:rStyle w:val="af2"/>
            <w:rFonts w:ascii="Times New Roman" w:hAnsi="Times New Roman"/>
            <w:color w:val="auto"/>
            <w:sz w:val="24"/>
            <w:szCs w:val="24"/>
          </w:rPr>
          <w:t>2 –2024</w:t>
        </w:r>
        <w:r w:rsidR="00474D14" w:rsidRPr="00572321">
          <w:rPr>
            <w:rStyle w:val="af2"/>
            <w:rFonts w:ascii="Times New Roman" w:hAnsi="Times New Roman"/>
            <w:color w:val="auto"/>
            <w:sz w:val="24"/>
            <w:szCs w:val="24"/>
          </w:rPr>
          <w:t xml:space="preserve"> годах</w:t>
        </w:r>
        <w:r w:rsidR="00474D14" w:rsidRPr="00572321">
          <w:rPr>
            <w:webHidden/>
          </w:rPr>
          <w:tab/>
        </w:r>
      </w:hyperlink>
      <w:r w:rsidR="00474D14" w:rsidRPr="00572321">
        <w:t>………8</w:t>
      </w:r>
    </w:p>
    <w:p w:rsidR="00474D14" w:rsidRPr="00572321" w:rsidRDefault="00474D14" w:rsidP="00474D14">
      <w:pPr>
        <w:pStyle w:val="13"/>
      </w:pPr>
      <w:r w:rsidRPr="00572321">
        <w:rPr>
          <w:rStyle w:val="af2"/>
          <w:rFonts w:ascii="Times New Roman" w:hAnsi="Times New Roman"/>
          <w:color w:val="auto"/>
          <w:sz w:val="24"/>
          <w:szCs w:val="24"/>
          <w:u w:val="none"/>
        </w:rPr>
        <w:t>III. Цели и задачи бюджетной политики Алеховщинского сельского поселения Лодейнопольского муниципального района Ленинградской области на 202</w:t>
      </w:r>
      <w:r w:rsidR="004F54E6" w:rsidRPr="00572321">
        <w:rPr>
          <w:rStyle w:val="af2"/>
          <w:rFonts w:ascii="Times New Roman" w:hAnsi="Times New Roman"/>
          <w:color w:val="auto"/>
          <w:sz w:val="24"/>
          <w:szCs w:val="24"/>
          <w:u w:val="none"/>
        </w:rPr>
        <w:t>2 год и на плановый период 2023</w:t>
      </w:r>
      <w:r w:rsidRPr="00572321">
        <w:rPr>
          <w:rStyle w:val="af2"/>
          <w:rFonts w:ascii="Times New Roman" w:hAnsi="Times New Roman"/>
          <w:color w:val="auto"/>
          <w:sz w:val="24"/>
          <w:szCs w:val="24"/>
          <w:u w:val="none"/>
        </w:rPr>
        <w:t xml:space="preserve"> и 202</w:t>
      </w:r>
      <w:r w:rsidR="004F54E6" w:rsidRPr="00572321">
        <w:rPr>
          <w:rStyle w:val="af2"/>
          <w:rFonts w:ascii="Times New Roman" w:hAnsi="Times New Roman"/>
          <w:color w:val="auto"/>
          <w:sz w:val="24"/>
          <w:szCs w:val="24"/>
          <w:u w:val="none"/>
        </w:rPr>
        <w:t>4</w:t>
      </w:r>
      <w:r w:rsidRPr="00572321">
        <w:rPr>
          <w:rStyle w:val="af2"/>
          <w:rFonts w:ascii="Times New Roman" w:hAnsi="Times New Roman"/>
          <w:color w:val="auto"/>
          <w:sz w:val="24"/>
          <w:szCs w:val="24"/>
          <w:u w:val="none"/>
        </w:rPr>
        <w:t xml:space="preserve"> годов</w:t>
      </w:r>
      <w:r w:rsidRPr="00572321">
        <w:rPr>
          <w:rStyle w:val="af2"/>
          <w:rFonts w:ascii="Times New Roman" w:hAnsi="Times New Roman"/>
          <w:color w:val="auto"/>
          <w:sz w:val="24"/>
          <w:szCs w:val="24"/>
          <w:u w:val="none"/>
        </w:rPr>
        <w:tab/>
        <w:t>……………</w:t>
      </w:r>
      <w:r w:rsidR="004B56D7" w:rsidRPr="00572321">
        <w:rPr>
          <w:rStyle w:val="af2"/>
          <w:rFonts w:ascii="Times New Roman" w:hAnsi="Times New Roman"/>
          <w:color w:val="auto"/>
          <w:sz w:val="24"/>
          <w:szCs w:val="24"/>
          <w:u w:val="none"/>
        </w:rPr>
        <w:t>10</w:t>
      </w:r>
      <w:hyperlink w:anchor="_Toc459890452" w:history="1"/>
    </w:p>
    <w:p w:rsidR="00474D14" w:rsidRPr="00572321" w:rsidRDefault="00474D14" w:rsidP="00474D14">
      <w:pPr>
        <w:pStyle w:val="13"/>
      </w:pPr>
      <w:r w:rsidRPr="00572321">
        <w:rPr>
          <w:rStyle w:val="af2"/>
          <w:rFonts w:ascii="Times New Roman" w:hAnsi="Times New Roman"/>
          <w:color w:val="auto"/>
          <w:sz w:val="24"/>
          <w:szCs w:val="24"/>
          <w:lang w:val="en-US"/>
        </w:rPr>
        <w:t>I</w:t>
      </w:r>
      <w:hyperlink w:anchor="_Toc459890454" w:history="1">
        <w:r w:rsidRPr="00572321">
          <w:rPr>
            <w:rStyle w:val="af2"/>
            <w:rFonts w:ascii="Times New Roman" w:hAnsi="Times New Roman"/>
            <w:color w:val="auto"/>
            <w:sz w:val="24"/>
            <w:szCs w:val="24"/>
          </w:rPr>
          <w:t>V. Прогноз основных параметров проекта бюджета Алеховщинского сельского поселения Лодейнопольского муниципального района Ленинградской области на 202</w:t>
        </w:r>
        <w:r w:rsidR="004F54E6" w:rsidRPr="00572321">
          <w:rPr>
            <w:rStyle w:val="af2"/>
            <w:rFonts w:ascii="Times New Roman" w:hAnsi="Times New Roman"/>
            <w:color w:val="auto"/>
            <w:sz w:val="24"/>
            <w:szCs w:val="24"/>
          </w:rPr>
          <w:t>2</w:t>
        </w:r>
        <w:r w:rsidRPr="00572321">
          <w:rPr>
            <w:rStyle w:val="af2"/>
            <w:rFonts w:ascii="Times New Roman" w:hAnsi="Times New Roman"/>
            <w:color w:val="auto"/>
            <w:sz w:val="24"/>
            <w:szCs w:val="24"/>
          </w:rPr>
          <w:t xml:space="preserve"> год и на плановый период 202</w:t>
        </w:r>
        <w:r w:rsidR="004F54E6" w:rsidRPr="00572321">
          <w:rPr>
            <w:rStyle w:val="af2"/>
            <w:rFonts w:ascii="Times New Roman" w:hAnsi="Times New Roman"/>
            <w:color w:val="auto"/>
            <w:sz w:val="24"/>
            <w:szCs w:val="24"/>
          </w:rPr>
          <w:t>3</w:t>
        </w:r>
        <w:r w:rsidRPr="00572321">
          <w:rPr>
            <w:rStyle w:val="af2"/>
            <w:rFonts w:ascii="Times New Roman" w:hAnsi="Times New Roman"/>
            <w:color w:val="auto"/>
            <w:sz w:val="24"/>
            <w:szCs w:val="24"/>
          </w:rPr>
          <w:t xml:space="preserve"> и 202</w:t>
        </w:r>
        <w:r w:rsidR="004F54E6" w:rsidRPr="00572321">
          <w:rPr>
            <w:rStyle w:val="af2"/>
            <w:rFonts w:ascii="Times New Roman" w:hAnsi="Times New Roman"/>
            <w:color w:val="auto"/>
            <w:sz w:val="24"/>
            <w:szCs w:val="24"/>
          </w:rPr>
          <w:t>4</w:t>
        </w:r>
        <w:r w:rsidRPr="00572321">
          <w:rPr>
            <w:rStyle w:val="af2"/>
            <w:rFonts w:ascii="Times New Roman" w:hAnsi="Times New Roman"/>
            <w:color w:val="auto"/>
            <w:sz w:val="24"/>
            <w:szCs w:val="24"/>
          </w:rPr>
          <w:t xml:space="preserve"> годов</w:t>
        </w:r>
        <w:r w:rsidRPr="00572321">
          <w:rPr>
            <w:webHidden/>
          </w:rPr>
          <w:tab/>
        </w:r>
      </w:hyperlink>
      <w:r w:rsidRPr="00572321">
        <w:rPr>
          <w:rStyle w:val="af2"/>
          <w:rFonts w:ascii="Times New Roman" w:hAnsi="Times New Roman"/>
          <w:color w:val="auto"/>
          <w:sz w:val="24"/>
          <w:szCs w:val="24"/>
        </w:rPr>
        <w:t>1</w:t>
      </w:r>
      <w:r w:rsidR="004B56D7" w:rsidRPr="00572321">
        <w:rPr>
          <w:rStyle w:val="af2"/>
          <w:rFonts w:ascii="Times New Roman" w:hAnsi="Times New Roman"/>
          <w:color w:val="auto"/>
          <w:sz w:val="24"/>
          <w:szCs w:val="24"/>
        </w:rPr>
        <w:t>4</w:t>
      </w:r>
    </w:p>
    <w:p w:rsidR="00474D14" w:rsidRPr="00572321" w:rsidRDefault="00474D14" w:rsidP="00474D14">
      <w:pPr>
        <w:jc w:val="both"/>
        <w:rPr>
          <w:noProof/>
        </w:rPr>
      </w:pPr>
    </w:p>
    <w:p w:rsidR="00474D14" w:rsidRPr="00572321" w:rsidRDefault="00FC46AE" w:rsidP="00474D14">
      <w:pPr>
        <w:ind w:firstLine="851"/>
        <w:jc w:val="both"/>
        <w:rPr>
          <w:sz w:val="28"/>
          <w:szCs w:val="28"/>
        </w:rPr>
      </w:pPr>
      <w:r w:rsidRPr="00572321">
        <w:rPr>
          <w:b/>
          <w:bCs/>
        </w:rPr>
        <w:fldChar w:fldCharType="end"/>
      </w:r>
      <w:r w:rsidR="00474D14" w:rsidRPr="00572321">
        <w:rPr>
          <w:sz w:val="28"/>
          <w:szCs w:val="28"/>
        </w:rPr>
        <w:t>Основные направления бюджетной и налоговой политики Алеховщинского</w:t>
      </w:r>
      <w:r w:rsidR="00D93F1F">
        <w:rPr>
          <w:sz w:val="28"/>
          <w:szCs w:val="28"/>
        </w:rPr>
        <w:t xml:space="preserve"> </w:t>
      </w:r>
      <w:r w:rsidR="00474D14" w:rsidRPr="00572321">
        <w:rPr>
          <w:sz w:val="28"/>
          <w:szCs w:val="28"/>
        </w:rPr>
        <w:t>сельского поселения Лодейнопольского муниципального района Ленинградской области на 202</w:t>
      </w:r>
      <w:r w:rsidR="008243D0" w:rsidRPr="00572321">
        <w:rPr>
          <w:sz w:val="28"/>
          <w:szCs w:val="28"/>
        </w:rPr>
        <w:t>2</w:t>
      </w:r>
      <w:r w:rsidR="00474D14" w:rsidRPr="00572321">
        <w:rPr>
          <w:sz w:val="28"/>
          <w:szCs w:val="28"/>
        </w:rPr>
        <w:t xml:space="preserve"> год и на плановый период 202</w:t>
      </w:r>
      <w:r w:rsidR="008243D0" w:rsidRPr="00572321">
        <w:rPr>
          <w:sz w:val="28"/>
          <w:szCs w:val="28"/>
        </w:rPr>
        <w:t>3</w:t>
      </w:r>
      <w:r w:rsidR="00474D14" w:rsidRPr="00572321">
        <w:rPr>
          <w:sz w:val="28"/>
          <w:szCs w:val="28"/>
        </w:rPr>
        <w:t xml:space="preserve"> и 202</w:t>
      </w:r>
      <w:r w:rsidR="008243D0" w:rsidRPr="00572321">
        <w:rPr>
          <w:sz w:val="28"/>
          <w:szCs w:val="28"/>
        </w:rPr>
        <w:t>4</w:t>
      </w:r>
      <w:r w:rsidR="00474D14" w:rsidRPr="00572321">
        <w:rPr>
          <w:sz w:val="28"/>
          <w:szCs w:val="28"/>
        </w:rPr>
        <w:t xml:space="preserve"> годов подготовлены в соответствии с положениями статьи 184.2 Бюджетного кодекса Российской Федерации, статьи 38 решения совета депутатов Алеховщинского сельского поселения от 2</w:t>
      </w:r>
      <w:r w:rsidR="008243D0" w:rsidRPr="00572321">
        <w:rPr>
          <w:sz w:val="28"/>
          <w:szCs w:val="28"/>
        </w:rPr>
        <w:t>5</w:t>
      </w:r>
      <w:r w:rsidR="00474D14" w:rsidRPr="00572321">
        <w:rPr>
          <w:sz w:val="28"/>
          <w:szCs w:val="28"/>
        </w:rPr>
        <w:t>.06.20</w:t>
      </w:r>
      <w:r w:rsidR="008243D0" w:rsidRPr="00572321">
        <w:rPr>
          <w:sz w:val="28"/>
          <w:szCs w:val="28"/>
        </w:rPr>
        <w:t>21г.</w:t>
      </w:r>
      <w:r w:rsidR="00474D14" w:rsidRPr="00572321">
        <w:rPr>
          <w:sz w:val="28"/>
          <w:szCs w:val="28"/>
        </w:rPr>
        <w:t xml:space="preserve"> № </w:t>
      </w:r>
      <w:r w:rsidR="008243D0" w:rsidRPr="00572321">
        <w:rPr>
          <w:sz w:val="28"/>
          <w:szCs w:val="28"/>
        </w:rPr>
        <w:t>95</w:t>
      </w:r>
      <w:r w:rsidR="00474D14" w:rsidRPr="00572321">
        <w:rPr>
          <w:sz w:val="28"/>
          <w:szCs w:val="28"/>
        </w:rPr>
        <w:t xml:space="preserve"> «Об утверждении Положения о бюджетном процессе в Алеховщинском сельском поселении (новая редакция)», а также постановлением Администрации Алеховщинского сельского поселения от 25.07.2019 № 149 «Об утверждении Положения о порядке разработки проекта бюджета Алеховщинского сельского поселения на очередной финансовый год и на плановый период».</w:t>
      </w:r>
    </w:p>
    <w:p w:rsidR="00474D14" w:rsidRPr="00572321" w:rsidRDefault="00474D14" w:rsidP="00474D14">
      <w:pPr>
        <w:ind w:firstLine="851"/>
        <w:jc w:val="both"/>
        <w:rPr>
          <w:sz w:val="28"/>
          <w:szCs w:val="28"/>
        </w:rPr>
      </w:pPr>
      <w:r w:rsidRPr="00572321">
        <w:rPr>
          <w:sz w:val="28"/>
          <w:szCs w:val="28"/>
        </w:rPr>
        <w:t xml:space="preserve">При подготовке основных направлений бюджетной и налоговой политики Алеховщинского сельского поселения Лодейнопольского муниципального района Ленинградской области были учтены положения: </w:t>
      </w:r>
    </w:p>
    <w:p w:rsidR="00474D14" w:rsidRPr="00572321" w:rsidRDefault="00474D14" w:rsidP="00474D14">
      <w:pPr>
        <w:ind w:firstLine="851"/>
        <w:jc w:val="both"/>
        <w:rPr>
          <w:sz w:val="28"/>
          <w:szCs w:val="28"/>
        </w:rPr>
      </w:pPr>
      <w:r w:rsidRPr="00572321">
        <w:rPr>
          <w:sz w:val="28"/>
          <w:szCs w:val="28"/>
        </w:rPr>
        <w:t>Послания Президента Российской Федерации Федеральному Собранию от 15.01.2020; Указа Президента Российской Федерации от 07.05.2018 № 204 "О национальных целях и стратегических задачах развития Российской Федерации на период до 2024 года"; Указа Президента Российской Федерации от 21.07.2020 № 474 "О национальных целях развития Российской Федерации на период до 2030 года", Концепции повышения эффективности бюджетных расходов в 2019 - 2024 годах (утверждена распоряжением Правительства Российской Федерации от 31.01.2019 № 117-р), Концепции развития и функционирования в Российской Федерации системы налогового мониторинга (утверждена распоряжением Правительства Российской Федерации от 21.02.2020 № 381-р),  Прогноза социально-экономического развития Алеховщинского сельского поселения Лодейнопольского муниципального райо</w:t>
      </w:r>
      <w:r w:rsidR="008243D0" w:rsidRPr="00572321">
        <w:rPr>
          <w:sz w:val="28"/>
          <w:szCs w:val="28"/>
        </w:rPr>
        <w:t>на Ленинградской области на 2022</w:t>
      </w:r>
      <w:r w:rsidRPr="00572321">
        <w:rPr>
          <w:sz w:val="28"/>
          <w:szCs w:val="28"/>
        </w:rPr>
        <w:t xml:space="preserve"> год и плановый период 202</w:t>
      </w:r>
      <w:r w:rsidR="008243D0" w:rsidRPr="00572321">
        <w:rPr>
          <w:sz w:val="28"/>
          <w:szCs w:val="28"/>
        </w:rPr>
        <w:t>3</w:t>
      </w:r>
      <w:r w:rsidRPr="00572321">
        <w:rPr>
          <w:sz w:val="28"/>
          <w:szCs w:val="28"/>
        </w:rPr>
        <w:t xml:space="preserve"> и 202</w:t>
      </w:r>
      <w:r w:rsidR="008243D0" w:rsidRPr="00572321">
        <w:rPr>
          <w:sz w:val="28"/>
          <w:szCs w:val="28"/>
        </w:rPr>
        <w:t>4</w:t>
      </w:r>
      <w:r w:rsidRPr="00572321">
        <w:rPr>
          <w:sz w:val="28"/>
          <w:szCs w:val="28"/>
        </w:rPr>
        <w:t xml:space="preserve"> годов; Плана мероприятий по росту доходов, оптимизации расходов и совершенствованию долговой политики бюджета Алеховщинского сельского поселения  Лодейнопольского </w:t>
      </w:r>
      <w:r w:rsidRPr="00572321">
        <w:rPr>
          <w:sz w:val="28"/>
          <w:szCs w:val="28"/>
        </w:rPr>
        <w:lastRenderedPageBreak/>
        <w:t>муниципального района (утвержден постановлением Администрации Алеховщинского сельского поселения  от10.06.2020  № 120).</w:t>
      </w:r>
    </w:p>
    <w:p w:rsidR="00474D14" w:rsidRPr="00572321" w:rsidRDefault="00474D14" w:rsidP="00474D14">
      <w:pPr>
        <w:ind w:firstLine="851"/>
        <w:jc w:val="both"/>
        <w:rPr>
          <w:sz w:val="28"/>
          <w:szCs w:val="28"/>
        </w:rPr>
      </w:pPr>
      <w:r w:rsidRPr="00572321">
        <w:rPr>
          <w:sz w:val="28"/>
          <w:szCs w:val="28"/>
        </w:rPr>
        <w:t>Целями основных направлений бюджетной и налоговой политики Алеховщинского сельского поселения являются определение условий, используемых при составлении проекта бюджета Алеховщинс</w:t>
      </w:r>
      <w:r w:rsidR="008243D0" w:rsidRPr="00572321">
        <w:rPr>
          <w:sz w:val="28"/>
          <w:szCs w:val="28"/>
        </w:rPr>
        <w:t>кого сельского поселения на 2022</w:t>
      </w:r>
      <w:r w:rsidRPr="00572321">
        <w:rPr>
          <w:sz w:val="28"/>
          <w:szCs w:val="28"/>
        </w:rPr>
        <w:t>-202</w:t>
      </w:r>
      <w:r w:rsidR="008243D0" w:rsidRPr="00572321">
        <w:rPr>
          <w:sz w:val="28"/>
          <w:szCs w:val="28"/>
        </w:rPr>
        <w:t>4</w:t>
      </w:r>
      <w:r w:rsidRPr="00572321">
        <w:rPr>
          <w:sz w:val="28"/>
          <w:szCs w:val="28"/>
        </w:rPr>
        <w:t xml:space="preserve"> годы, подходов к его формированию, основных характеристик и прогнозируемых параметров бюджета Алеховщинского сельского поселения, рост доходной базы поселения за счет создания благоприятных условий для повышения эффективности деятельности отраслей экономики, привлечения дополнительных инвестиций в создание новых производств, сохранения и увеличения количества рабочих мест, повышения производительности труда.</w:t>
      </w:r>
      <w:bookmarkStart w:id="0" w:name="_Toc459890450"/>
      <w:bookmarkStart w:id="1" w:name="_Toc334723688"/>
    </w:p>
    <w:p w:rsidR="00355ABF" w:rsidRPr="00572321" w:rsidRDefault="00355ABF" w:rsidP="00474D14">
      <w:pPr>
        <w:ind w:firstLine="851"/>
        <w:jc w:val="both"/>
        <w:rPr>
          <w:sz w:val="28"/>
          <w:szCs w:val="28"/>
        </w:rPr>
      </w:pPr>
    </w:p>
    <w:p w:rsidR="00474D14" w:rsidRPr="00572321" w:rsidRDefault="00474D14" w:rsidP="00474D14">
      <w:pPr>
        <w:ind w:firstLine="851"/>
        <w:jc w:val="both"/>
        <w:rPr>
          <w:sz w:val="28"/>
          <w:szCs w:val="28"/>
        </w:rPr>
      </w:pPr>
      <w:r w:rsidRPr="00572321">
        <w:rPr>
          <w:b/>
          <w:sz w:val="28"/>
          <w:szCs w:val="28"/>
        </w:rPr>
        <w:t>I. Итоги реализации бюджетной политики Алеховщинского сельского поселения Лодейнопольского муниципального района Ленинградской области в 20</w:t>
      </w:r>
      <w:r w:rsidR="008243D0" w:rsidRPr="00572321">
        <w:rPr>
          <w:b/>
          <w:sz w:val="28"/>
          <w:szCs w:val="28"/>
        </w:rPr>
        <w:t>20</w:t>
      </w:r>
      <w:r w:rsidRPr="00572321">
        <w:rPr>
          <w:b/>
          <w:sz w:val="28"/>
          <w:szCs w:val="28"/>
        </w:rPr>
        <w:t xml:space="preserve"> году и 9 месяцев 202</w:t>
      </w:r>
      <w:r w:rsidR="008243D0" w:rsidRPr="00572321">
        <w:rPr>
          <w:b/>
          <w:sz w:val="28"/>
          <w:szCs w:val="28"/>
        </w:rPr>
        <w:t>1</w:t>
      </w:r>
      <w:r w:rsidRPr="00572321">
        <w:rPr>
          <w:b/>
          <w:sz w:val="28"/>
          <w:szCs w:val="28"/>
        </w:rPr>
        <w:t xml:space="preserve"> года</w:t>
      </w:r>
      <w:bookmarkEnd w:id="0"/>
    </w:p>
    <w:p w:rsidR="00474D14" w:rsidRPr="00572321" w:rsidRDefault="00474D14" w:rsidP="00474D14">
      <w:pPr>
        <w:jc w:val="both"/>
        <w:rPr>
          <w:rFonts w:eastAsia="Calibri"/>
          <w:b/>
          <w:sz w:val="28"/>
          <w:szCs w:val="28"/>
        </w:rPr>
      </w:pPr>
    </w:p>
    <w:p w:rsidR="00474D14" w:rsidRPr="00572321" w:rsidRDefault="00474D14" w:rsidP="00474D14">
      <w:pPr>
        <w:autoSpaceDE w:val="0"/>
        <w:autoSpaceDN w:val="0"/>
        <w:adjustRightInd w:val="0"/>
        <w:ind w:firstLine="851"/>
        <w:jc w:val="both"/>
        <w:rPr>
          <w:rFonts w:eastAsia="Calibri"/>
          <w:b/>
          <w:i/>
          <w:sz w:val="28"/>
          <w:szCs w:val="28"/>
          <w:lang w:eastAsia="en-US"/>
        </w:rPr>
      </w:pPr>
      <w:r w:rsidRPr="00572321">
        <w:rPr>
          <w:rFonts w:eastAsia="Calibri"/>
          <w:b/>
          <w:i/>
          <w:sz w:val="28"/>
          <w:szCs w:val="28"/>
          <w:lang w:eastAsia="en-US"/>
        </w:rPr>
        <w:t>Бюджетная политика</w:t>
      </w:r>
    </w:p>
    <w:p w:rsidR="00474D14" w:rsidRPr="00572321" w:rsidRDefault="00474D14" w:rsidP="00474D14">
      <w:pPr>
        <w:autoSpaceDE w:val="0"/>
        <w:autoSpaceDN w:val="0"/>
        <w:adjustRightInd w:val="0"/>
        <w:ind w:firstLine="851"/>
        <w:jc w:val="both"/>
        <w:rPr>
          <w:sz w:val="28"/>
          <w:szCs w:val="28"/>
        </w:rPr>
      </w:pPr>
      <w:r w:rsidRPr="00572321">
        <w:rPr>
          <w:sz w:val="28"/>
          <w:szCs w:val="28"/>
        </w:rPr>
        <w:t>За 20</w:t>
      </w:r>
      <w:r w:rsidR="00003313" w:rsidRPr="00572321">
        <w:rPr>
          <w:sz w:val="28"/>
          <w:szCs w:val="28"/>
        </w:rPr>
        <w:t>20</w:t>
      </w:r>
      <w:r w:rsidRPr="00572321">
        <w:rPr>
          <w:sz w:val="28"/>
          <w:szCs w:val="28"/>
        </w:rPr>
        <w:t xml:space="preserve"> год бюджет Алеховщинского сельского поселения исполнен:</w:t>
      </w:r>
    </w:p>
    <w:p w:rsidR="00474D14" w:rsidRPr="00572321" w:rsidRDefault="00474D14" w:rsidP="00474D14">
      <w:pPr>
        <w:autoSpaceDE w:val="0"/>
        <w:autoSpaceDN w:val="0"/>
        <w:adjustRightInd w:val="0"/>
        <w:ind w:firstLine="851"/>
        <w:jc w:val="both"/>
        <w:rPr>
          <w:sz w:val="28"/>
          <w:szCs w:val="28"/>
        </w:rPr>
      </w:pPr>
      <w:r w:rsidRPr="00572321">
        <w:rPr>
          <w:sz w:val="28"/>
          <w:szCs w:val="28"/>
        </w:rPr>
        <w:t>- по доходам в сумме</w:t>
      </w:r>
      <w:r w:rsidR="00003313" w:rsidRPr="00572321">
        <w:rPr>
          <w:rFonts w:eastAsia="HGSMinchoE"/>
          <w:sz w:val="28"/>
          <w:szCs w:val="28"/>
        </w:rPr>
        <w:t> 55994,8</w:t>
      </w:r>
      <w:r w:rsidRPr="00572321">
        <w:rPr>
          <w:rFonts w:eastAsia="HGSMinchoE"/>
          <w:sz w:val="28"/>
          <w:szCs w:val="28"/>
        </w:rPr>
        <w:t xml:space="preserve"> тыс</w:t>
      </w:r>
      <w:r w:rsidR="00003313" w:rsidRPr="00572321">
        <w:rPr>
          <w:sz w:val="28"/>
          <w:szCs w:val="28"/>
        </w:rPr>
        <w:t>. рублей или на 98,4</w:t>
      </w:r>
      <w:r w:rsidRPr="00572321">
        <w:rPr>
          <w:sz w:val="28"/>
          <w:szCs w:val="28"/>
        </w:rPr>
        <w:t>% от плановых назначений</w:t>
      </w:r>
      <w:r w:rsidRPr="00572321">
        <w:rPr>
          <w:sz w:val="28"/>
          <w:szCs w:val="28"/>
          <w:lang w:eastAsia="ar-SA"/>
        </w:rPr>
        <w:t>;</w:t>
      </w:r>
    </w:p>
    <w:p w:rsidR="00474D14" w:rsidRPr="00572321" w:rsidRDefault="00474D14" w:rsidP="00474D14">
      <w:pPr>
        <w:tabs>
          <w:tab w:val="left" w:pos="6735"/>
        </w:tabs>
        <w:ind w:firstLine="851"/>
        <w:jc w:val="both"/>
        <w:rPr>
          <w:sz w:val="28"/>
          <w:szCs w:val="28"/>
        </w:rPr>
      </w:pPr>
      <w:r w:rsidRPr="00572321">
        <w:rPr>
          <w:sz w:val="28"/>
          <w:szCs w:val="28"/>
        </w:rPr>
        <w:t xml:space="preserve">- по расходам в сумме </w:t>
      </w:r>
      <w:r w:rsidR="00003313" w:rsidRPr="00572321">
        <w:rPr>
          <w:sz w:val="28"/>
          <w:szCs w:val="28"/>
        </w:rPr>
        <w:t>64784,3</w:t>
      </w:r>
      <w:r w:rsidRPr="00572321">
        <w:rPr>
          <w:rFonts w:eastAsia="HGSMinchoE"/>
          <w:sz w:val="28"/>
          <w:szCs w:val="28"/>
        </w:rPr>
        <w:t xml:space="preserve"> тыс</w:t>
      </w:r>
      <w:r w:rsidR="00003313" w:rsidRPr="00572321">
        <w:rPr>
          <w:sz w:val="28"/>
          <w:szCs w:val="28"/>
        </w:rPr>
        <w:t>. рублей или на 98,5</w:t>
      </w:r>
      <w:r w:rsidRPr="00572321">
        <w:rPr>
          <w:sz w:val="28"/>
          <w:szCs w:val="28"/>
        </w:rPr>
        <w:t>% от плановых назначений</w:t>
      </w:r>
      <w:r w:rsidRPr="00572321">
        <w:rPr>
          <w:sz w:val="28"/>
          <w:szCs w:val="28"/>
          <w:lang w:eastAsia="ar-SA"/>
        </w:rPr>
        <w:t>,</w:t>
      </w:r>
      <w:r w:rsidRPr="00572321">
        <w:rPr>
          <w:sz w:val="28"/>
          <w:szCs w:val="28"/>
        </w:rPr>
        <w:t xml:space="preserve"> в том числе по м</w:t>
      </w:r>
      <w:r w:rsidR="00003313" w:rsidRPr="00572321">
        <w:rPr>
          <w:sz w:val="28"/>
          <w:szCs w:val="28"/>
        </w:rPr>
        <w:t>естному бюджету в сумме   39971,7</w:t>
      </w:r>
      <w:r w:rsidRPr="00572321">
        <w:rPr>
          <w:sz w:val="28"/>
          <w:szCs w:val="28"/>
        </w:rPr>
        <w:t>тыс. рублей (9</w:t>
      </w:r>
      <w:r w:rsidR="00003313" w:rsidRPr="00572321">
        <w:rPr>
          <w:sz w:val="28"/>
          <w:szCs w:val="28"/>
        </w:rPr>
        <w:t>8,0</w:t>
      </w:r>
      <w:r w:rsidRPr="00572321">
        <w:rPr>
          <w:sz w:val="28"/>
          <w:szCs w:val="28"/>
        </w:rPr>
        <w:t>% плановых назначений).</w:t>
      </w:r>
    </w:p>
    <w:p w:rsidR="00474D14" w:rsidRPr="00572321" w:rsidRDefault="00474D14" w:rsidP="00474D14">
      <w:pPr>
        <w:tabs>
          <w:tab w:val="left" w:pos="6735"/>
        </w:tabs>
        <w:ind w:firstLine="851"/>
        <w:jc w:val="both"/>
        <w:rPr>
          <w:sz w:val="28"/>
          <w:szCs w:val="28"/>
        </w:rPr>
      </w:pPr>
      <w:r w:rsidRPr="00572321">
        <w:rPr>
          <w:sz w:val="28"/>
          <w:szCs w:val="28"/>
        </w:rPr>
        <w:t>По итогам исполнения бюджета Алеховщинского сельского поселения Лодейнопольского муниципального района за 20</w:t>
      </w:r>
      <w:r w:rsidR="00003313" w:rsidRPr="00572321">
        <w:rPr>
          <w:sz w:val="28"/>
          <w:szCs w:val="28"/>
        </w:rPr>
        <w:t>20</w:t>
      </w:r>
      <w:r w:rsidRPr="00572321">
        <w:rPr>
          <w:sz w:val="28"/>
          <w:szCs w:val="28"/>
        </w:rPr>
        <w:t xml:space="preserve"> год, общий объем доходов местного бюджет</w:t>
      </w:r>
      <w:r w:rsidR="00003313" w:rsidRPr="00572321">
        <w:rPr>
          <w:sz w:val="28"/>
          <w:szCs w:val="28"/>
        </w:rPr>
        <w:t>а уменьшился по сравнению с 2019</w:t>
      </w:r>
      <w:r w:rsidR="00EA7171" w:rsidRPr="00572321">
        <w:rPr>
          <w:sz w:val="28"/>
          <w:szCs w:val="28"/>
        </w:rPr>
        <w:t xml:space="preserve">годом на 36974,3 </w:t>
      </w:r>
      <w:r w:rsidRPr="00572321">
        <w:rPr>
          <w:sz w:val="28"/>
          <w:szCs w:val="28"/>
        </w:rPr>
        <w:t xml:space="preserve">тыс. руб. (на </w:t>
      </w:r>
      <w:r w:rsidR="009736BF" w:rsidRPr="00572321">
        <w:rPr>
          <w:sz w:val="28"/>
          <w:szCs w:val="28"/>
        </w:rPr>
        <w:t>39,8</w:t>
      </w:r>
      <w:r w:rsidRPr="00572321">
        <w:rPr>
          <w:sz w:val="28"/>
          <w:szCs w:val="28"/>
        </w:rPr>
        <w:t xml:space="preserve">%), в том числе налоговые и неналоговые доходы возросли на </w:t>
      </w:r>
      <w:r w:rsidR="009736BF" w:rsidRPr="00572321">
        <w:rPr>
          <w:sz w:val="28"/>
          <w:szCs w:val="28"/>
        </w:rPr>
        <w:t>1 056,6</w:t>
      </w:r>
      <w:r w:rsidRPr="00572321">
        <w:rPr>
          <w:sz w:val="28"/>
          <w:szCs w:val="28"/>
        </w:rPr>
        <w:t xml:space="preserve"> тыс. руб.(на </w:t>
      </w:r>
      <w:r w:rsidR="009736BF" w:rsidRPr="00572321">
        <w:rPr>
          <w:sz w:val="28"/>
          <w:szCs w:val="28"/>
        </w:rPr>
        <w:t>8,0</w:t>
      </w:r>
      <w:r w:rsidRPr="00572321">
        <w:rPr>
          <w:sz w:val="28"/>
          <w:szCs w:val="28"/>
        </w:rPr>
        <w:t xml:space="preserve">%), </w:t>
      </w:r>
      <w:r w:rsidR="00003313" w:rsidRPr="00572321">
        <w:rPr>
          <w:sz w:val="28"/>
          <w:szCs w:val="28"/>
        </w:rPr>
        <w:t xml:space="preserve">а расходов на </w:t>
      </w:r>
      <w:r w:rsidR="00D81C45" w:rsidRPr="00572321">
        <w:rPr>
          <w:sz w:val="28"/>
          <w:szCs w:val="28"/>
        </w:rPr>
        <w:t xml:space="preserve">18187,5 </w:t>
      </w:r>
      <w:r w:rsidRPr="00572321">
        <w:rPr>
          <w:sz w:val="28"/>
          <w:szCs w:val="28"/>
        </w:rPr>
        <w:t xml:space="preserve">тыс. рублей </w:t>
      </w:r>
      <w:r w:rsidR="00D81C45" w:rsidRPr="00572321">
        <w:rPr>
          <w:sz w:val="28"/>
          <w:szCs w:val="28"/>
        </w:rPr>
        <w:t>(на 21,9</w:t>
      </w:r>
      <w:r w:rsidRPr="00572321">
        <w:rPr>
          <w:sz w:val="28"/>
          <w:szCs w:val="28"/>
        </w:rPr>
        <w:t xml:space="preserve">%). </w:t>
      </w:r>
    </w:p>
    <w:p w:rsidR="00474D14" w:rsidRPr="00572321" w:rsidRDefault="00D81C45" w:rsidP="00474D14">
      <w:pPr>
        <w:tabs>
          <w:tab w:val="left" w:pos="6735"/>
        </w:tabs>
        <w:ind w:firstLine="851"/>
        <w:jc w:val="both"/>
        <w:rPr>
          <w:sz w:val="28"/>
          <w:szCs w:val="28"/>
        </w:rPr>
      </w:pPr>
      <w:r w:rsidRPr="00572321">
        <w:rPr>
          <w:sz w:val="28"/>
          <w:szCs w:val="28"/>
        </w:rPr>
        <w:t>Фактический де</w:t>
      </w:r>
      <w:r w:rsidR="00474D14" w:rsidRPr="00572321">
        <w:rPr>
          <w:sz w:val="28"/>
          <w:szCs w:val="28"/>
        </w:rPr>
        <w:t xml:space="preserve">фицит местного бюджета составил </w:t>
      </w:r>
      <w:r w:rsidRPr="00572321">
        <w:rPr>
          <w:sz w:val="28"/>
          <w:szCs w:val="28"/>
        </w:rPr>
        <w:t>8789,5</w:t>
      </w:r>
      <w:r w:rsidR="00474D14" w:rsidRPr="00572321">
        <w:rPr>
          <w:sz w:val="28"/>
          <w:szCs w:val="28"/>
        </w:rPr>
        <w:t xml:space="preserve"> тыс. ру</w:t>
      </w:r>
      <w:r w:rsidRPr="00572321">
        <w:rPr>
          <w:sz w:val="28"/>
          <w:szCs w:val="28"/>
        </w:rPr>
        <w:t>блей при плановом дефиците 8816,7</w:t>
      </w:r>
      <w:r w:rsidR="00474D14" w:rsidRPr="00572321">
        <w:rPr>
          <w:sz w:val="28"/>
          <w:szCs w:val="28"/>
        </w:rPr>
        <w:t xml:space="preserve"> тыс. рублей. </w:t>
      </w:r>
    </w:p>
    <w:p w:rsidR="00474D14" w:rsidRPr="00572321" w:rsidRDefault="00474D14" w:rsidP="00474D14">
      <w:pPr>
        <w:tabs>
          <w:tab w:val="left" w:pos="6735"/>
        </w:tabs>
        <w:ind w:firstLine="851"/>
        <w:jc w:val="both"/>
        <w:rPr>
          <w:sz w:val="28"/>
          <w:szCs w:val="28"/>
        </w:rPr>
      </w:pPr>
      <w:r w:rsidRPr="00572321">
        <w:rPr>
          <w:sz w:val="28"/>
          <w:szCs w:val="28"/>
        </w:rPr>
        <w:t>При исполнении расходов местного бюджета в 20</w:t>
      </w:r>
      <w:r w:rsidR="005336BC" w:rsidRPr="00572321">
        <w:rPr>
          <w:sz w:val="28"/>
          <w:szCs w:val="28"/>
        </w:rPr>
        <w:t>20</w:t>
      </w:r>
      <w:r w:rsidRPr="00572321">
        <w:rPr>
          <w:sz w:val="28"/>
          <w:szCs w:val="28"/>
        </w:rPr>
        <w:t>г по сравнению с 201</w:t>
      </w:r>
      <w:r w:rsidR="005336BC" w:rsidRPr="00572321">
        <w:rPr>
          <w:sz w:val="28"/>
          <w:szCs w:val="28"/>
        </w:rPr>
        <w:t>9</w:t>
      </w:r>
      <w:r w:rsidRPr="00572321">
        <w:rPr>
          <w:sz w:val="28"/>
          <w:szCs w:val="28"/>
        </w:rPr>
        <w:t>г наблюдается суммарное у</w:t>
      </w:r>
      <w:r w:rsidR="00C7066B" w:rsidRPr="00572321">
        <w:rPr>
          <w:sz w:val="28"/>
          <w:szCs w:val="28"/>
        </w:rPr>
        <w:t>меньшение</w:t>
      </w:r>
      <w:r w:rsidRPr="00572321">
        <w:rPr>
          <w:sz w:val="28"/>
          <w:szCs w:val="28"/>
        </w:rPr>
        <w:t xml:space="preserve"> расходов </w:t>
      </w:r>
      <w:r w:rsidR="00C7066B" w:rsidRPr="00572321">
        <w:rPr>
          <w:sz w:val="28"/>
          <w:szCs w:val="28"/>
        </w:rPr>
        <w:t>почти</w:t>
      </w:r>
      <w:r w:rsidRPr="00572321">
        <w:rPr>
          <w:sz w:val="28"/>
          <w:szCs w:val="28"/>
        </w:rPr>
        <w:t xml:space="preserve"> во всех направлениях</w:t>
      </w:r>
      <w:r w:rsidR="00C7066B" w:rsidRPr="00572321">
        <w:rPr>
          <w:sz w:val="28"/>
          <w:szCs w:val="28"/>
        </w:rPr>
        <w:t xml:space="preserve"> (кроме культуры)</w:t>
      </w:r>
      <w:r w:rsidRPr="00572321">
        <w:rPr>
          <w:sz w:val="28"/>
          <w:szCs w:val="28"/>
        </w:rPr>
        <w:t xml:space="preserve">, </w:t>
      </w:r>
      <w:r w:rsidR="00C7066B" w:rsidRPr="00572321">
        <w:rPr>
          <w:sz w:val="28"/>
          <w:szCs w:val="28"/>
        </w:rPr>
        <w:t>особенно уменьшились</w:t>
      </w:r>
      <w:r w:rsidRPr="00572321">
        <w:rPr>
          <w:sz w:val="28"/>
          <w:szCs w:val="28"/>
        </w:rPr>
        <w:t xml:space="preserve"> расходы на жилищно-коммунальное хозяйство с </w:t>
      </w:r>
      <w:r w:rsidR="00C7066B" w:rsidRPr="00572321">
        <w:rPr>
          <w:sz w:val="28"/>
          <w:szCs w:val="28"/>
        </w:rPr>
        <w:t>34756,5 тыс.руб. 41,9%</w:t>
      </w:r>
      <w:r w:rsidRPr="00572321">
        <w:rPr>
          <w:sz w:val="28"/>
          <w:szCs w:val="28"/>
        </w:rPr>
        <w:t xml:space="preserve"> в 201</w:t>
      </w:r>
      <w:r w:rsidR="00C7066B" w:rsidRPr="00572321">
        <w:rPr>
          <w:sz w:val="28"/>
          <w:szCs w:val="28"/>
        </w:rPr>
        <w:t>9</w:t>
      </w:r>
      <w:r w:rsidRPr="00572321">
        <w:rPr>
          <w:sz w:val="28"/>
          <w:szCs w:val="28"/>
        </w:rPr>
        <w:t xml:space="preserve"> году до </w:t>
      </w:r>
      <w:r w:rsidR="00C7066B" w:rsidRPr="00572321">
        <w:rPr>
          <w:sz w:val="28"/>
          <w:szCs w:val="28"/>
        </w:rPr>
        <w:t>21177,2 тыс.руб. 32</w:t>
      </w:r>
      <w:r w:rsidRPr="00572321">
        <w:rPr>
          <w:sz w:val="28"/>
          <w:szCs w:val="28"/>
        </w:rPr>
        <w:t>,</w:t>
      </w:r>
      <w:r w:rsidR="00C7066B" w:rsidRPr="00572321">
        <w:rPr>
          <w:sz w:val="28"/>
          <w:szCs w:val="28"/>
        </w:rPr>
        <w:t>7</w:t>
      </w:r>
      <w:r w:rsidRPr="00572321">
        <w:rPr>
          <w:sz w:val="28"/>
          <w:szCs w:val="28"/>
        </w:rPr>
        <w:t>% в 20</w:t>
      </w:r>
      <w:r w:rsidR="00C7066B" w:rsidRPr="00572321">
        <w:rPr>
          <w:sz w:val="28"/>
          <w:szCs w:val="28"/>
        </w:rPr>
        <w:t>20</w:t>
      </w:r>
      <w:r w:rsidRPr="00572321">
        <w:rPr>
          <w:sz w:val="28"/>
          <w:szCs w:val="28"/>
        </w:rPr>
        <w:t xml:space="preserve"> году.</w:t>
      </w:r>
    </w:p>
    <w:p w:rsidR="00474D14" w:rsidRPr="00572321" w:rsidRDefault="00474D14" w:rsidP="00474D14">
      <w:pPr>
        <w:tabs>
          <w:tab w:val="left" w:pos="6735"/>
        </w:tabs>
        <w:ind w:firstLine="851"/>
        <w:jc w:val="both"/>
        <w:rPr>
          <w:sz w:val="28"/>
          <w:szCs w:val="28"/>
        </w:rPr>
      </w:pPr>
      <w:r w:rsidRPr="00572321">
        <w:rPr>
          <w:sz w:val="28"/>
          <w:szCs w:val="28"/>
        </w:rPr>
        <w:t xml:space="preserve">В структуре </w:t>
      </w:r>
      <w:r w:rsidR="00C75B3B" w:rsidRPr="00572321">
        <w:rPr>
          <w:sz w:val="28"/>
          <w:szCs w:val="28"/>
        </w:rPr>
        <w:t>расходов местного бюджета в 2020</w:t>
      </w:r>
      <w:r w:rsidR="00C7066B" w:rsidRPr="00572321">
        <w:rPr>
          <w:sz w:val="28"/>
          <w:szCs w:val="28"/>
        </w:rPr>
        <w:t xml:space="preserve"> году увеличился</w:t>
      </w:r>
      <w:r w:rsidRPr="00572321">
        <w:rPr>
          <w:sz w:val="28"/>
          <w:szCs w:val="28"/>
        </w:rPr>
        <w:t xml:space="preserve"> удельный вес по Культуре, в 20</w:t>
      </w:r>
      <w:r w:rsidR="00C7066B" w:rsidRPr="00572321">
        <w:rPr>
          <w:sz w:val="28"/>
          <w:szCs w:val="28"/>
        </w:rPr>
        <w:t>19г он составлял 27,1%, в 2020 году составил 34,9</w:t>
      </w:r>
      <w:r w:rsidRPr="00572321">
        <w:rPr>
          <w:sz w:val="28"/>
          <w:szCs w:val="28"/>
        </w:rPr>
        <w:t xml:space="preserve">%. </w:t>
      </w:r>
    </w:p>
    <w:p w:rsidR="00474D14" w:rsidRPr="00572321" w:rsidRDefault="00474D14" w:rsidP="00474D14">
      <w:pPr>
        <w:tabs>
          <w:tab w:val="left" w:pos="6735"/>
        </w:tabs>
        <w:ind w:firstLine="851"/>
        <w:jc w:val="both"/>
        <w:rPr>
          <w:sz w:val="28"/>
          <w:szCs w:val="28"/>
        </w:rPr>
      </w:pPr>
      <w:r w:rsidRPr="00572321">
        <w:rPr>
          <w:sz w:val="28"/>
          <w:szCs w:val="28"/>
        </w:rPr>
        <w:t>Удельный вес расходов по адресной инвестиционной пр</w:t>
      </w:r>
      <w:r w:rsidR="000F3F0C" w:rsidRPr="00572321">
        <w:rPr>
          <w:sz w:val="28"/>
          <w:szCs w:val="28"/>
        </w:rPr>
        <w:t>ограмме в структуре расходов бюджета в 2020 году составлял18,7</w:t>
      </w:r>
      <w:r w:rsidR="00C7066B" w:rsidRPr="00572321">
        <w:rPr>
          <w:sz w:val="28"/>
          <w:szCs w:val="28"/>
        </w:rPr>
        <w:t>%, в 2019</w:t>
      </w:r>
      <w:r w:rsidRPr="00572321">
        <w:rPr>
          <w:sz w:val="28"/>
          <w:szCs w:val="28"/>
        </w:rPr>
        <w:t xml:space="preserve"> году составлял</w:t>
      </w:r>
      <w:r w:rsidR="000F3F0C" w:rsidRPr="00572321">
        <w:rPr>
          <w:sz w:val="28"/>
          <w:szCs w:val="28"/>
        </w:rPr>
        <w:t xml:space="preserve"> 30,6</w:t>
      </w:r>
      <w:r w:rsidRPr="00572321">
        <w:rPr>
          <w:sz w:val="28"/>
          <w:szCs w:val="28"/>
        </w:rPr>
        <w:t>%.</w:t>
      </w:r>
    </w:p>
    <w:p w:rsidR="00474D14" w:rsidRPr="00572321" w:rsidRDefault="00474D14" w:rsidP="00474D14">
      <w:pPr>
        <w:tabs>
          <w:tab w:val="left" w:pos="6735"/>
        </w:tabs>
        <w:ind w:firstLine="851"/>
        <w:jc w:val="both"/>
        <w:rPr>
          <w:b/>
          <w:i/>
          <w:sz w:val="28"/>
          <w:szCs w:val="28"/>
        </w:rPr>
      </w:pPr>
      <w:r w:rsidRPr="00572321">
        <w:rPr>
          <w:sz w:val="28"/>
          <w:szCs w:val="28"/>
        </w:rPr>
        <w:t xml:space="preserve">В целях исполнения Указа Президента Российской Федерации от 07.05.2018 № 204 "О национальных целях и стратегических задачах развития </w:t>
      </w:r>
      <w:r w:rsidRPr="00572321">
        <w:rPr>
          <w:sz w:val="28"/>
          <w:szCs w:val="28"/>
        </w:rPr>
        <w:lastRenderedPageBreak/>
        <w:t>Российской Федерации на период до 2024 года" в Алеховщ</w:t>
      </w:r>
      <w:r w:rsidR="00C75B3B" w:rsidRPr="00572321">
        <w:rPr>
          <w:sz w:val="28"/>
          <w:szCs w:val="28"/>
        </w:rPr>
        <w:t>инском сельском поселении в 2020</w:t>
      </w:r>
      <w:r w:rsidRPr="00572321">
        <w:rPr>
          <w:sz w:val="28"/>
          <w:szCs w:val="28"/>
        </w:rPr>
        <w:t xml:space="preserve"> году реализовывал</w:t>
      </w:r>
      <w:r w:rsidR="001B535D">
        <w:rPr>
          <w:sz w:val="28"/>
          <w:szCs w:val="28"/>
        </w:rPr>
        <w:t>и</w:t>
      </w:r>
      <w:r w:rsidRPr="00572321">
        <w:rPr>
          <w:sz w:val="28"/>
          <w:szCs w:val="28"/>
        </w:rPr>
        <w:t>сь</w:t>
      </w:r>
      <w:r w:rsidR="00D93F1F">
        <w:rPr>
          <w:sz w:val="28"/>
          <w:szCs w:val="28"/>
        </w:rPr>
        <w:t xml:space="preserve"> </w:t>
      </w:r>
      <w:r w:rsidRPr="001B535D">
        <w:rPr>
          <w:sz w:val="28"/>
          <w:szCs w:val="28"/>
        </w:rPr>
        <w:t>национальны</w:t>
      </w:r>
      <w:r w:rsidR="001B535D">
        <w:rPr>
          <w:sz w:val="28"/>
          <w:szCs w:val="28"/>
        </w:rPr>
        <w:t>й</w:t>
      </w:r>
      <w:r w:rsidRPr="001B535D">
        <w:rPr>
          <w:sz w:val="28"/>
          <w:szCs w:val="28"/>
        </w:rPr>
        <w:t xml:space="preserve"> проект</w:t>
      </w:r>
      <w:r w:rsidR="001B535D">
        <w:rPr>
          <w:sz w:val="28"/>
          <w:szCs w:val="28"/>
        </w:rPr>
        <w:t xml:space="preserve"> «Жилье и городская среда» и о</w:t>
      </w:r>
      <w:r w:rsidR="001B535D" w:rsidRPr="001B535D">
        <w:rPr>
          <w:sz w:val="28"/>
          <w:szCs w:val="28"/>
        </w:rPr>
        <w:t>траслевой проект "Регистрация права собственности и постановка на кадастровый учет земельных участков и объектов недвижимого имущества"</w:t>
      </w:r>
      <w:r w:rsidRPr="00572321">
        <w:rPr>
          <w:sz w:val="28"/>
          <w:szCs w:val="28"/>
        </w:rPr>
        <w:t xml:space="preserve">, расходы на реализацию соответствующих мероприятий составили </w:t>
      </w:r>
      <w:bookmarkStart w:id="2" w:name="_GoBack"/>
      <w:r w:rsidR="001B535D" w:rsidRPr="001C68E0">
        <w:rPr>
          <w:sz w:val="28"/>
          <w:szCs w:val="28"/>
        </w:rPr>
        <w:t xml:space="preserve">10929,1 </w:t>
      </w:r>
      <w:bookmarkEnd w:id="2"/>
      <w:r w:rsidR="006E4C52" w:rsidRPr="00572321">
        <w:rPr>
          <w:sz w:val="28"/>
          <w:szCs w:val="28"/>
        </w:rPr>
        <w:t xml:space="preserve">тыс. рублей, или </w:t>
      </w:r>
      <w:r w:rsidR="006E4C52" w:rsidRPr="0007624C">
        <w:rPr>
          <w:color w:val="FF0000"/>
          <w:sz w:val="28"/>
          <w:szCs w:val="28"/>
        </w:rPr>
        <w:t>17</w:t>
      </w:r>
      <w:r w:rsidRPr="0007624C">
        <w:rPr>
          <w:color w:val="FF0000"/>
          <w:sz w:val="28"/>
          <w:szCs w:val="28"/>
        </w:rPr>
        <w:t>,</w:t>
      </w:r>
      <w:r w:rsidR="006E4C52" w:rsidRPr="00572321">
        <w:rPr>
          <w:sz w:val="28"/>
          <w:szCs w:val="28"/>
        </w:rPr>
        <w:t>0</w:t>
      </w:r>
      <w:r w:rsidRPr="00572321">
        <w:rPr>
          <w:sz w:val="28"/>
          <w:szCs w:val="28"/>
        </w:rPr>
        <w:t>% расходной части бюджета.</w:t>
      </w:r>
    </w:p>
    <w:p w:rsidR="00D52F69" w:rsidRPr="00572321" w:rsidRDefault="00D52F69" w:rsidP="00D52F69">
      <w:pPr>
        <w:ind w:firstLine="851"/>
        <w:jc w:val="both"/>
        <w:rPr>
          <w:sz w:val="28"/>
          <w:szCs w:val="28"/>
        </w:rPr>
      </w:pPr>
      <w:r w:rsidRPr="00572321">
        <w:rPr>
          <w:sz w:val="28"/>
          <w:szCs w:val="28"/>
        </w:rPr>
        <w:t>Одним из результатов последовательной и эффективной бюджетной политики Алеховщинского сельского поселения является уменьшение количества внесенных изменений в решение о бюджете Алеховщинского сельского поселения.   В 2019 году было внесено 5 уточнений в решение о бюджете, в 2020году – 4.</w:t>
      </w:r>
    </w:p>
    <w:p w:rsidR="009736BF" w:rsidRPr="00572321" w:rsidRDefault="009736BF" w:rsidP="009736BF">
      <w:pPr>
        <w:tabs>
          <w:tab w:val="left" w:pos="6735"/>
        </w:tabs>
        <w:ind w:firstLine="851"/>
        <w:jc w:val="both"/>
        <w:rPr>
          <w:sz w:val="28"/>
          <w:szCs w:val="28"/>
        </w:rPr>
      </w:pPr>
      <w:r w:rsidRPr="00572321">
        <w:rPr>
          <w:sz w:val="28"/>
          <w:szCs w:val="28"/>
        </w:rPr>
        <w:t xml:space="preserve">В результате уточнений бюджета Алеховщинского сельского поселения в 2020 году были увеличены: доходы бюджета Алеховщинского сельского поселения на 12,0% и расходы бюджета Алеховщинского сельского поселения на </w:t>
      </w:r>
      <w:r w:rsidR="007C1A8D" w:rsidRPr="00572321">
        <w:rPr>
          <w:sz w:val="28"/>
          <w:szCs w:val="28"/>
        </w:rPr>
        <w:t>20,6</w:t>
      </w:r>
      <w:r w:rsidRPr="00572321">
        <w:rPr>
          <w:sz w:val="28"/>
          <w:szCs w:val="28"/>
        </w:rPr>
        <w:t xml:space="preserve">%. </w:t>
      </w:r>
    </w:p>
    <w:p w:rsidR="009736BF" w:rsidRPr="00572321" w:rsidRDefault="009736BF" w:rsidP="009736BF">
      <w:pPr>
        <w:ind w:firstLine="851"/>
        <w:jc w:val="both"/>
        <w:rPr>
          <w:sz w:val="28"/>
          <w:szCs w:val="28"/>
        </w:rPr>
      </w:pPr>
      <w:r w:rsidRPr="00572321">
        <w:rPr>
          <w:sz w:val="28"/>
          <w:szCs w:val="28"/>
        </w:rPr>
        <w:t>В целях повышения эффективности и качества управления средствами местного бюджета Комитетом финансов Администрации Лодейнопольского муниципального района ежегодно проводится оценка качества финансового менеджмента главных распорядителей бюджетных средств местного бюджета.</w:t>
      </w:r>
    </w:p>
    <w:p w:rsidR="009736BF" w:rsidRPr="00572321" w:rsidRDefault="009736BF" w:rsidP="009736BF">
      <w:pPr>
        <w:ind w:firstLine="851"/>
        <w:jc w:val="both"/>
        <w:rPr>
          <w:sz w:val="28"/>
          <w:szCs w:val="28"/>
        </w:rPr>
      </w:pPr>
      <w:r w:rsidRPr="00572321">
        <w:rPr>
          <w:sz w:val="28"/>
          <w:szCs w:val="28"/>
        </w:rPr>
        <w:t>Оценка качества финансового менеджмента направлена на стимулирование получателей бюджетных средств местного бюджета к осуществлению своей деятельности с соблюдением бюджетного законодательства, улучшением финансовых показателей, обеспечением публичности управления финансами. Это позволяет выявить сильные и слабые стороны в сфере финансов для принятия соответствующих управленческих решений.</w:t>
      </w:r>
    </w:p>
    <w:p w:rsidR="006550E9" w:rsidRPr="00572321" w:rsidRDefault="006550E9" w:rsidP="006550E9">
      <w:pPr>
        <w:ind w:firstLine="851"/>
        <w:jc w:val="both"/>
        <w:rPr>
          <w:sz w:val="28"/>
          <w:szCs w:val="28"/>
        </w:rPr>
      </w:pPr>
      <w:r w:rsidRPr="00572321">
        <w:rPr>
          <w:sz w:val="28"/>
          <w:szCs w:val="28"/>
        </w:rPr>
        <w:t>В целях стимулирования органов местного самоуправления Ленинградской области к осуществлению своей деятельности с соблюдением бюджетного законодательства, улучшением финансовых показателей, обеспечением публичности управления финансами, в Ленинградской области ежегодно проводится оценка качества управления муниципальными финансами.</w:t>
      </w:r>
    </w:p>
    <w:p w:rsidR="00A5290F" w:rsidRPr="00572321" w:rsidRDefault="00A5290F" w:rsidP="00474D14">
      <w:pPr>
        <w:ind w:firstLine="851"/>
        <w:jc w:val="both"/>
        <w:rPr>
          <w:sz w:val="28"/>
          <w:szCs w:val="28"/>
        </w:rPr>
      </w:pPr>
      <w:r w:rsidRPr="00572321">
        <w:rPr>
          <w:sz w:val="28"/>
          <w:szCs w:val="28"/>
        </w:rPr>
        <w:t>По результатам мониторинга качества управления муниципальными финансами, проводимого Комитетом финансов Ленинградской области, Алеховщинскому сельскому поселению Лодейнопольского муниципального района за 2020 год присвоена I степень качества управления муниципальными финансами (надлежащее качество).</w:t>
      </w:r>
    </w:p>
    <w:p w:rsidR="00A5290F" w:rsidRPr="00572321" w:rsidRDefault="00A5290F" w:rsidP="00474D14">
      <w:pPr>
        <w:ind w:firstLine="851"/>
        <w:jc w:val="both"/>
        <w:rPr>
          <w:sz w:val="28"/>
          <w:szCs w:val="28"/>
        </w:rPr>
      </w:pPr>
    </w:p>
    <w:p w:rsidR="00474D14" w:rsidRPr="00572321" w:rsidRDefault="00474D14" w:rsidP="00474D14">
      <w:pPr>
        <w:ind w:firstLine="851"/>
        <w:jc w:val="both"/>
        <w:rPr>
          <w:sz w:val="28"/>
          <w:szCs w:val="28"/>
        </w:rPr>
      </w:pPr>
      <w:r w:rsidRPr="00572321">
        <w:rPr>
          <w:sz w:val="28"/>
          <w:szCs w:val="28"/>
        </w:rPr>
        <w:t>Кроме того, в целях повышения эффективности управления бюджетными ресурсами реализованы следующие мероприятия:</w:t>
      </w:r>
    </w:p>
    <w:p w:rsidR="00474D14" w:rsidRPr="00572321" w:rsidRDefault="00474D14" w:rsidP="00474D14">
      <w:pPr>
        <w:ind w:firstLine="851"/>
        <w:jc w:val="both"/>
        <w:rPr>
          <w:sz w:val="28"/>
          <w:szCs w:val="28"/>
        </w:rPr>
      </w:pPr>
    </w:p>
    <w:p w:rsidR="00474D14" w:rsidRPr="00572321" w:rsidRDefault="00474D14" w:rsidP="00474D14">
      <w:pPr>
        <w:ind w:firstLine="851"/>
        <w:jc w:val="both"/>
        <w:rPr>
          <w:i/>
          <w:sz w:val="28"/>
          <w:szCs w:val="28"/>
        </w:rPr>
      </w:pPr>
      <w:r w:rsidRPr="00572321">
        <w:rPr>
          <w:i/>
          <w:sz w:val="28"/>
          <w:szCs w:val="28"/>
        </w:rPr>
        <w:t>В сфере оптимизации расходов местного бюджета:</w:t>
      </w:r>
    </w:p>
    <w:p w:rsidR="00474D14" w:rsidRPr="00572321" w:rsidRDefault="00474D14" w:rsidP="00474D14">
      <w:pPr>
        <w:ind w:firstLine="851"/>
        <w:jc w:val="both"/>
        <w:rPr>
          <w:sz w:val="28"/>
          <w:szCs w:val="28"/>
        </w:rPr>
      </w:pPr>
      <w:r w:rsidRPr="00572321">
        <w:rPr>
          <w:sz w:val="28"/>
          <w:szCs w:val="28"/>
        </w:rPr>
        <w:lastRenderedPageBreak/>
        <w:t>- проводятся мероприятия по сокращению неэффективных расходов на содержание имущества муниципальных учреждений;</w:t>
      </w:r>
    </w:p>
    <w:p w:rsidR="00474D14" w:rsidRDefault="00474D14" w:rsidP="00474D14">
      <w:pPr>
        <w:ind w:firstLine="851"/>
        <w:jc w:val="both"/>
        <w:rPr>
          <w:sz w:val="28"/>
          <w:szCs w:val="28"/>
        </w:rPr>
      </w:pPr>
      <w:r w:rsidRPr="00572321">
        <w:rPr>
          <w:sz w:val="28"/>
          <w:szCs w:val="28"/>
        </w:rPr>
        <w:t xml:space="preserve">– проводится работа по регистрации и внедрению в эксплуатацию Электронного магазина Ленинградской области (подсистема автоматизированной информационной системы "Государственный заказ Ленинградской области"); </w:t>
      </w:r>
    </w:p>
    <w:p w:rsidR="00D874B0" w:rsidRPr="00D874B0" w:rsidRDefault="00D874B0" w:rsidP="00D874B0">
      <w:pPr>
        <w:pStyle w:val="af"/>
        <w:ind w:right="-1" w:firstLine="851"/>
        <w:jc w:val="left"/>
        <w:rPr>
          <w:rStyle w:val="CharStyle6"/>
          <w:b w:val="0"/>
          <w:szCs w:val="28"/>
        </w:rPr>
      </w:pPr>
      <w:r w:rsidRPr="00D874B0">
        <w:rPr>
          <w:b w:val="0"/>
          <w:szCs w:val="28"/>
        </w:rPr>
        <w:t xml:space="preserve">- усовершенствована нормативно-правовая база </w:t>
      </w:r>
      <w:r w:rsidRPr="00D874B0">
        <w:rPr>
          <w:b w:val="0"/>
          <w:spacing w:val="2"/>
          <w:szCs w:val="28"/>
          <w:shd w:val="clear" w:color="auto" w:fill="FFFFFF"/>
        </w:rPr>
        <w:t xml:space="preserve">систем внутреннего финансового аудита с учетом применения </w:t>
      </w:r>
      <w:r w:rsidRPr="00D874B0">
        <w:rPr>
          <w:rStyle w:val="CharStyle6"/>
          <w:b w:val="0"/>
          <w:szCs w:val="28"/>
        </w:rPr>
        <w:t>единых федеральных стандартов внутреннего финансового аудита.</w:t>
      </w:r>
    </w:p>
    <w:p w:rsidR="00D874B0" w:rsidRDefault="00D874B0" w:rsidP="00D874B0">
      <w:pPr>
        <w:ind w:firstLine="851"/>
        <w:rPr>
          <w:i/>
          <w:color w:val="006600"/>
        </w:rPr>
      </w:pPr>
    </w:p>
    <w:p w:rsidR="00D874B0" w:rsidRPr="00D874B0" w:rsidRDefault="00D874B0" w:rsidP="00D874B0">
      <w:pPr>
        <w:ind w:firstLine="851"/>
        <w:rPr>
          <w:i/>
          <w:sz w:val="28"/>
          <w:szCs w:val="28"/>
        </w:rPr>
      </w:pPr>
      <w:r w:rsidRPr="00D874B0">
        <w:rPr>
          <w:i/>
          <w:sz w:val="28"/>
          <w:szCs w:val="28"/>
        </w:rPr>
        <w:t>В сфере совершенствования системы закупок:</w:t>
      </w:r>
    </w:p>
    <w:p w:rsidR="00474D14" w:rsidRPr="00572321" w:rsidRDefault="00474D14" w:rsidP="00474D14">
      <w:pPr>
        <w:ind w:firstLine="851"/>
        <w:jc w:val="both"/>
        <w:rPr>
          <w:sz w:val="28"/>
          <w:szCs w:val="28"/>
        </w:rPr>
      </w:pPr>
      <w:r w:rsidRPr="00572321">
        <w:rPr>
          <w:sz w:val="28"/>
          <w:szCs w:val="28"/>
        </w:rPr>
        <w:t>- распространяется практика применения совместных закупок.</w:t>
      </w:r>
    </w:p>
    <w:p w:rsidR="00474D14" w:rsidRPr="00572321" w:rsidRDefault="00474D14" w:rsidP="00474D14">
      <w:pPr>
        <w:ind w:firstLine="851"/>
        <w:jc w:val="both"/>
        <w:rPr>
          <w:sz w:val="28"/>
          <w:szCs w:val="28"/>
        </w:rPr>
      </w:pPr>
    </w:p>
    <w:p w:rsidR="00474D14" w:rsidRPr="00572321" w:rsidRDefault="00474D14" w:rsidP="00474D14">
      <w:pPr>
        <w:ind w:firstLine="851"/>
        <w:jc w:val="both"/>
        <w:rPr>
          <w:i/>
          <w:sz w:val="28"/>
          <w:szCs w:val="28"/>
        </w:rPr>
      </w:pPr>
      <w:r w:rsidRPr="00572321">
        <w:rPr>
          <w:i/>
          <w:sz w:val="28"/>
          <w:szCs w:val="28"/>
        </w:rPr>
        <w:t>В сфере совершенствования контроля за исполнением бюджета Алеховщинского сельского поселения по расходам:</w:t>
      </w:r>
    </w:p>
    <w:p w:rsidR="003D1530" w:rsidRPr="003D1530" w:rsidRDefault="003D1530" w:rsidP="001B535D">
      <w:pPr>
        <w:jc w:val="both"/>
        <w:rPr>
          <w:rFonts w:eastAsia="Calibri"/>
          <w:sz w:val="28"/>
          <w:szCs w:val="28"/>
          <w:lang w:eastAsia="en-US"/>
        </w:rPr>
      </w:pPr>
      <w:r w:rsidRPr="003D1530">
        <w:rPr>
          <w:i/>
          <w:sz w:val="28"/>
          <w:szCs w:val="28"/>
        </w:rPr>
        <w:t>- </w:t>
      </w:r>
      <w:r w:rsidRPr="003D1530">
        <w:rPr>
          <w:sz w:val="28"/>
          <w:szCs w:val="28"/>
        </w:rPr>
        <w:t xml:space="preserve">реализованы технологические изменения </w:t>
      </w:r>
      <w:r w:rsidRPr="003D1530">
        <w:rPr>
          <w:rFonts w:eastAsia="Calibri"/>
          <w:sz w:val="28"/>
          <w:szCs w:val="28"/>
          <w:lang w:eastAsia="en-US"/>
        </w:rPr>
        <w:t>информационной системы "Управление бюджетным процессом Ленинградской области" в части оптимизации постановки на учет бюджетных обязательств получателей средств местного бюджета, а также их оплаты;</w:t>
      </w:r>
    </w:p>
    <w:p w:rsidR="003D1530" w:rsidRPr="003D1530" w:rsidRDefault="003D1530" w:rsidP="001B535D">
      <w:pPr>
        <w:jc w:val="both"/>
        <w:rPr>
          <w:sz w:val="28"/>
          <w:szCs w:val="28"/>
        </w:rPr>
      </w:pPr>
      <w:r w:rsidRPr="003D1530">
        <w:rPr>
          <w:sz w:val="28"/>
          <w:szCs w:val="28"/>
        </w:rPr>
        <w:t>- актуализирован Порядок учета бюджетных и денежных обязательств получателей средств местного бюджета, а также санкционирования оплаты денежных обязательств получателей средств местного бюджета.</w:t>
      </w:r>
    </w:p>
    <w:p w:rsidR="003D1530" w:rsidRPr="003D1530" w:rsidRDefault="003D1530" w:rsidP="003D1530">
      <w:pPr>
        <w:tabs>
          <w:tab w:val="left" w:pos="1760"/>
        </w:tabs>
        <w:rPr>
          <w:sz w:val="28"/>
          <w:szCs w:val="28"/>
        </w:rPr>
      </w:pPr>
    </w:p>
    <w:p w:rsidR="00474D14" w:rsidRPr="00572321" w:rsidRDefault="00474D14" w:rsidP="00474D14">
      <w:pPr>
        <w:ind w:firstLine="851"/>
        <w:jc w:val="both"/>
        <w:rPr>
          <w:i/>
          <w:sz w:val="28"/>
          <w:szCs w:val="28"/>
        </w:rPr>
      </w:pPr>
      <w:r w:rsidRPr="00572321">
        <w:rPr>
          <w:i/>
          <w:sz w:val="28"/>
          <w:szCs w:val="28"/>
        </w:rPr>
        <w:t>В сфере управления ликвидностью Единого счета местного бюджета:</w:t>
      </w:r>
    </w:p>
    <w:p w:rsidR="003D1530" w:rsidRPr="003D1530" w:rsidRDefault="003D1530" w:rsidP="001B535D">
      <w:pPr>
        <w:tabs>
          <w:tab w:val="left" w:pos="6735"/>
        </w:tabs>
        <w:ind w:firstLine="851"/>
        <w:jc w:val="both"/>
        <w:rPr>
          <w:b/>
          <w:i/>
          <w:sz w:val="28"/>
          <w:szCs w:val="28"/>
        </w:rPr>
      </w:pPr>
      <w:r w:rsidRPr="003D1530">
        <w:rPr>
          <w:sz w:val="28"/>
          <w:szCs w:val="28"/>
        </w:rPr>
        <w:t xml:space="preserve">- реализован переход на казначейское обслуживание и систему казначейских платежей с целью уменьшения срока проведения операций, а также совершенствования инструментов управления остатками средств на едином счете местного бюджета. </w:t>
      </w:r>
    </w:p>
    <w:p w:rsidR="00474D14" w:rsidRPr="00572321" w:rsidRDefault="00474D14" w:rsidP="001B535D">
      <w:pPr>
        <w:tabs>
          <w:tab w:val="left" w:pos="6735"/>
        </w:tabs>
        <w:ind w:firstLine="851"/>
        <w:jc w:val="both"/>
        <w:rPr>
          <w:sz w:val="28"/>
          <w:szCs w:val="28"/>
        </w:rPr>
      </w:pPr>
    </w:p>
    <w:p w:rsidR="00474D14" w:rsidRPr="00572321" w:rsidRDefault="00474D14" w:rsidP="00474D14">
      <w:pPr>
        <w:tabs>
          <w:tab w:val="left" w:pos="6735"/>
        </w:tabs>
        <w:ind w:firstLine="851"/>
        <w:jc w:val="both"/>
        <w:rPr>
          <w:i/>
          <w:sz w:val="28"/>
          <w:szCs w:val="28"/>
        </w:rPr>
      </w:pPr>
      <w:r w:rsidRPr="00572321">
        <w:rPr>
          <w:i/>
          <w:sz w:val="28"/>
          <w:szCs w:val="28"/>
        </w:rPr>
        <w:t>В сфере управления бюджетным процессом:</w:t>
      </w:r>
    </w:p>
    <w:p w:rsidR="00474D14" w:rsidRPr="00572321" w:rsidRDefault="00474D14" w:rsidP="00474D14">
      <w:pPr>
        <w:tabs>
          <w:tab w:val="left" w:pos="6735"/>
        </w:tabs>
        <w:ind w:firstLine="851"/>
        <w:jc w:val="both"/>
        <w:rPr>
          <w:sz w:val="28"/>
          <w:szCs w:val="28"/>
        </w:rPr>
      </w:pPr>
      <w:r w:rsidRPr="00572321">
        <w:rPr>
          <w:sz w:val="28"/>
          <w:szCs w:val="28"/>
        </w:rPr>
        <w:t xml:space="preserve">Концепцией региональной информатизации, разработанной на федеральном уровне, предусматривается развитие государственных и муниципальных финансов с учетом положений Концепции создания и развития государственной интегрированной информационной системы управления общественными финансами "Электронный бюджет". В Ленинградской области аналогом системы "Электронный бюджет" является информационная система "Управление бюджетным процессом Ленинградской области" (далее – ИС УБП), обеспечивающая автоматизацию процессов планирования, исполнения и формирования отчетности бюджета </w:t>
      </w:r>
      <w:r w:rsidR="00A5290F" w:rsidRPr="00572321">
        <w:rPr>
          <w:sz w:val="28"/>
          <w:szCs w:val="28"/>
        </w:rPr>
        <w:t>поселения</w:t>
      </w:r>
      <w:r w:rsidRPr="00572321">
        <w:rPr>
          <w:sz w:val="28"/>
          <w:szCs w:val="28"/>
        </w:rPr>
        <w:t xml:space="preserve">. При комплексном использовании системы создаются условия для более эффективного сбора и обработки сведений, необходимых для оперативного принятия управленческих решений. </w:t>
      </w:r>
    </w:p>
    <w:p w:rsidR="003D1530" w:rsidRDefault="00474D14" w:rsidP="00474D14">
      <w:pPr>
        <w:tabs>
          <w:tab w:val="left" w:pos="6735"/>
        </w:tabs>
        <w:ind w:firstLine="851"/>
        <w:jc w:val="both"/>
        <w:rPr>
          <w:sz w:val="28"/>
          <w:szCs w:val="28"/>
        </w:rPr>
      </w:pPr>
      <w:r w:rsidRPr="00572321">
        <w:rPr>
          <w:sz w:val="28"/>
          <w:szCs w:val="28"/>
        </w:rPr>
        <w:t xml:space="preserve">На территории Алеховщинского сельского поселения Лодейнопольского муниципального района Ленинградской области в полной </w:t>
      </w:r>
      <w:r w:rsidRPr="00572321">
        <w:rPr>
          <w:sz w:val="28"/>
          <w:szCs w:val="28"/>
        </w:rPr>
        <w:lastRenderedPageBreak/>
        <w:t>мере реализован комплекс мероприятий в сфере повышения открытости, понятности, доступности информации и вовлечения граждан бюджетный процесс через участие в определении приоритетов расходования бюджетных средств путем выдвижения инициатив и последующем контроле за реализацией проектов. На территории поселения осуществляют работу-инициативная комиссия, старосты.</w:t>
      </w:r>
    </w:p>
    <w:p w:rsidR="003D1530" w:rsidRPr="003D1530" w:rsidRDefault="003D1530" w:rsidP="0007624C">
      <w:pPr>
        <w:tabs>
          <w:tab w:val="left" w:pos="6735"/>
        </w:tabs>
        <w:ind w:firstLine="851"/>
        <w:jc w:val="both"/>
        <w:rPr>
          <w:sz w:val="28"/>
          <w:szCs w:val="28"/>
        </w:rPr>
      </w:pPr>
      <w:r w:rsidRPr="003D1530">
        <w:rPr>
          <w:sz w:val="28"/>
          <w:szCs w:val="28"/>
        </w:rPr>
        <w:t xml:space="preserve">Продолжалась работа по внедрению на муниципальном уровне инициативного бюджетирования, обеспечивающего активизацию гражданской и социальной активности при взаимодействии с органами местного самоуправления </w:t>
      </w:r>
      <w:r>
        <w:rPr>
          <w:sz w:val="28"/>
          <w:szCs w:val="28"/>
        </w:rPr>
        <w:t>Алеховщинского</w:t>
      </w:r>
      <w:r w:rsidR="00D93F1F">
        <w:rPr>
          <w:sz w:val="28"/>
          <w:szCs w:val="28"/>
        </w:rPr>
        <w:t xml:space="preserve"> </w:t>
      </w:r>
      <w:r w:rsidRPr="003D1530">
        <w:rPr>
          <w:sz w:val="28"/>
          <w:szCs w:val="28"/>
        </w:rPr>
        <w:t>сельского поселения, и предполагающего участие жителей в процессе формирования местных бюджетов.</w:t>
      </w:r>
    </w:p>
    <w:p w:rsidR="003D1530" w:rsidRPr="003D1530" w:rsidRDefault="003D1530" w:rsidP="0007624C">
      <w:pPr>
        <w:tabs>
          <w:tab w:val="left" w:pos="6735"/>
        </w:tabs>
        <w:jc w:val="both"/>
        <w:rPr>
          <w:sz w:val="28"/>
          <w:szCs w:val="28"/>
        </w:rPr>
      </w:pPr>
      <w:r w:rsidRPr="003D1530">
        <w:rPr>
          <w:sz w:val="28"/>
          <w:szCs w:val="28"/>
        </w:rPr>
        <w:t xml:space="preserve">Значимым элементом системы обеспечения прозрачности и публичности информации о деятельности бюджетной системы </w:t>
      </w:r>
      <w:r>
        <w:rPr>
          <w:sz w:val="28"/>
          <w:szCs w:val="28"/>
        </w:rPr>
        <w:t>Алеховщинского</w:t>
      </w:r>
      <w:r w:rsidRPr="003D1530">
        <w:rPr>
          <w:sz w:val="28"/>
          <w:szCs w:val="28"/>
        </w:rPr>
        <w:t xml:space="preserve"> сельского поселения является раздел на сайте Администрации </w:t>
      </w:r>
      <w:r>
        <w:rPr>
          <w:sz w:val="28"/>
          <w:szCs w:val="28"/>
        </w:rPr>
        <w:t>Алеховщинского</w:t>
      </w:r>
      <w:r w:rsidRPr="003D1530">
        <w:rPr>
          <w:sz w:val="28"/>
          <w:szCs w:val="28"/>
        </w:rPr>
        <w:t xml:space="preserve"> сельского поселения - «Бюджет для граждан».  </w:t>
      </w:r>
    </w:p>
    <w:p w:rsidR="00474D14" w:rsidRPr="00572321" w:rsidRDefault="00474D14" w:rsidP="00474D14">
      <w:pPr>
        <w:tabs>
          <w:tab w:val="left" w:pos="6735"/>
        </w:tabs>
        <w:ind w:firstLine="851"/>
        <w:jc w:val="both"/>
        <w:rPr>
          <w:rFonts w:eastAsia="Calibri"/>
          <w:sz w:val="28"/>
          <w:szCs w:val="28"/>
          <w:lang w:eastAsia="en-US"/>
        </w:rPr>
      </w:pPr>
      <w:r w:rsidRPr="00572321">
        <w:rPr>
          <w:sz w:val="28"/>
          <w:szCs w:val="28"/>
        </w:rPr>
        <w:t xml:space="preserve"> В целях исполнения </w:t>
      </w:r>
      <w:r w:rsidRPr="00572321">
        <w:rPr>
          <w:rFonts w:eastAsia="Calibri"/>
          <w:sz w:val="28"/>
          <w:szCs w:val="28"/>
          <w:lang w:eastAsia="en-US"/>
        </w:rPr>
        <w:t>приказа Министерства финансов Российской Федерации от 28.12.2016 № 243н"О составе и порядке размещения и предоставления информации на едином портале бюджетной системы Российской Федерации" обеспечено регулярное размещение и публикация информации на едином портале бюджетной системы Российской Федерации.</w:t>
      </w:r>
    </w:p>
    <w:p w:rsidR="00474D14" w:rsidRPr="00572321" w:rsidRDefault="00474D14" w:rsidP="00474D14">
      <w:pPr>
        <w:tabs>
          <w:tab w:val="left" w:pos="6735"/>
        </w:tabs>
        <w:ind w:firstLine="851"/>
        <w:jc w:val="both"/>
        <w:rPr>
          <w:i/>
          <w:sz w:val="28"/>
          <w:szCs w:val="28"/>
        </w:rPr>
      </w:pPr>
    </w:p>
    <w:p w:rsidR="00474D14" w:rsidRPr="00572321" w:rsidRDefault="00474D14" w:rsidP="00474D14">
      <w:pPr>
        <w:autoSpaceDE w:val="0"/>
        <w:autoSpaceDN w:val="0"/>
        <w:adjustRightInd w:val="0"/>
        <w:ind w:firstLine="851"/>
        <w:contextualSpacing/>
        <w:jc w:val="both"/>
        <w:rPr>
          <w:rFonts w:eastAsia="Calibri"/>
          <w:b/>
          <w:i/>
          <w:sz w:val="28"/>
          <w:szCs w:val="28"/>
          <w:lang w:eastAsia="en-US"/>
        </w:rPr>
      </w:pPr>
      <w:r w:rsidRPr="00572321">
        <w:rPr>
          <w:rFonts w:eastAsia="Calibri"/>
          <w:b/>
          <w:i/>
          <w:sz w:val="28"/>
          <w:szCs w:val="28"/>
          <w:lang w:eastAsia="en-US"/>
        </w:rPr>
        <w:t>Налоговая политика</w:t>
      </w:r>
    </w:p>
    <w:p w:rsidR="00474D14" w:rsidRPr="00572321" w:rsidRDefault="00474D14" w:rsidP="00474D14">
      <w:pPr>
        <w:tabs>
          <w:tab w:val="left" w:pos="851"/>
        </w:tabs>
        <w:ind w:firstLine="851"/>
        <w:jc w:val="both"/>
        <w:rPr>
          <w:rFonts w:eastAsia="Batang"/>
          <w:sz w:val="28"/>
          <w:szCs w:val="28"/>
          <w:lang w:eastAsia="ko-KR"/>
        </w:rPr>
      </w:pPr>
      <w:r w:rsidRPr="00572321">
        <w:rPr>
          <w:rFonts w:eastAsia="Batang"/>
          <w:sz w:val="28"/>
          <w:szCs w:val="28"/>
          <w:lang w:eastAsia="ko-KR"/>
        </w:rPr>
        <w:t xml:space="preserve">Основной задачей реализации налоговой политики </w:t>
      </w:r>
      <w:r w:rsidRPr="00572321">
        <w:rPr>
          <w:sz w:val="28"/>
          <w:szCs w:val="28"/>
        </w:rPr>
        <w:t xml:space="preserve">Алеховщинского сельского поселения </w:t>
      </w:r>
      <w:r w:rsidRPr="00572321">
        <w:rPr>
          <w:rFonts w:eastAsia="Batang"/>
          <w:sz w:val="28"/>
          <w:szCs w:val="28"/>
          <w:lang w:eastAsia="ko-KR"/>
        </w:rPr>
        <w:t xml:space="preserve">является закрепление и развитие положительных темпов экономического роста, рост доходной части бюджета, а также повышение благосостояния жителей поселения. </w:t>
      </w:r>
    </w:p>
    <w:p w:rsidR="00474D14" w:rsidRPr="00572321" w:rsidRDefault="00474D14" w:rsidP="00474D14">
      <w:pPr>
        <w:tabs>
          <w:tab w:val="left" w:pos="851"/>
        </w:tabs>
        <w:ind w:firstLine="851"/>
        <w:jc w:val="both"/>
        <w:rPr>
          <w:rFonts w:eastAsia="Calibri"/>
          <w:sz w:val="28"/>
          <w:szCs w:val="28"/>
        </w:rPr>
      </w:pPr>
    </w:p>
    <w:p w:rsidR="00474D14" w:rsidRPr="00572321" w:rsidRDefault="00474D14" w:rsidP="00474D14">
      <w:pPr>
        <w:autoSpaceDE w:val="0"/>
        <w:autoSpaceDN w:val="0"/>
        <w:adjustRightInd w:val="0"/>
        <w:ind w:firstLine="851"/>
        <w:jc w:val="both"/>
        <w:rPr>
          <w:sz w:val="28"/>
          <w:szCs w:val="28"/>
        </w:rPr>
      </w:pPr>
      <w:r w:rsidRPr="00572321">
        <w:rPr>
          <w:sz w:val="28"/>
          <w:szCs w:val="28"/>
        </w:rPr>
        <w:t>1. Налогообложение недвижимого имущества физических лиц.</w:t>
      </w:r>
    </w:p>
    <w:p w:rsidR="00474D14" w:rsidRPr="00572321" w:rsidRDefault="00474D14" w:rsidP="00474D14">
      <w:pPr>
        <w:autoSpaceDE w:val="0"/>
        <w:autoSpaceDN w:val="0"/>
        <w:ind w:firstLine="851"/>
        <w:jc w:val="both"/>
        <w:rPr>
          <w:rFonts w:eastAsia="Batang"/>
          <w:sz w:val="28"/>
          <w:szCs w:val="28"/>
          <w:lang w:eastAsia="ko-KR"/>
        </w:rPr>
      </w:pPr>
      <w:r w:rsidRPr="00572321">
        <w:rPr>
          <w:rFonts w:eastAsia="Batang"/>
          <w:sz w:val="28"/>
          <w:szCs w:val="28"/>
          <w:lang w:eastAsia="ko-KR"/>
        </w:rPr>
        <w:t>В соответствии с положениями Налогового кодекса Российской Федерации в Ленинградской области действует система налогообложения имущества физических лиц исходя из кадастровой стоимости имущества, как наиболее приближенной к рыночной стоимости этого имущества.</w:t>
      </w:r>
    </w:p>
    <w:p w:rsidR="00474D14" w:rsidRPr="00572321" w:rsidRDefault="00474D14" w:rsidP="00474D14">
      <w:pPr>
        <w:autoSpaceDE w:val="0"/>
        <w:autoSpaceDN w:val="0"/>
        <w:ind w:firstLine="851"/>
        <w:jc w:val="both"/>
        <w:rPr>
          <w:rFonts w:eastAsia="Batang"/>
          <w:sz w:val="28"/>
          <w:szCs w:val="28"/>
          <w:lang w:eastAsia="ko-KR"/>
        </w:rPr>
      </w:pPr>
      <w:r w:rsidRPr="00572321">
        <w:rPr>
          <w:rFonts w:eastAsia="Batang"/>
          <w:sz w:val="28"/>
          <w:szCs w:val="28"/>
          <w:lang w:eastAsia="ko-KR"/>
        </w:rPr>
        <w:t>Обеспечивая равенство налогообложения и защиту социально незащищенных категорий граждан, на федеральном уровне при использовании данной системы предусмотрены налоговые вычеты в отношении объектов жилого назначения, налоговые льготы, предоставляемые отдельным категориям налогоплательщиков, а также понижающие коэффициенты, применяемые в течение первых четырех налоговых периодов после введения нового налога.</w:t>
      </w:r>
    </w:p>
    <w:p w:rsidR="00474D14" w:rsidRPr="00572321" w:rsidRDefault="00474D14" w:rsidP="00474D14">
      <w:pPr>
        <w:ind w:firstLine="851"/>
        <w:jc w:val="both"/>
        <w:rPr>
          <w:sz w:val="28"/>
          <w:szCs w:val="28"/>
        </w:rPr>
      </w:pPr>
      <w:r w:rsidRPr="00572321">
        <w:rPr>
          <w:sz w:val="28"/>
          <w:szCs w:val="28"/>
        </w:rPr>
        <w:t>Мероприятия по начислению налога на имущество физическим лицам в новых условиях, т.е. в зависимости от кадастровой стоимости объектов капитального строительства, проведены налоговыми органами в 20</w:t>
      </w:r>
      <w:r w:rsidR="00706D3B" w:rsidRPr="00572321">
        <w:rPr>
          <w:sz w:val="28"/>
          <w:szCs w:val="28"/>
        </w:rPr>
        <w:t>20</w:t>
      </w:r>
      <w:r w:rsidRPr="00572321">
        <w:rPr>
          <w:sz w:val="28"/>
          <w:szCs w:val="28"/>
        </w:rPr>
        <w:t xml:space="preserve"> году в полном объеме.</w:t>
      </w:r>
    </w:p>
    <w:p w:rsidR="009B082C" w:rsidRPr="00572321" w:rsidRDefault="009B082C" w:rsidP="009B082C">
      <w:pPr>
        <w:autoSpaceDE w:val="0"/>
        <w:autoSpaceDN w:val="0"/>
        <w:adjustRightInd w:val="0"/>
        <w:ind w:firstLine="851"/>
        <w:jc w:val="both"/>
        <w:rPr>
          <w:rFonts w:eastAsia="Calibri"/>
          <w:sz w:val="28"/>
          <w:szCs w:val="28"/>
        </w:rPr>
      </w:pPr>
      <w:r w:rsidRPr="00572321">
        <w:rPr>
          <w:rFonts w:eastAsia="Calibri"/>
          <w:sz w:val="28"/>
          <w:szCs w:val="28"/>
        </w:rPr>
        <w:lastRenderedPageBreak/>
        <w:t>Объем начисленного налога на имущество физических лиц за 2020 год в бюджет Алеховщинского сельского поселения превысил на 7,7% уровень предыдущего года, что свидетельствует о расширении налогооблагаемой базы, в том числе за счет привлечения к налогообложению новых объектов недвижимости.</w:t>
      </w:r>
    </w:p>
    <w:p w:rsidR="00474D14" w:rsidRPr="00572321" w:rsidRDefault="00474D14" w:rsidP="00474D14">
      <w:pPr>
        <w:autoSpaceDE w:val="0"/>
        <w:autoSpaceDN w:val="0"/>
        <w:adjustRightInd w:val="0"/>
        <w:ind w:firstLine="851"/>
        <w:jc w:val="both"/>
        <w:rPr>
          <w:i/>
          <w:sz w:val="28"/>
          <w:szCs w:val="28"/>
        </w:rPr>
      </w:pPr>
    </w:p>
    <w:p w:rsidR="00474D14" w:rsidRPr="00572321" w:rsidRDefault="00474D14" w:rsidP="00474D14">
      <w:pPr>
        <w:autoSpaceDE w:val="0"/>
        <w:autoSpaceDN w:val="0"/>
        <w:ind w:firstLine="851"/>
        <w:jc w:val="both"/>
        <w:rPr>
          <w:sz w:val="28"/>
          <w:szCs w:val="28"/>
        </w:rPr>
      </w:pPr>
      <w:r w:rsidRPr="00572321">
        <w:rPr>
          <w:sz w:val="28"/>
          <w:szCs w:val="28"/>
        </w:rPr>
        <w:t>2. Оптимизация налоговых льгот.</w:t>
      </w:r>
    </w:p>
    <w:p w:rsidR="00474D14" w:rsidRPr="00572321" w:rsidRDefault="00474D14" w:rsidP="00474D14">
      <w:pPr>
        <w:ind w:firstLine="851"/>
        <w:jc w:val="both"/>
        <w:rPr>
          <w:rFonts w:eastAsia="Calibri"/>
          <w:sz w:val="28"/>
          <w:szCs w:val="28"/>
          <w:lang w:eastAsia="en-US"/>
        </w:rPr>
      </w:pPr>
      <w:bookmarkStart w:id="3" w:name="_Toc459890451"/>
      <w:r w:rsidRPr="00572321">
        <w:rPr>
          <w:rFonts w:eastAsia="Calibri"/>
          <w:sz w:val="28"/>
          <w:szCs w:val="28"/>
          <w:lang w:eastAsia="en-US"/>
        </w:rPr>
        <w:t xml:space="preserve">В соответствии с нормативными правовыми актами Российской Федерации Администрацией Алеховщинского сельского поселения Лодейнопольского муниципального района принято постановление </w:t>
      </w:r>
      <w:r w:rsidR="00A20CBC" w:rsidRPr="00572321">
        <w:rPr>
          <w:rFonts w:eastAsia="Calibri"/>
          <w:sz w:val="28"/>
          <w:szCs w:val="28"/>
          <w:lang w:eastAsia="en-US"/>
        </w:rPr>
        <w:t xml:space="preserve">от 01.06.2021 г. № 94 «О внесении изменений в постановление Администрации Алеховщинского сельского поселения </w:t>
      </w:r>
      <w:r w:rsidRPr="00572321">
        <w:rPr>
          <w:rFonts w:eastAsia="Calibri"/>
          <w:sz w:val="28"/>
          <w:szCs w:val="28"/>
          <w:lang w:eastAsia="en-US"/>
        </w:rPr>
        <w:t xml:space="preserve">от 30.12.2019 г. № 386 "Об утверждении Порядка формирования перечня налоговых расходов Алеховщинского сельского поселения и осуществления оценки налоговых расходов Алеховщинского сельского поселения». </w:t>
      </w:r>
    </w:p>
    <w:p w:rsidR="00474D14" w:rsidRPr="00572321" w:rsidRDefault="00474D14" w:rsidP="00474D14">
      <w:pPr>
        <w:ind w:firstLine="851"/>
        <w:jc w:val="both"/>
        <w:rPr>
          <w:rFonts w:eastAsia="Calibri"/>
          <w:sz w:val="28"/>
          <w:szCs w:val="28"/>
          <w:lang w:eastAsia="en-US"/>
        </w:rPr>
      </w:pPr>
      <w:r w:rsidRPr="00572321">
        <w:rPr>
          <w:rFonts w:eastAsia="Calibri"/>
          <w:sz w:val="28"/>
          <w:szCs w:val="28"/>
          <w:lang w:eastAsia="en-US"/>
        </w:rPr>
        <w:t>Порядок определяет механизм формирования перечня налоговых расходов, осуществления оценки налоговых расходов, обобщения результатов оценки эффективности налоговых расходов и правила формирования информации о нормативных, целевых и фискальных характеристиках налоговых расходов.</w:t>
      </w:r>
    </w:p>
    <w:p w:rsidR="00474D14" w:rsidRPr="00572321" w:rsidRDefault="00474D14" w:rsidP="00474D14">
      <w:pPr>
        <w:ind w:firstLine="851"/>
        <w:jc w:val="both"/>
        <w:rPr>
          <w:rFonts w:eastAsia="Calibri"/>
          <w:sz w:val="28"/>
          <w:szCs w:val="28"/>
          <w:lang w:eastAsia="en-US"/>
        </w:rPr>
      </w:pPr>
      <w:r w:rsidRPr="00572321">
        <w:rPr>
          <w:rFonts w:eastAsia="Calibri"/>
          <w:sz w:val="28"/>
          <w:szCs w:val="28"/>
          <w:lang w:eastAsia="en-US"/>
        </w:rPr>
        <w:t xml:space="preserve">В соответствии с утвержденным Порядком определены кураторы налоговых расходов, а также осуществлено распределение всех налоговых расходов по целям социально-экономической политики поселения (Постановление Администрации Алеховщинского сельского поселения от </w:t>
      </w:r>
      <w:r w:rsidR="00A20CBC" w:rsidRPr="00572321">
        <w:rPr>
          <w:rFonts w:eastAsia="Calibri"/>
          <w:sz w:val="28"/>
          <w:szCs w:val="28"/>
          <w:lang w:eastAsia="en-US"/>
        </w:rPr>
        <w:t>0</w:t>
      </w:r>
      <w:r w:rsidRPr="00572321">
        <w:rPr>
          <w:rFonts w:eastAsia="Calibri"/>
          <w:sz w:val="28"/>
          <w:szCs w:val="28"/>
          <w:lang w:eastAsia="en-US"/>
        </w:rPr>
        <w:t>1.03.202</w:t>
      </w:r>
      <w:r w:rsidR="00A20CBC" w:rsidRPr="00572321">
        <w:rPr>
          <w:rFonts w:eastAsia="Calibri"/>
          <w:sz w:val="28"/>
          <w:szCs w:val="28"/>
          <w:lang w:eastAsia="en-US"/>
        </w:rPr>
        <w:t>1</w:t>
      </w:r>
      <w:r w:rsidRPr="00572321">
        <w:rPr>
          <w:rFonts w:eastAsia="Calibri"/>
          <w:sz w:val="28"/>
          <w:szCs w:val="28"/>
          <w:lang w:eastAsia="en-US"/>
        </w:rPr>
        <w:t xml:space="preserve"> г. № </w:t>
      </w:r>
      <w:r w:rsidR="00A20CBC" w:rsidRPr="00572321">
        <w:rPr>
          <w:rFonts w:eastAsia="Calibri"/>
          <w:sz w:val="28"/>
          <w:szCs w:val="28"/>
          <w:lang w:eastAsia="en-US"/>
        </w:rPr>
        <w:t>28</w:t>
      </w:r>
      <w:r w:rsidRPr="00572321">
        <w:rPr>
          <w:rFonts w:eastAsia="Calibri"/>
          <w:sz w:val="28"/>
          <w:szCs w:val="28"/>
          <w:lang w:eastAsia="en-US"/>
        </w:rPr>
        <w:t xml:space="preserve"> «Об утверждении перечня налоговых расходов Алеховщинского сельского поселения на 202</w:t>
      </w:r>
      <w:r w:rsidR="00A20CBC" w:rsidRPr="00572321">
        <w:rPr>
          <w:rFonts w:eastAsia="Calibri"/>
          <w:sz w:val="28"/>
          <w:szCs w:val="28"/>
          <w:lang w:eastAsia="en-US"/>
        </w:rPr>
        <w:t>1</w:t>
      </w:r>
      <w:r w:rsidRPr="00572321">
        <w:rPr>
          <w:rFonts w:eastAsia="Calibri"/>
          <w:sz w:val="28"/>
          <w:szCs w:val="28"/>
          <w:lang w:eastAsia="en-US"/>
        </w:rPr>
        <w:t xml:space="preserve"> год и плановый период 202</w:t>
      </w:r>
      <w:r w:rsidR="00A20CBC" w:rsidRPr="00572321">
        <w:rPr>
          <w:rFonts w:eastAsia="Calibri"/>
          <w:sz w:val="28"/>
          <w:szCs w:val="28"/>
          <w:lang w:eastAsia="en-US"/>
        </w:rPr>
        <w:t>2</w:t>
      </w:r>
      <w:r w:rsidRPr="00572321">
        <w:rPr>
          <w:rFonts w:eastAsia="Calibri"/>
          <w:sz w:val="28"/>
          <w:szCs w:val="28"/>
          <w:lang w:eastAsia="en-US"/>
        </w:rPr>
        <w:t>-202</w:t>
      </w:r>
      <w:r w:rsidR="00A20CBC" w:rsidRPr="00572321">
        <w:rPr>
          <w:rFonts w:eastAsia="Calibri"/>
          <w:sz w:val="28"/>
          <w:szCs w:val="28"/>
          <w:lang w:eastAsia="en-US"/>
        </w:rPr>
        <w:t>3</w:t>
      </w:r>
      <w:r w:rsidRPr="00572321">
        <w:rPr>
          <w:rFonts w:eastAsia="Calibri"/>
          <w:sz w:val="28"/>
          <w:szCs w:val="28"/>
          <w:lang w:eastAsia="en-US"/>
        </w:rPr>
        <w:t xml:space="preserve"> годов»</w:t>
      </w:r>
      <w:r w:rsidR="00A20CBC" w:rsidRPr="00572321">
        <w:rPr>
          <w:rFonts w:eastAsia="Calibri"/>
          <w:sz w:val="28"/>
          <w:szCs w:val="28"/>
          <w:lang w:eastAsia="en-US"/>
        </w:rPr>
        <w:t>; Постановление Администрации Алеховщинского сельского поселения от 10.06.2021 г. № 98 «О внесении изменений в постановление Администрации Алеховщинского сельского поселения от 01.03.2021 г. № 28 «Об утверждении перечня налоговых расходов Алеховщинского сельского поселения на 2021 год и плановый период 2022-2023 годов»</w:t>
      </w:r>
      <w:r w:rsidRPr="00572321">
        <w:rPr>
          <w:rFonts w:eastAsia="Calibri"/>
          <w:sz w:val="28"/>
          <w:szCs w:val="28"/>
          <w:lang w:eastAsia="en-US"/>
        </w:rPr>
        <w:t>).</w:t>
      </w:r>
    </w:p>
    <w:p w:rsidR="00474D14" w:rsidRPr="00572321" w:rsidRDefault="00474D14" w:rsidP="00474D14">
      <w:pPr>
        <w:ind w:firstLine="851"/>
        <w:jc w:val="both"/>
        <w:rPr>
          <w:rFonts w:eastAsia="Calibri"/>
          <w:sz w:val="28"/>
          <w:szCs w:val="28"/>
          <w:lang w:eastAsia="en-US"/>
        </w:rPr>
      </w:pPr>
      <w:r w:rsidRPr="00572321">
        <w:rPr>
          <w:rFonts w:eastAsia="Calibri"/>
          <w:sz w:val="28"/>
          <w:szCs w:val="28"/>
          <w:lang w:eastAsia="en-US"/>
        </w:rPr>
        <w:t xml:space="preserve">Администрацией Алеховщинского сельского поселения </w:t>
      </w:r>
      <w:r w:rsidRPr="00572321">
        <w:rPr>
          <w:sz w:val="28"/>
          <w:szCs w:val="28"/>
        </w:rPr>
        <w:t>Лодейнопольского муниципального района</w:t>
      </w:r>
      <w:r w:rsidRPr="00572321">
        <w:rPr>
          <w:rFonts w:eastAsia="Calibri"/>
          <w:sz w:val="28"/>
          <w:szCs w:val="28"/>
          <w:lang w:eastAsia="en-US"/>
        </w:rPr>
        <w:t xml:space="preserve"> на постоянной основе проводится работа по анализу эффективности налоговых льгот с целью принятия решения либо об их сохранении, либо об отмене малоэффективных льгот и льгот, которые выполнили свою функцию.</w:t>
      </w:r>
    </w:p>
    <w:p w:rsidR="00474D14" w:rsidRPr="00572321" w:rsidRDefault="00474D14" w:rsidP="00474D14">
      <w:pPr>
        <w:ind w:firstLine="851"/>
        <w:jc w:val="both"/>
        <w:rPr>
          <w:b/>
          <w:sz w:val="28"/>
          <w:szCs w:val="28"/>
        </w:rPr>
      </w:pPr>
    </w:p>
    <w:p w:rsidR="00474D14" w:rsidRPr="00572321" w:rsidRDefault="00474D14" w:rsidP="00474D14">
      <w:pPr>
        <w:ind w:firstLine="851"/>
        <w:jc w:val="both"/>
        <w:rPr>
          <w:sz w:val="28"/>
          <w:szCs w:val="28"/>
        </w:rPr>
      </w:pPr>
      <w:r w:rsidRPr="00572321">
        <w:rPr>
          <w:sz w:val="28"/>
          <w:szCs w:val="28"/>
        </w:rPr>
        <w:t xml:space="preserve">II. </w:t>
      </w:r>
      <w:bookmarkStart w:id="4" w:name="_Toc335062241"/>
      <w:bookmarkStart w:id="5" w:name="_Toc335062356"/>
      <w:r w:rsidRPr="00572321">
        <w:rPr>
          <w:rStyle w:val="10"/>
          <w:sz w:val="28"/>
          <w:szCs w:val="28"/>
        </w:rPr>
        <w:t xml:space="preserve">Условия реализации бюджетной политики </w:t>
      </w:r>
      <w:r w:rsidRPr="00572321">
        <w:rPr>
          <w:b/>
          <w:sz w:val="28"/>
          <w:szCs w:val="28"/>
        </w:rPr>
        <w:t xml:space="preserve">Алеховщинского сельского поселения </w:t>
      </w:r>
      <w:r w:rsidRPr="00572321">
        <w:rPr>
          <w:rFonts w:eastAsia="Calibri"/>
          <w:b/>
          <w:sz w:val="28"/>
          <w:szCs w:val="28"/>
          <w:lang w:eastAsia="en-US"/>
        </w:rPr>
        <w:t>Лодейнопольского муниципального района</w:t>
      </w:r>
      <w:r w:rsidRPr="00572321">
        <w:rPr>
          <w:rStyle w:val="10"/>
          <w:sz w:val="28"/>
          <w:szCs w:val="28"/>
        </w:rPr>
        <w:t xml:space="preserve"> Ленинградской области в текущем году и в 202</w:t>
      </w:r>
      <w:r w:rsidR="00D878A1" w:rsidRPr="00572321">
        <w:rPr>
          <w:rStyle w:val="10"/>
          <w:sz w:val="28"/>
          <w:szCs w:val="28"/>
        </w:rPr>
        <w:t>2</w:t>
      </w:r>
      <w:r w:rsidRPr="00572321">
        <w:rPr>
          <w:rStyle w:val="10"/>
          <w:sz w:val="28"/>
          <w:szCs w:val="28"/>
        </w:rPr>
        <w:t xml:space="preserve"> – 202</w:t>
      </w:r>
      <w:r w:rsidR="00D878A1" w:rsidRPr="00572321">
        <w:rPr>
          <w:rStyle w:val="10"/>
          <w:sz w:val="28"/>
          <w:szCs w:val="28"/>
        </w:rPr>
        <w:t>4</w:t>
      </w:r>
      <w:r w:rsidRPr="00572321">
        <w:rPr>
          <w:rStyle w:val="10"/>
          <w:sz w:val="28"/>
          <w:szCs w:val="28"/>
        </w:rPr>
        <w:t xml:space="preserve"> годах</w:t>
      </w:r>
      <w:bookmarkEnd w:id="1"/>
      <w:bookmarkEnd w:id="3"/>
      <w:bookmarkEnd w:id="4"/>
      <w:bookmarkEnd w:id="5"/>
    </w:p>
    <w:p w:rsidR="00474D14" w:rsidRPr="00572321" w:rsidRDefault="00474D14" w:rsidP="00474D14">
      <w:pPr>
        <w:ind w:firstLine="851"/>
        <w:jc w:val="both"/>
        <w:rPr>
          <w:sz w:val="28"/>
          <w:szCs w:val="28"/>
        </w:rPr>
      </w:pPr>
    </w:p>
    <w:p w:rsidR="00474D14" w:rsidRPr="00572321" w:rsidRDefault="00474D14" w:rsidP="00474D14">
      <w:pPr>
        <w:ind w:right="-6" w:firstLine="851"/>
        <w:jc w:val="both"/>
        <w:rPr>
          <w:rFonts w:eastAsia="Calibri"/>
          <w:b/>
          <w:i/>
          <w:sz w:val="28"/>
          <w:szCs w:val="28"/>
        </w:rPr>
      </w:pPr>
      <w:bookmarkStart w:id="6" w:name="_Toc459890452"/>
      <w:r w:rsidRPr="00572321">
        <w:rPr>
          <w:rFonts w:eastAsia="Calibri"/>
          <w:b/>
          <w:i/>
          <w:sz w:val="28"/>
          <w:szCs w:val="28"/>
        </w:rPr>
        <w:t>Внешние и внутренние факторы и ограничения</w:t>
      </w:r>
    </w:p>
    <w:p w:rsidR="00474D14" w:rsidRPr="00572321" w:rsidRDefault="00474D14" w:rsidP="00474D14">
      <w:pPr>
        <w:ind w:right="-6" w:firstLine="851"/>
        <w:jc w:val="both"/>
        <w:rPr>
          <w:rFonts w:eastAsia="Calibri"/>
          <w:sz w:val="28"/>
          <w:szCs w:val="28"/>
        </w:rPr>
      </w:pPr>
      <w:r w:rsidRPr="00572321">
        <w:rPr>
          <w:rFonts w:eastAsia="Calibri"/>
          <w:sz w:val="28"/>
          <w:szCs w:val="28"/>
        </w:rPr>
        <w:t xml:space="preserve">Бюджетная и налоговая политика </w:t>
      </w:r>
      <w:r w:rsidRPr="00572321">
        <w:rPr>
          <w:sz w:val="28"/>
          <w:szCs w:val="28"/>
        </w:rPr>
        <w:t xml:space="preserve">Алеховщинского сельского поселения </w:t>
      </w:r>
      <w:r w:rsidRPr="00572321">
        <w:rPr>
          <w:rFonts w:eastAsia="Calibri"/>
          <w:sz w:val="28"/>
          <w:szCs w:val="28"/>
          <w:lang w:eastAsia="en-US"/>
        </w:rPr>
        <w:t>Лодейнопольского муниципального района</w:t>
      </w:r>
      <w:r w:rsidRPr="00572321">
        <w:rPr>
          <w:rFonts w:eastAsia="Calibri"/>
          <w:sz w:val="28"/>
          <w:szCs w:val="28"/>
        </w:rPr>
        <w:t xml:space="preserve"> Ленинградской </w:t>
      </w:r>
      <w:r w:rsidRPr="00572321">
        <w:rPr>
          <w:rFonts w:eastAsia="Calibri"/>
          <w:sz w:val="28"/>
          <w:szCs w:val="28"/>
        </w:rPr>
        <w:lastRenderedPageBreak/>
        <w:t>области в планируемом периоде будет реализовываться в условиях действия ряда внешних и внутренних факторов и ограничений.</w:t>
      </w:r>
    </w:p>
    <w:p w:rsidR="00474D14" w:rsidRPr="00572321" w:rsidRDefault="00474D14" w:rsidP="00474D14">
      <w:pPr>
        <w:ind w:right="-6" w:firstLine="851"/>
        <w:jc w:val="both"/>
        <w:rPr>
          <w:rFonts w:eastAsia="Calibri"/>
          <w:sz w:val="28"/>
          <w:szCs w:val="28"/>
        </w:rPr>
      </w:pPr>
      <w:r w:rsidRPr="00572321">
        <w:rPr>
          <w:rFonts w:eastAsia="Calibri"/>
          <w:sz w:val="28"/>
          <w:szCs w:val="28"/>
        </w:rPr>
        <w:t>К внешним факторам можно отнести:</w:t>
      </w:r>
    </w:p>
    <w:p w:rsidR="00474D14" w:rsidRPr="00572321" w:rsidRDefault="00474D14" w:rsidP="00474D14">
      <w:pPr>
        <w:ind w:right="-6" w:firstLine="851"/>
        <w:jc w:val="both"/>
        <w:rPr>
          <w:rFonts w:eastAsia="Calibri"/>
          <w:sz w:val="28"/>
          <w:szCs w:val="28"/>
        </w:rPr>
      </w:pPr>
      <w:r w:rsidRPr="00572321">
        <w:rPr>
          <w:rFonts w:eastAsia="Calibri"/>
          <w:sz w:val="28"/>
          <w:szCs w:val="28"/>
        </w:rPr>
        <w:t>– сохранение действия финансовых и экономических санкций, которые продолжают дестабилизировать спрос и ценовую конъюнктуру рынков, формируют внешнеэкономические риски и оказывают стимулирующее воздействие на инфляционные процессы;</w:t>
      </w:r>
    </w:p>
    <w:p w:rsidR="00474D14" w:rsidRPr="00572321" w:rsidRDefault="00474D14" w:rsidP="00474D14">
      <w:pPr>
        <w:ind w:right="-6" w:firstLine="851"/>
        <w:jc w:val="both"/>
        <w:rPr>
          <w:rFonts w:eastAsia="Calibri"/>
          <w:sz w:val="28"/>
          <w:szCs w:val="28"/>
        </w:rPr>
      </w:pPr>
      <w:r w:rsidRPr="00572321">
        <w:rPr>
          <w:rFonts w:eastAsia="Calibri"/>
          <w:sz w:val="28"/>
          <w:szCs w:val="28"/>
        </w:rPr>
        <w:t>– ухудшение экономической ситуации в связи с распространением новой коронавирусной инфекции (</w:t>
      </w:r>
      <w:r w:rsidRPr="00572321">
        <w:rPr>
          <w:rFonts w:eastAsia="Calibri"/>
          <w:sz w:val="28"/>
          <w:szCs w:val="28"/>
          <w:lang w:val="en-US"/>
        </w:rPr>
        <w:t>COVID</w:t>
      </w:r>
      <w:r w:rsidRPr="00572321">
        <w:rPr>
          <w:rFonts w:eastAsia="Calibri"/>
          <w:sz w:val="28"/>
          <w:szCs w:val="28"/>
        </w:rPr>
        <w:t>-19);</w:t>
      </w:r>
    </w:p>
    <w:p w:rsidR="00474D14" w:rsidRPr="00572321" w:rsidRDefault="00474D14" w:rsidP="00474D14">
      <w:pPr>
        <w:ind w:firstLine="851"/>
        <w:jc w:val="both"/>
        <w:rPr>
          <w:rFonts w:eastAsia="Calibri"/>
          <w:sz w:val="28"/>
          <w:szCs w:val="28"/>
        </w:rPr>
      </w:pPr>
      <w:r w:rsidRPr="00572321">
        <w:rPr>
          <w:rFonts w:eastAsia="Calibri"/>
          <w:sz w:val="28"/>
          <w:szCs w:val="28"/>
        </w:rPr>
        <w:t xml:space="preserve">– изменения федерального налогового законодательства, затрагивающие основные доходные источники бюджета </w:t>
      </w:r>
      <w:r w:rsidRPr="00572321">
        <w:rPr>
          <w:sz w:val="28"/>
          <w:szCs w:val="28"/>
        </w:rPr>
        <w:t>Алеховщинского сельского поселения</w:t>
      </w:r>
      <w:r w:rsidRPr="00572321">
        <w:rPr>
          <w:rFonts w:eastAsia="Calibri"/>
          <w:sz w:val="28"/>
          <w:szCs w:val="28"/>
        </w:rPr>
        <w:t>;</w:t>
      </w:r>
    </w:p>
    <w:p w:rsidR="00474D14" w:rsidRPr="00572321" w:rsidRDefault="00474D14" w:rsidP="00474D14">
      <w:pPr>
        <w:ind w:firstLine="851"/>
        <w:jc w:val="both"/>
        <w:rPr>
          <w:rFonts w:eastAsia="Calibri"/>
          <w:sz w:val="28"/>
          <w:szCs w:val="28"/>
        </w:rPr>
      </w:pPr>
      <w:r w:rsidRPr="00572321">
        <w:rPr>
          <w:rFonts w:eastAsia="Calibri"/>
          <w:sz w:val="28"/>
          <w:szCs w:val="28"/>
        </w:rPr>
        <w:t xml:space="preserve">– необходимость достижения целей, поставленных Президентом Российской Федерации в Указе от 7 мая </w:t>
      </w:r>
      <w:smartTag w:uri="urn:schemas-microsoft-com:office:smarttags" w:element="metricconverter">
        <w:smartTagPr>
          <w:attr w:name="ProductID" w:val="2018 г"/>
        </w:smartTagPr>
        <w:r w:rsidRPr="00572321">
          <w:rPr>
            <w:rFonts w:eastAsia="Calibri"/>
            <w:sz w:val="28"/>
            <w:szCs w:val="28"/>
          </w:rPr>
          <w:t>2018 г</w:t>
        </w:r>
      </w:smartTag>
      <w:r w:rsidRPr="00572321">
        <w:rPr>
          <w:rFonts w:eastAsia="Calibri"/>
          <w:sz w:val="28"/>
          <w:szCs w:val="28"/>
        </w:rPr>
        <w:t>. № 204 «О национальных целях и стратегических задачах развития Российской Федерации на период до 2024 года».</w:t>
      </w:r>
    </w:p>
    <w:p w:rsidR="00474D14" w:rsidRPr="00572321" w:rsidRDefault="00474D14" w:rsidP="00474D14">
      <w:pPr>
        <w:ind w:firstLine="851"/>
        <w:jc w:val="both"/>
        <w:rPr>
          <w:rFonts w:eastAsia="Calibri"/>
          <w:sz w:val="28"/>
          <w:szCs w:val="28"/>
        </w:rPr>
      </w:pPr>
      <w:r w:rsidRPr="00572321">
        <w:rPr>
          <w:rFonts w:eastAsia="Calibri"/>
          <w:sz w:val="28"/>
          <w:szCs w:val="28"/>
        </w:rPr>
        <w:t xml:space="preserve">Внутренними ограничениями развития </w:t>
      </w:r>
      <w:r w:rsidRPr="00572321">
        <w:rPr>
          <w:sz w:val="28"/>
          <w:szCs w:val="28"/>
        </w:rPr>
        <w:t>Алеховщинского сельского поселения</w:t>
      </w:r>
      <w:r w:rsidRPr="00572321">
        <w:rPr>
          <w:rFonts w:eastAsia="Calibri"/>
          <w:sz w:val="28"/>
          <w:szCs w:val="28"/>
        </w:rPr>
        <w:t xml:space="preserve"> являются:</w:t>
      </w:r>
    </w:p>
    <w:p w:rsidR="00474D14" w:rsidRPr="00572321" w:rsidRDefault="00474D14" w:rsidP="00474D14">
      <w:pPr>
        <w:ind w:firstLine="851"/>
        <w:jc w:val="both"/>
        <w:rPr>
          <w:rFonts w:eastAsia="Calibri"/>
          <w:sz w:val="28"/>
          <w:szCs w:val="28"/>
        </w:rPr>
      </w:pPr>
      <w:r w:rsidRPr="00572321">
        <w:rPr>
          <w:rFonts w:eastAsia="Calibri"/>
          <w:sz w:val="28"/>
          <w:szCs w:val="28"/>
        </w:rPr>
        <w:t>- необходимость осуществлять планирование бюджетных ассигнований на 202</w:t>
      </w:r>
      <w:r w:rsidR="00836E17" w:rsidRPr="00572321">
        <w:rPr>
          <w:rFonts w:eastAsia="Calibri"/>
          <w:sz w:val="28"/>
          <w:szCs w:val="28"/>
        </w:rPr>
        <w:t>2</w:t>
      </w:r>
      <w:r w:rsidRPr="00572321">
        <w:rPr>
          <w:rFonts w:eastAsia="Calibri"/>
          <w:sz w:val="28"/>
          <w:szCs w:val="28"/>
        </w:rPr>
        <w:t xml:space="preserve"> год и на плановый период 202</w:t>
      </w:r>
      <w:r w:rsidR="00836E17" w:rsidRPr="00572321">
        <w:rPr>
          <w:rFonts w:eastAsia="Calibri"/>
          <w:sz w:val="28"/>
          <w:szCs w:val="28"/>
        </w:rPr>
        <w:t>3</w:t>
      </w:r>
      <w:r w:rsidRPr="00572321">
        <w:rPr>
          <w:rFonts w:eastAsia="Calibri"/>
          <w:sz w:val="28"/>
          <w:szCs w:val="28"/>
        </w:rPr>
        <w:t xml:space="preserve"> и 202</w:t>
      </w:r>
      <w:r w:rsidR="00836E17" w:rsidRPr="00572321">
        <w:rPr>
          <w:rFonts w:eastAsia="Calibri"/>
          <w:sz w:val="28"/>
          <w:szCs w:val="28"/>
        </w:rPr>
        <w:t>4</w:t>
      </w:r>
      <w:r w:rsidRPr="00572321">
        <w:rPr>
          <w:rFonts w:eastAsia="Calibri"/>
          <w:sz w:val="28"/>
          <w:szCs w:val="28"/>
        </w:rPr>
        <w:t xml:space="preserve"> годов исходя из безусловного исполнения действующих расходных обязательств </w:t>
      </w:r>
      <w:r w:rsidRPr="00572321">
        <w:rPr>
          <w:sz w:val="28"/>
          <w:szCs w:val="28"/>
        </w:rPr>
        <w:t>Алеховщинского сельского поселения</w:t>
      </w:r>
      <w:r w:rsidRPr="00572321">
        <w:rPr>
          <w:rFonts w:eastAsia="Calibri"/>
          <w:sz w:val="28"/>
          <w:szCs w:val="28"/>
        </w:rPr>
        <w:t xml:space="preserve">, в том числе в целях, софинансирования которых бюджету </w:t>
      </w:r>
      <w:r w:rsidRPr="00572321">
        <w:rPr>
          <w:sz w:val="28"/>
          <w:szCs w:val="28"/>
        </w:rPr>
        <w:t xml:space="preserve">Алеховщинского сельского поселения </w:t>
      </w:r>
      <w:r w:rsidRPr="00572321">
        <w:rPr>
          <w:rFonts w:eastAsia="Calibri"/>
          <w:sz w:val="28"/>
          <w:szCs w:val="28"/>
        </w:rPr>
        <w:t>предоставляются субсидии из федерального и областного бюджетов.</w:t>
      </w:r>
    </w:p>
    <w:p w:rsidR="00474D14" w:rsidRPr="00572321" w:rsidRDefault="00474D14" w:rsidP="00474D14">
      <w:pPr>
        <w:ind w:firstLine="851"/>
        <w:jc w:val="both"/>
        <w:rPr>
          <w:rFonts w:eastAsia="Calibri"/>
          <w:sz w:val="28"/>
          <w:szCs w:val="28"/>
        </w:rPr>
      </w:pPr>
    </w:p>
    <w:p w:rsidR="00474D14" w:rsidRPr="00572321" w:rsidRDefault="00474D14" w:rsidP="00474D14">
      <w:pPr>
        <w:shd w:val="clear" w:color="auto" w:fill="FFFFFF"/>
        <w:ind w:right="-6" w:firstLine="851"/>
        <w:jc w:val="both"/>
        <w:rPr>
          <w:rFonts w:eastAsia="Calibri"/>
          <w:b/>
          <w:i/>
          <w:sz w:val="28"/>
          <w:szCs w:val="28"/>
        </w:rPr>
      </w:pPr>
      <w:r w:rsidRPr="00572321">
        <w:rPr>
          <w:rFonts w:eastAsia="Calibri"/>
          <w:b/>
          <w:i/>
          <w:sz w:val="28"/>
          <w:szCs w:val="28"/>
        </w:rPr>
        <w:t xml:space="preserve">Основные параметры прогноза социально-экономического развития </w:t>
      </w:r>
      <w:r w:rsidRPr="00572321">
        <w:rPr>
          <w:b/>
          <w:i/>
          <w:sz w:val="28"/>
          <w:szCs w:val="28"/>
        </w:rPr>
        <w:t xml:space="preserve">Алеховщинского сельского поселения </w:t>
      </w:r>
      <w:r w:rsidRPr="00572321">
        <w:rPr>
          <w:rFonts w:eastAsia="Calibri"/>
          <w:b/>
          <w:i/>
          <w:sz w:val="28"/>
          <w:szCs w:val="28"/>
          <w:lang w:eastAsia="en-US"/>
        </w:rPr>
        <w:t>Лодейнопольского муниципального района</w:t>
      </w:r>
      <w:r w:rsidRPr="00572321">
        <w:rPr>
          <w:rFonts w:eastAsia="Calibri"/>
          <w:b/>
          <w:i/>
          <w:sz w:val="28"/>
          <w:szCs w:val="28"/>
        </w:rPr>
        <w:t xml:space="preserve"> Ленинградской области</w:t>
      </w:r>
    </w:p>
    <w:p w:rsidR="00474D14" w:rsidRPr="00572321" w:rsidRDefault="00474D14" w:rsidP="00474D14">
      <w:pPr>
        <w:shd w:val="clear" w:color="auto" w:fill="FFFFFF"/>
        <w:ind w:right="-6" w:firstLine="851"/>
        <w:jc w:val="both"/>
        <w:rPr>
          <w:rFonts w:eastAsia="Calibri"/>
          <w:b/>
          <w:i/>
          <w:sz w:val="28"/>
          <w:szCs w:val="28"/>
        </w:rPr>
      </w:pPr>
    </w:p>
    <w:p w:rsidR="00474D14" w:rsidRPr="00572321" w:rsidRDefault="00474D14" w:rsidP="00474D14">
      <w:pPr>
        <w:shd w:val="clear" w:color="auto" w:fill="FFFFFF"/>
        <w:ind w:right="-6" w:firstLine="851"/>
        <w:jc w:val="both"/>
        <w:rPr>
          <w:rFonts w:eastAsia="Calibri"/>
          <w:sz w:val="28"/>
          <w:szCs w:val="28"/>
          <w:lang w:eastAsia="en-US"/>
        </w:rPr>
      </w:pPr>
      <w:r w:rsidRPr="00572321">
        <w:rPr>
          <w:rFonts w:eastAsia="Calibri"/>
          <w:sz w:val="28"/>
          <w:szCs w:val="28"/>
          <w:lang w:eastAsia="en-US"/>
        </w:rPr>
        <w:t xml:space="preserve">С целью минимизации рисков, связанных с формированием параметров бюджета </w:t>
      </w:r>
      <w:r w:rsidRPr="00572321">
        <w:rPr>
          <w:sz w:val="28"/>
          <w:szCs w:val="28"/>
        </w:rPr>
        <w:t xml:space="preserve">Алеховщинского сельского поселения </w:t>
      </w:r>
      <w:r w:rsidRPr="00572321">
        <w:rPr>
          <w:rFonts w:eastAsia="Calibri"/>
          <w:sz w:val="28"/>
          <w:szCs w:val="28"/>
          <w:lang w:eastAsia="en-US"/>
        </w:rPr>
        <w:t>на среднесрочный период, прогноз социально-экономического развития разработан по базовому варианту, который предполагает развитие экономики в условиях стабильных инфляционных процессов с сохранением консервативных изменений внешних условий,  учитывает реализацию комплекса мер, направленного на обеспечение ускорения темпов экономического роста, качественное повышение уровня жизни населения.</w:t>
      </w:r>
    </w:p>
    <w:p w:rsidR="00474D14" w:rsidRPr="00572321" w:rsidRDefault="00474D14" w:rsidP="00474D14">
      <w:pPr>
        <w:shd w:val="clear" w:color="auto" w:fill="FFFFFF"/>
        <w:ind w:right="-6" w:firstLine="851"/>
        <w:jc w:val="both"/>
        <w:rPr>
          <w:rFonts w:eastAsia="Calibri"/>
          <w:sz w:val="28"/>
          <w:szCs w:val="28"/>
          <w:lang w:eastAsia="en-US"/>
        </w:rPr>
      </w:pPr>
    </w:p>
    <w:p w:rsidR="00474D14" w:rsidRPr="00572321" w:rsidRDefault="00474D14" w:rsidP="00474D14">
      <w:pPr>
        <w:ind w:right="-5" w:firstLine="851"/>
        <w:jc w:val="both"/>
        <w:rPr>
          <w:rFonts w:eastAsia="Calibri"/>
          <w:i/>
          <w:sz w:val="28"/>
          <w:szCs w:val="28"/>
        </w:rPr>
      </w:pPr>
      <w:r w:rsidRPr="00572321">
        <w:rPr>
          <w:rFonts w:eastAsia="Calibri"/>
          <w:i/>
          <w:sz w:val="28"/>
          <w:szCs w:val="28"/>
        </w:rPr>
        <w:t xml:space="preserve">Основные параметры базового прогноза социально-экономического развития </w:t>
      </w:r>
      <w:r w:rsidRPr="00572321">
        <w:rPr>
          <w:i/>
          <w:sz w:val="28"/>
          <w:szCs w:val="28"/>
        </w:rPr>
        <w:t xml:space="preserve">Алеховщинского сельского поселения </w:t>
      </w:r>
      <w:r w:rsidRPr="00572321">
        <w:rPr>
          <w:rFonts w:eastAsia="Calibri"/>
          <w:i/>
          <w:sz w:val="28"/>
          <w:szCs w:val="28"/>
        </w:rPr>
        <w:t>Лодейнопольского муниципального района Ленинградской области</w:t>
      </w:r>
    </w:p>
    <w:p w:rsidR="00B725D9" w:rsidRPr="00572321" w:rsidRDefault="00B725D9" w:rsidP="00474D14">
      <w:pPr>
        <w:ind w:right="-5" w:firstLine="851"/>
        <w:jc w:val="both"/>
        <w:rPr>
          <w:rFonts w:eastAsia="Calibri"/>
          <w:i/>
          <w:sz w:val="28"/>
          <w:szCs w:val="28"/>
        </w:rPr>
      </w:pPr>
    </w:p>
    <w:tbl>
      <w:tblPr>
        <w:tblW w:w="5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8"/>
        <w:gridCol w:w="1694"/>
        <w:gridCol w:w="1375"/>
        <w:gridCol w:w="1375"/>
        <w:gridCol w:w="1166"/>
      </w:tblGrid>
      <w:tr w:rsidR="00572321" w:rsidRPr="00572321" w:rsidTr="00004054">
        <w:trPr>
          <w:trHeight w:val="340"/>
          <w:tblHeader/>
          <w:jc w:val="center"/>
        </w:trPr>
        <w:tc>
          <w:tcPr>
            <w:tcW w:w="3903" w:type="dxa"/>
            <w:vMerge w:val="restart"/>
            <w:shd w:val="clear" w:color="auto" w:fill="auto"/>
            <w:vAlign w:val="center"/>
          </w:tcPr>
          <w:p w:rsidR="00D566E7" w:rsidRPr="00572321" w:rsidRDefault="00D566E7" w:rsidP="00004054">
            <w:pPr>
              <w:jc w:val="center"/>
              <w:rPr>
                <w:b/>
                <w:bCs/>
                <w:sz w:val="28"/>
                <w:szCs w:val="28"/>
              </w:rPr>
            </w:pPr>
            <w:r w:rsidRPr="00572321">
              <w:rPr>
                <w:b/>
                <w:bCs/>
                <w:sz w:val="28"/>
                <w:szCs w:val="28"/>
              </w:rPr>
              <w:t>Показатель</w:t>
            </w:r>
          </w:p>
        </w:tc>
        <w:tc>
          <w:tcPr>
            <w:tcW w:w="1654" w:type="dxa"/>
            <w:vMerge w:val="restart"/>
            <w:shd w:val="clear" w:color="auto" w:fill="auto"/>
            <w:vAlign w:val="center"/>
          </w:tcPr>
          <w:p w:rsidR="00D566E7" w:rsidRPr="00572321" w:rsidRDefault="00D566E7" w:rsidP="00004054">
            <w:pPr>
              <w:ind w:firstLine="14"/>
              <w:jc w:val="center"/>
              <w:rPr>
                <w:b/>
                <w:bCs/>
                <w:sz w:val="28"/>
                <w:szCs w:val="28"/>
              </w:rPr>
            </w:pPr>
            <w:r w:rsidRPr="00572321">
              <w:rPr>
                <w:b/>
                <w:bCs/>
                <w:sz w:val="28"/>
                <w:szCs w:val="28"/>
              </w:rPr>
              <w:t>Оценка 2021 год</w:t>
            </w:r>
          </w:p>
        </w:tc>
        <w:tc>
          <w:tcPr>
            <w:tcW w:w="3825" w:type="dxa"/>
            <w:gridSpan w:val="3"/>
            <w:shd w:val="clear" w:color="auto" w:fill="auto"/>
            <w:vAlign w:val="center"/>
          </w:tcPr>
          <w:p w:rsidR="00D566E7" w:rsidRPr="00572321" w:rsidRDefault="00D566E7" w:rsidP="00004054">
            <w:pPr>
              <w:jc w:val="center"/>
              <w:rPr>
                <w:b/>
                <w:bCs/>
                <w:sz w:val="28"/>
                <w:szCs w:val="28"/>
              </w:rPr>
            </w:pPr>
            <w:r w:rsidRPr="00572321">
              <w:rPr>
                <w:b/>
                <w:bCs/>
                <w:sz w:val="28"/>
                <w:szCs w:val="28"/>
              </w:rPr>
              <w:t>Прогноз</w:t>
            </w:r>
          </w:p>
        </w:tc>
      </w:tr>
      <w:tr w:rsidR="00572321" w:rsidRPr="00572321" w:rsidTr="00004054">
        <w:trPr>
          <w:trHeight w:val="340"/>
          <w:tblHeader/>
          <w:jc w:val="center"/>
        </w:trPr>
        <w:tc>
          <w:tcPr>
            <w:tcW w:w="3903" w:type="dxa"/>
            <w:vMerge/>
            <w:shd w:val="clear" w:color="auto" w:fill="auto"/>
            <w:vAlign w:val="center"/>
          </w:tcPr>
          <w:p w:rsidR="00D566E7" w:rsidRPr="00572321" w:rsidRDefault="00D566E7" w:rsidP="00004054">
            <w:pPr>
              <w:jc w:val="center"/>
              <w:rPr>
                <w:b/>
                <w:bCs/>
                <w:sz w:val="28"/>
                <w:szCs w:val="28"/>
              </w:rPr>
            </w:pPr>
          </w:p>
        </w:tc>
        <w:tc>
          <w:tcPr>
            <w:tcW w:w="1654" w:type="dxa"/>
            <w:vMerge/>
            <w:shd w:val="clear" w:color="auto" w:fill="auto"/>
            <w:vAlign w:val="center"/>
          </w:tcPr>
          <w:p w:rsidR="00D566E7" w:rsidRPr="00572321" w:rsidRDefault="00D566E7" w:rsidP="00004054">
            <w:pPr>
              <w:jc w:val="center"/>
              <w:rPr>
                <w:b/>
                <w:bCs/>
                <w:sz w:val="28"/>
                <w:szCs w:val="28"/>
              </w:rPr>
            </w:pPr>
          </w:p>
        </w:tc>
        <w:tc>
          <w:tcPr>
            <w:tcW w:w="1343" w:type="dxa"/>
            <w:shd w:val="clear" w:color="auto" w:fill="auto"/>
            <w:vAlign w:val="center"/>
          </w:tcPr>
          <w:p w:rsidR="00D566E7" w:rsidRPr="00572321" w:rsidRDefault="00D566E7" w:rsidP="00004054">
            <w:pPr>
              <w:jc w:val="center"/>
              <w:rPr>
                <w:b/>
                <w:bCs/>
                <w:sz w:val="28"/>
                <w:szCs w:val="28"/>
              </w:rPr>
            </w:pPr>
            <w:r w:rsidRPr="00572321">
              <w:rPr>
                <w:b/>
                <w:bCs/>
                <w:sz w:val="28"/>
                <w:szCs w:val="28"/>
              </w:rPr>
              <w:t>2022</w:t>
            </w:r>
          </w:p>
        </w:tc>
        <w:tc>
          <w:tcPr>
            <w:tcW w:w="1343" w:type="dxa"/>
            <w:shd w:val="clear" w:color="auto" w:fill="auto"/>
            <w:vAlign w:val="center"/>
          </w:tcPr>
          <w:p w:rsidR="00D566E7" w:rsidRPr="00572321" w:rsidRDefault="00D566E7" w:rsidP="00004054">
            <w:pPr>
              <w:jc w:val="center"/>
              <w:rPr>
                <w:b/>
                <w:bCs/>
                <w:sz w:val="28"/>
                <w:szCs w:val="28"/>
              </w:rPr>
            </w:pPr>
            <w:r w:rsidRPr="00572321">
              <w:rPr>
                <w:b/>
                <w:bCs/>
                <w:sz w:val="28"/>
                <w:szCs w:val="28"/>
              </w:rPr>
              <w:t>2023</w:t>
            </w:r>
          </w:p>
        </w:tc>
        <w:tc>
          <w:tcPr>
            <w:tcW w:w="1139" w:type="dxa"/>
            <w:shd w:val="clear" w:color="auto" w:fill="auto"/>
            <w:vAlign w:val="center"/>
          </w:tcPr>
          <w:p w:rsidR="00D566E7" w:rsidRPr="00572321" w:rsidRDefault="00D566E7" w:rsidP="00004054">
            <w:pPr>
              <w:jc w:val="center"/>
              <w:rPr>
                <w:b/>
                <w:bCs/>
                <w:sz w:val="28"/>
                <w:szCs w:val="28"/>
              </w:rPr>
            </w:pPr>
            <w:r w:rsidRPr="00572321">
              <w:rPr>
                <w:b/>
                <w:bCs/>
                <w:sz w:val="28"/>
                <w:szCs w:val="28"/>
              </w:rPr>
              <w:t>2024</w:t>
            </w:r>
          </w:p>
        </w:tc>
      </w:tr>
      <w:tr w:rsidR="00572321" w:rsidRPr="00572321" w:rsidTr="00004054">
        <w:trPr>
          <w:trHeight w:val="340"/>
          <w:jc w:val="center"/>
        </w:trPr>
        <w:tc>
          <w:tcPr>
            <w:tcW w:w="3903" w:type="dxa"/>
            <w:shd w:val="clear" w:color="auto" w:fill="auto"/>
            <w:vAlign w:val="center"/>
          </w:tcPr>
          <w:p w:rsidR="00D566E7" w:rsidRPr="00572321" w:rsidRDefault="00D566E7" w:rsidP="00004054">
            <w:pPr>
              <w:rPr>
                <w:sz w:val="28"/>
                <w:szCs w:val="28"/>
              </w:rPr>
            </w:pPr>
            <w:r w:rsidRPr="00572321">
              <w:rPr>
                <w:sz w:val="28"/>
                <w:szCs w:val="28"/>
              </w:rPr>
              <w:lastRenderedPageBreak/>
              <w:t>Темп роста оборота организаций (% к предыдущему году в сопоставимых ценах)</w:t>
            </w:r>
          </w:p>
        </w:tc>
        <w:tc>
          <w:tcPr>
            <w:tcW w:w="1654" w:type="dxa"/>
            <w:shd w:val="clear" w:color="auto" w:fill="auto"/>
            <w:vAlign w:val="center"/>
          </w:tcPr>
          <w:p w:rsidR="00D566E7" w:rsidRPr="00572321" w:rsidRDefault="00D566E7" w:rsidP="00004054">
            <w:pPr>
              <w:jc w:val="center"/>
              <w:rPr>
                <w:bCs/>
                <w:sz w:val="28"/>
                <w:szCs w:val="28"/>
              </w:rPr>
            </w:pPr>
            <w:r w:rsidRPr="00572321">
              <w:rPr>
                <w:bCs/>
                <w:sz w:val="28"/>
                <w:szCs w:val="28"/>
              </w:rPr>
              <w:t>103,6</w:t>
            </w:r>
          </w:p>
        </w:tc>
        <w:tc>
          <w:tcPr>
            <w:tcW w:w="1343" w:type="dxa"/>
            <w:shd w:val="clear" w:color="auto" w:fill="auto"/>
            <w:noWrap/>
            <w:vAlign w:val="center"/>
          </w:tcPr>
          <w:p w:rsidR="00D566E7" w:rsidRPr="00572321" w:rsidRDefault="00D566E7" w:rsidP="00004054">
            <w:pPr>
              <w:jc w:val="center"/>
              <w:rPr>
                <w:bCs/>
                <w:sz w:val="28"/>
                <w:szCs w:val="28"/>
              </w:rPr>
            </w:pPr>
            <w:r w:rsidRPr="00572321">
              <w:rPr>
                <w:bCs/>
                <w:sz w:val="28"/>
                <w:szCs w:val="28"/>
              </w:rPr>
              <w:t>102,6</w:t>
            </w:r>
          </w:p>
        </w:tc>
        <w:tc>
          <w:tcPr>
            <w:tcW w:w="1343" w:type="dxa"/>
            <w:shd w:val="clear" w:color="auto" w:fill="auto"/>
            <w:noWrap/>
            <w:vAlign w:val="center"/>
          </w:tcPr>
          <w:p w:rsidR="00D566E7" w:rsidRPr="00572321" w:rsidRDefault="00D566E7" w:rsidP="00004054">
            <w:pPr>
              <w:jc w:val="center"/>
              <w:rPr>
                <w:bCs/>
                <w:sz w:val="28"/>
                <w:szCs w:val="28"/>
              </w:rPr>
            </w:pPr>
            <w:r w:rsidRPr="00572321">
              <w:rPr>
                <w:bCs/>
                <w:sz w:val="28"/>
                <w:szCs w:val="28"/>
              </w:rPr>
              <w:t>102,5</w:t>
            </w:r>
          </w:p>
        </w:tc>
        <w:tc>
          <w:tcPr>
            <w:tcW w:w="1139" w:type="dxa"/>
            <w:shd w:val="clear" w:color="auto" w:fill="auto"/>
            <w:noWrap/>
            <w:vAlign w:val="center"/>
          </w:tcPr>
          <w:p w:rsidR="00D566E7" w:rsidRPr="00572321" w:rsidRDefault="00D566E7" w:rsidP="00004054">
            <w:pPr>
              <w:jc w:val="center"/>
              <w:rPr>
                <w:bCs/>
                <w:sz w:val="28"/>
                <w:szCs w:val="28"/>
              </w:rPr>
            </w:pPr>
            <w:r w:rsidRPr="00572321">
              <w:rPr>
                <w:bCs/>
                <w:sz w:val="28"/>
                <w:szCs w:val="28"/>
              </w:rPr>
              <w:t>102,1</w:t>
            </w:r>
          </w:p>
        </w:tc>
      </w:tr>
      <w:tr w:rsidR="00572321" w:rsidRPr="00572321" w:rsidTr="00004054">
        <w:trPr>
          <w:trHeight w:val="340"/>
          <w:jc w:val="center"/>
        </w:trPr>
        <w:tc>
          <w:tcPr>
            <w:tcW w:w="3903" w:type="dxa"/>
            <w:shd w:val="clear" w:color="auto" w:fill="auto"/>
            <w:vAlign w:val="center"/>
          </w:tcPr>
          <w:p w:rsidR="00D566E7" w:rsidRPr="00572321" w:rsidRDefault="00D566E7" w:rsidP="00004054">
            <w:pPr>
              <w:rPr>
                <w:sz w:val="28"/>
                <w:szCs w:val="28"/>
              </w:rPr>
            </w:pPr>
            <w:r w:rsidRPr="00572321">
              <w:rPr>
                <w:sz w:val="28"/>
                <w:szCs w:val="28"/>
              </w:rPr>
              <w:t>Индекс потребительских цен в среднем за год (% к предыдущему году)</w:t>
            </w:r>
          </w:p>
        </w:tc>
        <w:tc>
          <w:tcPr>
            <w:tcW w:w="1654" w:type="dxa"/>
            <w:shd w:val="clear" w:color="auto" w:fill="auto"/>
            <w:vAlign w:val="center"/>
          </w:tcPr>
          <w:p w:rsidR="00D566E7" w:rsidRPr="00572321" w:rsidRDefault="00D566E7" w:rsidP="00004054">
            <w:pPr>
              <w:jc w:val="center"/>
              <w:rPr>
                <w:bCs/>
                <w:sz w:val="28"/>
                <w:szCs w:val="28"/>
              </w:rPr>
            </w:pPr>
            <w:r w:rsidRPr="00572321">
              <w:rPr>
                <w:bCs/>
                <w:sz w:val="28"/>
                <w:szCs w:val="28"/>
              </w:rPr>
              <w:t>105,0</w:t>
            </w:r>
          </w:p>
        </w:tc>
        <w:tc>
          <w:tcPr>
            <w:tcW w:w="1343" w:type="dxa"/>
            <w:shd w:val="clear" w:color="auto" w:fill="auto"/>
            <w:noWrap/>
            <w:vAlign w:val="center"/>
          </w:tcPr>
          <w:p w:rsidR="00D566E7" w:rsidRPr="00572321" w:rsidRDefault="00D566E7" w:rsidP="00004054">
            <w:pPr>
              <w:jc w:val="center"/>
              <w:rPr>
                <w:bCs/>
                <w:sz w:val="28"/>
                <w:szCs w:val="28"/>
              </w:rPr>
            </w:pPr>
            <w:r w:rsidRPr="00572321">
              <w:rPr>
                <w:bCs/>
                <w:sz w:val="28"/>
                <w:szCs w:val="28"/>
              </w:rPr>
              <w:t>104,4</w:t>
            </w:r>
          </w:p>
        </w:tc>
        <w:tc>
          <w:tcPr>
            <w:tcW w:w="1343" w:type="dxa"/>
            <w:shd w:val="clear" w:color="auto" w:fill="auto"/>
            <w:noWrap/>
            <w:vAlign w:val="center"/>
          </w:tcPr>
          <w:p w:rsidR="00D566E7" w:rsidRPr="00572321" w:rsidRDefault="00D566E7" w:rsidP="00004054">
            <w:pPr>
              <w:jc w:val="center"/>
              <w:rPr>
                <w:bCs/>
                <w:sz w:val="28"/>
                <w:szCs w:val="28"/>
              </w:rPr>
            </w:pPr>
            <w:r w:rsidRPr="00572321">
              <w:rPr>
                <w:bCs/>
                <w:sz w:val="28"/>
                <w:szCs w:val="28"/>
              </w:rPr>
              <w:t>104,0</w:t>
            </w:r>
          </w:p>
        </w:tc>
        <w:tc>
          <w:tcPr>
            <w:tcW w:w="1139" w:type="dxa"/>
            <w:shd w:val="clear" w:color="auto" w:fill="auto"/>
            <w:noWrap/>
            <w:vAlign w:val="center"/>
          </w:tcPr>
          <w:p w:rsidR="00D566E7" w:rsidRPr="00572321" w:rsidRDefault="00D566E7" w:rsidP="00004054">
            <w:pPr>
              <w:jc w:val="center"/>
              <w:rPr>
                <w:bCs/>
                <w:sz w:val="28"/>
                <w:szCs w:val="28"/>
              </w:rPr>
            </w:pPr>
            <w:r w:rsidRPr="00572321">
              <w:rPr>
                <w:bCs/>
                <w:sz w:val="28"/>
                <w:szCs w:val="28"/>
              </w:rPr>
              <w:t>104,0</w:t>
            </w:r>
          </w:p>
        </w:tc>
      </w:tr>
      <w:tr w:rsidR="00D566E7" w:rsidRPr="00572321" w:rsidTr="00004054">
        <w:trPr>
          <w:trHeight w:val="369"/>
          <w:jc w:val="center"/>
        </w:trPr>
        <w:tc>
          <w:tcPr>
            <w:tcW w:w="3903" w:type="dxa"/>
            <w:shd w:val="clear" w:color="auto" w:fill="auto"/>
            <w:vAlign w:val="center"/>
          </w:tcPr>
          <w:p w:rsidR="00D566E7" w:rsidRPr="00572321" w:rsidRDefault="00D566E7" w:rsidP="00004054">
            <w:pPr>
              <w:rPr>
                <w:sz w:val="28"/>
                <w:szCs w:val="28"/>
              </w:rPr>
            </w:pPr>
            <w:r w:rsidRPr="00572321">
              <w:rPr>
                <w:sz w:val="28"/>
                <w:szCs w:val="28"/>
              </w:rPr>
              <w:t>Темп роста фонда заработной платы (% к предыдущему году)</w:t>
            </w:r>
          </w:p>
        </w:tc>
        <w:tc>
          <w:tcPr>
            <w:tcW w:w="1654" w:type="dxa"/>
            <w:shd w:val="clear" w:color="auto" w:fill="auto"/>
            <w:vAlign w:val="center"/>
          </w:tcPr>
          <w:p w:rsidR="00D566E7" w:rsidRPr="00572321" w:rsidRDefault="00D566E7" w:rsidP="00004054">
            <w:pPr>
              <w:jc w:val="center"/>
              <w:rPr>
                <w:sz w:val="28"/>
                <w:szCs w:val="28"/>
              </w:rPr>
            </w:pPr>
            <w:r w:rsidRPr="00572321">
              <w:rPr>
                <w:sz w:val="28"/>
                <w:szCs w:val="28"/>
              </w:rPr>
              <w:t>104,1</w:t>
            </w:r>
          </w:p>
        </w:tc>
        <w:tc>
          <w:tcPr>
            <w:tcW w:w="1343" w:type="dxa"/>
            <w:shd w:val="clear" w:color="auto" w:fill="auto"/>
            <w:noWrap/>
            <w:vAlign w:val="center"/>
          </w:tcPr>
          <w:p w:rsidR="00D566E7" w:rsidRPr="00572321" w:rsidRDefault="00D566E7" w:rsidP="00004054">
            <w:pPr>
              <w:jc w:val="center"/>
              <w:rPr>
                <w:sz w:val="28"/>
                <w:szCs w:val="28"/>
              </w:rPr>
            </w:pPr>
            <w:r w:rsidRPr="00572321">
              <w:rPr>
                <w:sz w:val="28"/>
                <w:szCs w:val="28"/>
              </w:rPr>
              <w:t>105,0</w:t>
            </w:r>
          </w:p>
        </w:tc>
        <w:tc>
          <w:tcPr>
            <w:tcW w:w="1343" w:type="dxa"/>
            <w:shd w:val="clear" w:color="auto" w:fill="auto"/>
            <w:noWrap/>
            <w:vAlign w:val="center"/>
          </w:tcPr>
          <w:p w:rsidR="00D566E7" w:rsidRPr="00572321" w:rsidRDefault="00D566E7" w:rsidP="00004054">
            <w:pPr>
              <w:jc w:val="center"/>
              <w:rPr>
                <w:sz w:val="28"/>
                <w:szCs w:val="28"/>
              </w:rPr>
            </w:pPr>
            <w:r w:rsidRPr="00572321">
              <w:rPr>
                <w:sz w:val="28"/>
                <w:szCs w:val="28"/>
              </w:rPr>
              <w:t>105,2</w:t>
            </w:r>
          </w:p>
        </w:tc>
        <w:tc>
          <w:tcPr>
            <w:tcW w:w="1139" w:type="dxa"/>
            <w:shd w:val="clear" w:color="auto" w:fill="auto"/>
            <w:noWrap/>
            <w:vAlign w:val="center"/>
          </w:tcPr>
          <w:p w:rsidR="00D566E7" w:rsidRPr="00572321" w:rsidRDefault="00D566E7" w:rsidP="00004054">
            <w:pPr>
              <w:jc w:val="center"/>
              <w:rPr>
                <w:sz w:val="28"/>
                <w:szCs w:val="28"/>
              </w:rPr>
            </w:pPr>
            <w:r w:rsidRPr="00572321">
              <w:rPr>
                <w:sz w:val="28"/>
                <w:szCs w:val="28"/>
              </w:rPr>
              <w:t>105,2</w:t>
            </w:r>
          </w:p>
        </w:tc>
      </w:tr>
    </w:tbl>
    <w:p w:rsidR="00474D14" w:rsidRPr="00572321" w:rsidRDefault="00474D14" w:rsidP="00474D14">
      <w:pPr>
        <w:ind w:right="-5" w:firstLine="851"/>
        <w:jc w:val="both"/>
        <w:rPr>
          <w:rFonts w:eastAsia="Calibri"/>
          <w:i/>
          <w:sz w:val="28"/>
          <w:szCs w:val="28"/>
        </w:rPr>
      </w:pPr>
    </w:p>
    <w:p w:rsidR="00D566E7" w:rsidRPr="00572321" w:rsidRDefault="00D566E7" w:rsidP="00D566E7">
      <w:pPr>
        <w:jc w:val="both"/>
        <w:rPr>
          <w:rFonts w:eastAsia="Calibri"/>
          <w:sz w:val="28"/>
          <w:szCs w:val="28"/>
        </w:rPr>
      </w:pPr>
      <w:r w:rsidRPr="00572321">
        <w:rPr>
          <w:rFonts w:eastAsia="Calibri"/>
          <w:sz w:val="28"/>
          <w:szCs w:val="28"/>
        </w:rPr>
        <w:t xml:space="preserve">           В 2020 году наблюдалось снижение деловой активности в сферах деятельности, которых коснулись ограничения в соответствии с Указом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от 2 апреля 2020 года № 239.</w:t>
      </w:r>
    </w:p>
    <w:p w:rsidR="00D566E7" w:rsidRPr="00572321" w:rsidRDefault="00D566E7" w:rsidP="00D566E7">
      <w:pPr>
        <w:jc w:val="both"/>
        <w:rPr>
          <w:rFonts w:eastAsia="Calibri"/>
          <w:sz w:val="28"/>
          <w:szCs w:val="28"/>
        </w:rPr>
      </w:pPr>
      <w:r w:rsidRPr="00572321">
        <w:rPr>
          <w:rFonts w:eastAsia="Calibri"/>
          <w:sz w:val="28"/>
          <w:szCs w:val="28"/>
        </w:rPr>
        <w:t>Однако, ситуация в экономике поселения в течение 2020 года оставалась стабильной, даже несмотря на то, что первая половина года стала очень сложным периодом.</w:t>
      </w:r>
    </w:p>
    <w:p w:rsidR="00D566E7" w:rsidRPr="00572321" w:rsidRDefault="00D566E7" w:rsidP="00D566E7">
      <w:pPr>
        <w:jc w:val="both"/>
        <w:rPr>
          <w:rFonts w:eastAsia="Calibri"/>
          <w:sz w:val="28"/>
          <w:szCs w:val="28"/>
        </w:rPr>
      </w:pPr>
      <w:r w:rsidRPr="00572321">
        <w:rPr>
          <w:rFonts w:eastAsia="Calibri"/>
          <w:sz w:val="28"/>
          <w:szCs w:val="28"/>
        </w:rPr>
        <w:t xml:space="preserve">          Индекс потребительских цен по прогнозу социально-экономического развития региона характеризуется достаточно стабильной ежегодной динамикой роста, составляющей в среднесрочной перспективе в среднем 4,0%.</w:t>
      </w:r>
    </w:p>
    <w:p w:rsidR="00474D14" w:rsidRPr="00572321" w:rsidRDefault="00474D14" w:rsidP="00474D14">
      <w:pPr>
        <w:autoSpaceDE w:val="0"/>
        <w:autoSpaceDN w:val="0"/>
        <w:adjustRightInd w:val="0"/>
        <w:ind w:firstLine="708"/>
        <w:jc w:val="both"/>
        <w:rPr>
          <w:rFonts w:eastAsia="Calibri"/>
          <w:sz w:val="28"/>
          <w:szCs w:val="28"/>
        </w:rPr>
      </w:pPr>
      <w:r w:rsidRPr="00572321">
        <w:rPr>
          <w:rFonts w:eastAsia="Calibri"/>
          <w:sz w:val="28"/>
          <w:szCs w:val="28"/>
        </w:rPr>
        <w:t>Определяющим фактором демографического развития Алеховщинского сельского поселения является естественная убыль населения. Анализ показывает, что среднегодовая численность постоянно проживающих на территории поселения на протяжении последних лет уменьшается. Сокращение численности населения, по-прежнему, обусловлено превышением числа умерших над числом родившихся.</w:t>
      </w:r>
    </w:p>
    <w:p w:rsidR="00474D14" w:rsidRPr="00572321" w:rsidRDefault="00474D14" w:rsidP="00474D14">
      <w:pPr>
        <w:autoSpaceDE w:val="0"/>
        <w:autoSpaceDN w:val="0"/>
        <w:adjustRightInd w:val="0"/>
        <w:ind w:firstLine="708"/>
        <w:jc w:val="both"/>
        <w:rPr>
          <w:sz w:val="28"/>
          <w:szCs w:val="28"/>
        </w:rPr>
      </w:pPr>
      <w:r w:rsidRPr="00572321">
        <w:rPr>
          <w:rFonts w:eastAsia="Calibri"/>
          <w:sz w:val="28"/>
          <w:szCs w:val="28"/>
        </w:rPr>
        <w:t>Численность постоянного населения района на 01</w:t>
      </w:r>
      <w:r w:rsidR="00B725D9" w:rsidRPr="00572321">
        <w:rPr>
          <w:rFonts w:eastAsia="Calibri"/>
          <w:sz w:val="28"/>
          <w:szCs w:val="28"/>
        </w:rPr>
        <w:t>.</w:t>
      </w:r>
      <w:r w:rsidRPr="00572321">
        <w:rPr>
          <w:rFonts w:eastAsia="Calibri"/>
          <w:sz w:val="28"/>
          <w:szCs w:val="28"/>
        </w:rPr>
        <w:t>0</w:t>
      </w:r>
      <w:r w:rsidR="00B725D9" w:rsidRPr="00572321">
        <w:rPr>
          <w:rFonts w:eastAsia="Calibri"/>
          <w:sz w:val="28"/>
          <w:szCs w:val="28"/>
        </w:rPr>
        <w:t>7</w:t>
      </w:r>
      <w:r w:rsidRPr="00572321">
        <w:rPr>
          <w:rFonts w:eastAsia="Calibri"/>
          <w:sz w:val="28"/>
          <w:szCs w:val="28"/>
        </w:rPr>
        <w:t>.202</w:t>
      </w:r>
      <w:r w:rsidR="00B725D9" w:rsidRPr="00572321">
        <w:rPr>
          <w:rFonts w:eastAsia="Calibri"/>
          <w:sz w:val="28"/>
          <w:szCs w:val="28"/>
        </w:rPr>
        <w:t>1</w:t>
      </w:r>
      <w:r w:rsidRPr="00572321">
        <w:rPr>
          <w:rFonts w:eastAsia="Calibri"/>
          <w:sz w:val="28"/>
          <w:szCs w:val="28"/>
        </w:rPr>
        <w:t xml:space="preserve"> года составила 3</w:t>
      </w:r>
      <w:r w:rsidR="00B725D9" w:rsidRPr="00572321">
        <w:rPr>
          <w:rFonts w:eastAsia="Calibri"/>
          <w:sz w:val="28"/>
          <w:szCs w:val="28"/>
        </w:rPr>
        <w:t>657</w:t>
      </w:r>
      <w:r w:rsidRPr="00572321">
        <w:rPr>
          <w:rFonts w:eastAsia="Calibri"/>
          <w:sz w:val="28"/>
          <w:szCs w:val="28"/>
        </w:rPr>
        <w:t xml:space="preserve"> чел.</w:t>
      </w:r>
    </w:p>
    <w:p w:rsidR="00474D14" w:rsidRPr="00572321" w:rsidRDefault="00474D14" w:rsidP="00474D14">
      <w:pPr>
        <w:tabs>
          <w:tab w:val="left" w:pos="1418"/>
        </w:tabs>
        <w:ind w:firstLine="851"/>
        <w:jc w:val="both"/>
        <w:rPr>
          <w:rFonts w:eastAsia="Calibri"/>
          <w:sz w:val="28"/>
          <w:szCs w:val="28"/>
        </w:rPr>
      </w:pPr>
      <w:r w:rsidRPr="00572321">
        <w:rPr>
          <w:rFonts w:eastAsia="Calibri"/>
          <w:sz w:val="28"/>
          <w:szCs w:val="28"/>
        </w:rPr>
        <w:t>В 2021-202</w:t>
      </w:r>
      <w:r w:rsidR="00B725D9" w:rsidRPr="00572321">
        <w:rPr>
          <w:rFonts w:eastAsia="Calibri"/>
          <w:sz w:val="28"/>
          <w:szCs w:val="28"/>
        </w:rPr>
        <w:t>6</w:t>
      </w:r>
      <w:r w:rsidRPr="00572321">
        <w:rPr>
          <w:rFonts w:eastAsia="Calibri"/>
          <w:sz w:val="28"/>
          <w:szCs w:val="28"/>
        </w:rPr>
        <w:t xml:space="preserve"> годах в результате реализации запланированных мероприятий демографической политики прогнозируется постепенное снижение коэффициента естественной убыли населения за счет увеличения суммарного коэффициента рождаемости и снижения смертности. </w:t>
      </w:r>
    </w:p>
    <w:p w:rsidR="00474D14" w:rsidRPr="00572321" w:rsidRDefault="00474D14" w:rsidP="00474D14">
      <w:pPr>
        <w:pStyle w:val="ConsPlusNormal"/>
        <w:ind w:firstLine="567"/>
        <w:jc w:val="both"/>
        <w:rPr>
          <w:szCs w:val="28"/>
        </w:rPr>
      </w:pPr>
      <w:r w:rsidRPr="00572321">
        <w:rPr>
          <w:szCs w:val="28"/>
        </w:rPr>
        <w:t>Несмотря на реализацию запланированных мероприятий демографической политики в Алеховщинском сельском поселении прогнозируется снижение численности постоянного населения.</w:t>
      </w:r>
    </w:p>
    <w:p w:rsidR="00474D14" w:rsidRPr="00572321" w:rsidRDefault="00474D14" w:rsidP="00474D14">
      <w:pPr>
        <w:pStyle w:val="af6"/>
        <w:tabs>
          <w:tab w:val="left" w:pos="993"/>
        </w:tabs>
        <w:spacing w:before="0" w:after="0"/>
        <w:ind w:left="0" w:firstLine="0"/>
        <w:rPr>
          <w:rFonts w:ascii="Times New Roman" w:hAnsi="Times New Roman"/>
          <w:b/>
          <w:sz w:val="28"/>
          <w:szCs w:val="28"/>
        </w:rPr>
      </w:pPr>
    </w:p>
    <w:p w:rsidR="00474D14" w:rsidRPr="00572321" w:rsidRDefault="00474D14" w:rsidP="00474D14">
      <w:pPr>
        <w:pStyle w:val="af6"/>
        <w:tabs>
          <w:tab w:val="left" w:pos="993"/>
        </w:tabs>
        <w:spacing w:before="0" w:after="0"/>
        <w:ind w:left="0" w:firstLine="0"/>
        <w:rPr>
          <w:rFonts w:ascii="Times New Roman" w:hAnsi="Times New Roman"/>
          <w:b/>
          <w:sz w:val="28"/>
          <w:szCs w:val="28"/>
        </w:rPr>
      </w:pPr>
      <w:r w:rsidRPr="00572321">
        <w:rPr>
          <w:rFonts w:ascii="Times New Roman" w:hAnsi="Times New Roman"/>
          <w:b/>
          <w:sz w:val="28"/>
          <w:szCs w:val="28"/>
        </w:rPr>
        <w:t xml:space="preserve">III. </w:t>
      </w:r>
      <w:bookmarkStart w:id="7" w:name="_Toc335062242"/>
      <w:bookmarkStart w:id="8" w:name="_Toc335062357"/>
      <w:r w:rsidRPr="00572321">
        <w:rPr>
          <w:rStyle w:val="10"/>
          <w:rFonts w:ascii="Times New Roman" w:hAnsi="Times New Roman"/>
          <w:sz w:val="28"/>
          <w:szCs w:val="28"/>
        </w:rPr>
        <w:t xml:space="preserve">Цели и задачи бюджетной политики </w:t>
      </w:r>
      <w:r w:rsidRPr="00572321">
        <w:rPr>
          <w:rFonts w:ascii="Times New Roman" w:hAnsi="Times New Roman"/>
          <w:b/>
          <w:sz w:val="28"/>
          <w:szCs w:val="28"/>
        </w:rPr>
        <w:t xml:space="preserve">Алеховщинского сельского поселения Лодейнопольского муниципального района </w:t>
      </w:r>
      <w:r w:rsidR="009870F3" w:rsidRPr="00572321">
        <w:rPr>
          <w:rStyle w:val="10"/>
          <w:rFonts w:ascii="Times New Roman" w:hAnsi="Times New Roman"/>
          <w:sz w:val="28"/>
          <w:szCs w:val="28"/>
        </w:rPr>
        <w:t>Ленинградской области на 2022</w:t>
      </w:r>
      <w:r w:rsidRPr="00572321">
        <w:rPr>
          <w:rStyle w:val="10"/>
          <w:rFonts w:ascii="Times New Roman" w:hAnsi="Times New Roman"/>
          <w:sz w:val="28"/>
          <w:szCs w:val="28"/>
        </w:rPr>
        <w:t xml:space="preserve"> год и на плановый период 202</w:t>
      </w:r>
      <w:r w:rsidR="009870F3" w:rsidRPr="00572321">
        <w:rPr>
          <w:rStyle w:val="10"/>
          <w:rFonts w:ascii="Times New Roman" w:hAnsi="Times New Roman"/>
          <w:sz w:val="28"/>
          <w:szCs w:val="28"/>
        </w:rPr>
        <w:t>3</w:t>
      </w:r>
      <w:r w:rsidRPr="00572321">
        <w:rPr>
          <w:rStyle w:val="10"/>
          <w:rFonts w:ascii="Times New Roman" w:hAnsi="Times New Roman"/>
          <w:sz w:val="28"/>
          <w:szCs w:val="28"/>
        </w:rPr>
        <w:t xml:space="preserve"> и 202</w:t>
      </w:r>
      <w:r w:rsidR="009870F3" w:rsidRPr="00572321">
        <w:rPr>
          <w:rStyle w:val="10"/>
          <w:rFonts w:ascii="Times New Roman" w:hAnsi="Times New Roman"/>
          <w:sz w:val="28"/>
          <w:szCs w:val="28"/>
        </w:rPr>
        <w:t>4</w:t>
      </w:r>
      <w:r w:rsidRPr="00572321">
        <w:rPr>
          <w:rStyle w:val="10"/>
          <w:rFonts w:ascii="Times New Roman" w:hAnsi="Times New Roman"/>
          <w:sz w:val="28"/>
          <w:szCs w:val="28"/>
        </w:rPr>
        <w:t xml:space="preserve"> год</w:t>
      </w:r>
      <w:bookmarkEnd w:id="6"/>
      <w:bookmarkEnd w:id="7"/>
      <w:bookmarkEnd w:id="8"/>
      <w:r w:rsidRPr="00572321">
        <w:rPr>
          <w:rStyle w:val="10"/>
          <w:rFonts w:ascii="Times New Roman" w:hAnsi="Times New Roman"/>
          <w:sz w:val="28"/>
          <w:szCs w:val="28"/>
        </w:rPr>
        <w:t>ов</w:t>
      </w:r>
    </w:p>
    <w:p w:rsidR="00474D14" w:rsidRPr="00572321" w:rsidRDefault="00474D14" w:rsidP="00474D14">
      <w:pPr>
        <w:jc w:val="both"/>
        <w:rPr>
          <w:sz w:val="28"/>
          <w:szCs w:val="28"/>
        </w:rPr>
      </w:pPr>
    </w:p>
    <w:p w:rsidR="00474D14" w:rsidRPr="00572321" w:rsidRDefault="00474D14" w:rsidP="00474D14">
      <w:pPr>
        <w:pStyle w:val="af6"/>
        <w:tabs>
          <w:tab w:val="left" w:pos="993"/>
        </w:tabs>
        <w:spacing w:before="0" w:after="0"/>
        <w:ind w:left="851" w:firstLine="0"/>
        <w:rPr>
          <w:rFonts w:ascii="Times New Roman" w:hAnsi="Times New Roman"/>
          <w:sz w:val="28"/>
          <w:szCs w:val="28"/>
        </w:rPr>
      </w:pPr>
      <w:r w:rsidRPr="00572321">
        <w:rPr>
          <w:rFonts w:ascii="Times New Roman" w:hAnsi="Times New Roman"/>
          <w:sz w:val="28"/>
          <w:szCs w:val="28"/>
        </w:rPr>
        <w:t>1.</w:t>
      </w:r>
      <w:r w:rsidRPr="00572321">
        <w:rPr>
          <w:rFonts w:ascii="Times New Roman" w:hAnsi="Times New Roman"/>
          <w:sz w:val="28"/>
          <w:szCs w:val="28"/>
          <w:lang w:val="en-US"/>
        </w:rPr>
        <w:t> </w:t>
      </w:r>
      <w:r w:rsidRPr="00572321">
        <w:rPr>
          <w:rFonts w:ascii="Times New Roman" w:hAnsi="Times New Roman"/>
          <w:sz w:val="28"/>
          <w:szCs w:val="28"/>
        </w:rPr>
        <w:t>Стратегическая приоритизация расходов и развитие принципов проектного управления.</w:t>
      </w:r>
    </w:p>
    <w:p w:rsidR="00474D14" w:rsidRPr="00572321" w:rsidRDefault="00474D14" w:rsidP="00474D14">
      <w:pPr>
        <w:pStyle w:val="af6"/>
        <w:tabs>
          <w:tab w:val="left" w:pos="993"/>
        </w:tabs>
        <w:spacing w:before="0" w:after="0"/>
        <w:ind w:left="851" w:firstLine="0"/>
        <w:rPr>
          <w:rFonts w:ascii="Times New Roman" w:hAnsi="Times New Roman"/>
          <w:sz w:val="28"/>
          <w:szCs w:val="28"/>
        </w:rPr>
      </w:pPr>
      <w:r w:rsidRPr="00572321">
        <w:rPr>
          <w:rFonts w:ascii="Times New Roman" w:hAnsi="Times New Roman"/>
          <w:sz w:val="28"/>
          <w:szCs w:val="28"/>
        </w:rPr>
        <w:t>2. Увеличение доходной базы бюджета Алеховщинского сельского поселения.</w:t>
      </w:r>
    </w:p>
    <w:p w:rsidR="00474D14" w:rsidRPr="00572321" w:rsidRDefault="00474D14" w:rsidP="00474D14">
      <w:pPr>
        <w:pStyle w:val="af6"/>
        <w:tabs>
          <w:tab w:val="left" w:pos="993"/>
        </w:tabs>
        <w:spacing w:before="0" w:after="0"/>
        <w:ind w:left="851" w:firstLine="0"/>
        <w:rPr>
          <w:rFonts w:ascii="Times New Roman" w:hAnsi="Times New Roman"/>
          <w:sz w:val="28"/>
          <w:szCs w:val="28"/>
        </w:rPr>
      </w:pPr>
      <w:r w:rsidRPr="00572321">
        <w:rPr>
          <w:rFonts w:ascii="Times New Roman" w:hAnsi="Times New Roman"/>
          <w:sz w:val="28"/>
          <w:szCs w:val="28"/>
        </w:rPr>
        <w:t>3. Повышение эффективности управления бюджетными расходами.</w:t>
      </w:r>
    </w:p>
    <w:p w:rsidR="00474D14" w:rsidRPr="00572321" w:rsidRDefault="00474D14" w:rsidP="00474D14">
      <w:pPr>
        <w:pStyle w:val="af6"/>
        <w:spacing w:before="0" w:after="0"/>
        <w:ind w:left="0" w:firstLine="851"/>
        <w:rPr>
          <w:rFonts w:ascii="Times New Roman" w:hAnsi="Times New Roman"/>
          <w:sz w:val="28"/>
          <w:szCs w:val="28"/>
        </w:rPr>
      </w:pPr>
    </w:p>
    <w:p w:rsidR="00474D14" w:rsidRPr="00572321" w:rsidRDefault="00D566E7" w:rsidP="00474D14">
      <w:pPr>
        <w:pStyle w:val="af6"/>
        <w:spacing w:before="0" w:after="0"/>
        <w:ind w:left="0" w:firstLine="851"/>
        <w:rPr>
          <w:rFonts w:ascii="Times New Roman" w:hAnsi="Times New Roman"/>
          <w:b/>
          <w:sz w:val="28"/>
          <w:szCs w:val="28"/>
        </w:rPr>
      </w:pPr>
      <w:r w:rsidRPr="00572321">
        <w:rPr>
          <w:rFonts w:ascii="Times New Roman" w:hAnsi="Times New Roman"/>
          <w:b/>
          <w:sz w:val="28"/>
          <w:szCs w:val="28"/>
        </w:rPr>
        <w:t>1</w:t>
      </w:r>
      <w:r w:rsidR="00474D14" w:rsidRPr="00572321">
        <w:rPr>
          <w:rFonts w:ascii="Times New Roman" w:hAnsi="Times New Roman"/>
          <w:b/>
          <w:sz w:val="28"/>
          <w:szCs w:val="28"/>
        </w:rPr>
        <w:t>. Стратегическая приоритизация расходов и внедрение проектных принципов управления</w:t>
      </w:r>
    </w:p>
    <w:p w:rsidR="00474D14" w:rsidRPr="00572321" w:rsidRDefault="00474D14" w:rsidP="00474D14">
      <w:pPr>
        <w:pStyle w:val="Pro-Gramma"/>
        <w:spacing w:before="0" w:line="240" w:lineRule="auto"/>
        <w:ind w:left="0" w:firstLine="851"/>
        <w:rPr>
          <w:rFonts w:ascii="Times New Roman" w:hAnsi="Times New Roman"/>
          <w:sz w:val="28"/>
          <w:szCs w:val="28"/>
        </w:rPr>
      </w:pPr>
    </w:p>
    <w:p w:rsidR="00474D14" w:rsidRPr="00572321" w:rsidRDefault="00474D14" w:rsidP="00474D14">
      <w:pPr>
        <w:ind w:firstLine="851"/>
        <w:jc w:val="both"/>
        <w:rPr>
          <w:rFonts w:eastAsia="Calibri"/>
          <w:sz w:val="28"/>
          <w:szCs w:val="28"/>
          <w:lang w:eastAsia="en-US"/>
        </w:rPr>
      </w:pPr>
      <w:r w:rsidRPr="00572321">
        <w:rPr>
          <w:sz w:val="28"/>
          <w:szCs w:val="28"/>
        </w:rPr>
        <w:t xml:space="preserve">Ключевым направлением бюджетной политики Алеховщинского сельского поселения на среднесрочную перспективу является достижение целей, обозначенных </w:t>
      </w:r>
      <w:r w:rsidRPr="00572321">
        <w:rPr>
          <w:rFonts w:eastAsia="Calibri"/>
          <w:sz w:val="28"/>
          <w:szCs w:val="28"/>
          <w:lang w:eastAsia="en-US"/>
        </w:rPr>
        <w:t>в Указе Президента Российской Федерации от 07.05.2018 № 204 "О национальных целях и стратегических задачах развития Российской Федерации на период до 2024 года" и Указе Президента Российской Федерации от 21.07.2020 № 474 "О национальных целях развития Российской Федерации на период до 2030 года".</w:t>
      </w:r>
    </w:p>
    <w:p w:rsidR="00474D14" w:rsidRPr="00572321" w:rsidRDefault="00474D14" w:rsidP="00474D14">
      <w:pPr>
        <w:pStyle w:val="af5"/>
        <w:ind w:firstLine="851"/>
        <w:jc w:val="both"/>
        <w:rPr>
          <w:rFonts w:ascii="Times New Roman" w:hAnsi="Times New Roman"/>
          <w:sz w:val="28"/>
          <w:szCs w:val="28"/>
        </w:rPr>
      </w:pPr>
      <w:r w:rsidRPr="00572321">
        <w:rPr>
          <w:rFonts w:ascii="Times New Roman" w:hAnsi="Times New Roman"/>
          <w:sz w:val="28"/>
          <w:szCs w:val="28"/>
        </w:rPr>
        <w:t>Реализация задач, поставленных в Указах, потребует от Алеховщинского сельского поселения организации взаимодействия с Комитетами Правительства Ленинградской области по курируемым направлениям, в том числе участие в согласовании целевых показателей применительно к поселению и определении объема необходимых финансовых ресурсов.</w:t>
      </w:r>
    </w:p>
    <w:p w:rsidR="00474D14" w:rsidRPr="00572321" w:rsidRDefault="00474D14" w:rsidP="00474D14">
      <w:pPr>
        <w:pStyle w:val="af5"/>
        <w:ind w:firstLine="851"/>
        <w:jc w:val="both"/>
        <w:rPr>
          <w:rFonts w:ascii="Times New Roman" w:hAnsi="Times New Roman"/>
          <w:sz w:val="28"/>
          <w:szCs w:val="28"/>
          <w:lang w:eastAsia="ru-RU"/>
        </w:rPr>
      </w:pPr>
      <w:r w:rsidRPr="00572321">
        <w:rPr>
          <w:rFonts w:ascii="Times New Roman" w:hAnsi="Times New Roman"/>
          <w:sz w:val="28"/>
          <w:szCs w:val="28"/>
          <w:lang w:eastAsia="ru-RU"/>
        </w:rPr>
        <w:t>При формировании проекта местного бюджета бюджетные ассигнования на реализацию национальных проектов предусматриваются в приоритетном порядке.</w:t>
      </w:r>
    </w:p>
    <w:p w:rsidR="00474D14" w:rsidRPr="00572321" w:rsidRDefault="00474D14" w:rsidP="00474D14">
      <w:pPr>
        <w:tabs>
          <w:tab w:val="left" w:pos="6735"/>
        </w:tabs>
        <w:ind w:firstLine="851"/>
        <w:jc w:val="both"/>
        <w:rPr>
          <w:rFonts w:eastAsia="Calibri"/>
          <w:sz w:val="28"/>
          <w:szCs w:val="28"/>
        </w:rPr>
      </w:pPr>
      <w:r w:rsidRPr="00572321">
        <w:rPr>
          <w:rFonts w:eastAsia="Calibri"/>
          <w:sz w:val="28"/>
          <w:szCs w:val="28"/>
        </w:rPr>
        <w:t>Стратегическая значимость реализации национальных проектов требует выстраивания механизма постоянного мониторинга за прозрачностью и эффективностью расходования выделяемых на их реализацию средств. За счет уточнения подходов к бюджетной классификации обеспечено обособление бюджетных ассигнований на реализацию национальных проектов: для каждого национального проекта введено уникальное буквенное обозначение, которое присутствует в коде соответствующих региональных проектов как структурных элементов муниципальных программ. Тем самым гарантируется полная прозрачность и возможность контроля и анализа использования бюджетных средств на реализацию национальных проектов.</w:t>
      </w:r>
    </w:p>
    <w:p w:rsidR="00474D14" w:rsidRPr="00572321" w:rsidRDefault="00474D14" w:rsidP="00474D14">
      <w:pPr>
        <w:tabs>
          <w:tab w:val="left" w:pos="6735"/>
        </w:tabs>
        <w:ind w:firstLine="851"/>
        <w:jc w:val="both"/>
        <w:rPr>
          <w:rFonts w:eastAsia="Calibri"/>
          <w:sz w:val="28"/>
          <w:szCs w:val="28"/>
        </w:rPr>
      </w:pPr>
      <w:r w:rsidRPr="00572321">
        <w:rPr>
          <w:rFonts w:eastAsia="Calibri"/>
          <w:sz w:val="28"/>
          <w:szCs w:val="28"/>
        </w:rPr>
        <w:t xml:space="preserve">Порядком разработки муниципальных программ Алеховщинского сельского поселения Лодейнопольского муниципального района Ленинградской области предусмотрено обязательное включение региональных проектов в муниципальные программы Алеховщинского сельского поселения в соответствии с целевой направленностью. В предстоящем периоде продолжится работа по повышению качества и эффективности реализации муниципальных программ Алеховщинского </w:t>
      </w:r>
      <w:r w:rsidRPr="00572321">
        <w:rPr>
          <w:rFonts w:eastAsia="Calibri"/>
          <w:sz w:val="28"/>
          <w:szCs w:val="28"/>
        </w:rPr>
        <w:lastRenderedPageBreak/>
        <w:t>сельского поселения как основного инструмента стратегического целеполагания и бюджетного планирования.</w:t>
      </w:r>
    </w:p>
    <w:p w:rsidR="00474D14" w:rsidRPr="00572321" w:rsidRDefault="00474D14" w:rsidP="00474D14">
      <w:pPr>
        <w:pStyle w:val="af5"/>
        <w:ind w:firstLine="851"/>
        <w:jc w:val="both"/>
        <w:rPr>
          <w:rFonts w:ascii="Times New Roman" w:hAnsi="Times New Roman"/>
          <w:b/>
          <w:sz w:val="28"/>
          <w:szCs w:val="28"/>
        </w:rPr>
      </w:pPr>
    </w:p>
    <w:p w:rsidR="00474D14" w:rsidRPr="00572321" w:rsidRDefault="00D566E7" w:rsidP="00474D14">
      <w:pPr>
        <w:pStyle w:val="af6"/>
        <w:tabs>
          <w:tab w:val="left" w:pos="993"/>
        </w:tabs>
        <w:spacing w:before="0" w:after="0"/>
        <w:ind w:left="0" w:firstLine="851"/>
        <w:rPr>
          <w:rFonts w:ascii="Times New Roman" w:hAnsi="Times New Roman"/>
          <w:b/>
          <w:sz w:val="28"/>
          <w:szCs w:val="28"/>
        </w:rPr>
      </w:pPr>
      <w:r w:rsidRPr="00572321">
        <w:rPr>
          <w:rFonts w:ascii="Times New Roman" w:hAnsi="Times New Roman"/>
          <w:b/>
          <w:sz w:val="28"/>
          <w:szCs w:val="28"/>
        </w:rPr>
        <w:t>2</w:t>
      </w:r>
      <w:r w:rsidR="00474D14" w:rsidRPr="00572321">
        <w:rPr>
          <w:rFonts w:ascii="Times New Roman" w:hAnsi="Times New Roman"/>
          <w:b/>
          <w:sz w:val="28"/>
          <w:szCs w:val="28"/>
        </w:rPr>
        <w:t>. Увеличение доходной базы бюджета Алеховщинского сельского поселения Лодейнопольского муниципального района Ленинградской области.</w:t>
      </w:r>
    </w:p>
    <w:p w:rsidR="00474D14" w:rsidRPr="00572321" w:rsidRDefault="00474D14" w:rsidP="00474D14">
      <w:pPr>
        <w:pStyle w:val="af6"/>
        <w:tabs>
          <w:tab w:val="left" w:pos="993"/>
        </w:tabs>
        <w:spacing w:before="0" w:after="0"/>
        <w:ind w:left="0" w:firstLine="851"/>
        <w:rPr>
          <w:rFonts w:ascii="Times New Roman" w:hAnsi="Times New Roman"/>
          <w:b/>
          <w:sz w:val="28"/>
          <w:szCs w:val="28"/>
        </w:rPr>
      </w:pPr>
    </w:p>
    <w:p w:rsidR="00474D14" w:rsidRPr="00572321" w:rsidRDefault="00474D14" w:rsidP="00474D14">
      <w:pPr>
        <w:autoSpaceDE w:val="0"/>
        <w:autoSpaceDN w:val="0"/>
        <w:adjustRightInd w:val="0"/>
        <w:ind w:firstLine="851"/>
        <w:jc w:val="both"/>
        <w:rPr>
          <w:sz w:val="28"/>
          <w:szCs w:val="28"/>
        </w:rPr>
      </w:pPr>
      <w:r w:rsidRPr="00572321">
        <w:rPr>
          <w:snapToGrid w:val="0"/>
          <w:sz w:val="28"/>
          <w:szCs w:val="28"/>
        </w:rPr>
        <w:t>Для решения указанной задачи планируется проведение мероприятий по следующим направлениям</w:t>
      </w:r>
      <w:r w:rsidRPr="00572321">
        <w:rPr>
          <w:sz w:val="28"/>
          <w:szCs w:val="28"/>
        </w:rPr>
        <w:t>:</w:t>
      </w:r>
    </w:p>
    <w:p w:rsidR="00474D14" w:rsidRPr="00572321" w:rsidRDefault="00D566E7" w:rsidP="00474D14">
      <w:pPr>
        <w:ind w:firstLine="851"/>
        <w:jc w:val="both"/>
        <w:rPr>
          <w:sz w:val="28"/>
          <w:szCs w:val="28"/>
        </w:rPr>
      </w:pPr>
      <w:r w:rsidRPr="00572321">
        <w:rPr>
          <w:sz w:val="28"/>
          <w:szCs w:val="28"/>
        </w:rPr>
        <w:t>2</w:t>
      </w:r>
      <w:r w:rsidR="00474D14" w:rsidRPr="00572321">
        <w:rPr>
          <w:sz w:val="28"/>
          <w:szCs w:val="28"/>
        </w:rPr>
        <w:t xml:space="preserve">.1. Отмена неэффективных налоговых льгот (налоговых расходов), установленных нормативными правовыми актами органов местного самоуправления. </w:t>
      </w:r>
    </w:p>
    <w:p w:rsidR="00474D14" w:rsidRPr="00572321" w:rsidRDefault="00D566E7" w:rsidP="00474D14">
      <w:pPr>
        <w:autoSpaceDE w:val="0"/>
        <w:autoSpaceDN w:val="0"/>
        <w:adjustRightInd w:val="0"/>
        <w:ind w:firstLine="851"/>
        <w:jc w:val="both"/>
        <w:rPr>
          <w:sz w:val="28"/>
          <w:szCs w:val="28"/>
        </w:rPr>
      </w:pPr>
      <w:r w:rsidRPr="00572321">
        <w:rPr>
          <w:snapToGrid w:val="0"/>
          <w:sz w:val="28"/>
          <w:szCs w:val="28"/>
        </w:rPr>
        <w:t>2</w:t>
      </w:r>
      <w:r w:rsidR="00474D14" w:rsidRPr="00572321">
        <w:rPr>
          <w:snapToGrid w:val="0"/>
          <w:sz w:val="28"/>
          <w:szCs w:val="28"/>
        </w:rPr>
        <w:t>.2. </w:t>
      </w:r>
      <w:r w:rsidR="00474D14" w:rsidRPr="00572321">
        <w:rPr>
          <w:sz w:val="28"/>
          <w:szCs w:val="28"/>
        </w:rPr>
        <w:t xml:space="preserve">Проведение целенаправленных мероприятий по сокращению имеющейся задолженности по налоговым и неналоговым доходам в рамках работы комиссий по неплатежам в бюджет. </w:t>
      </w:r>
    </w:p>
    <w:p w:rsidR="00474D14" w:rsidRPr="00572321" w:rsidRDefault="00D566E7" w:rsidP="00474D14">
      <w:pPr>
        <w:ind w:firstLine="851"/>
        <w:jc w:val="both"/>
        <w:rPr>
          <w:snapToGrid w:val="0"/>
          <w:sz w:val="28"/>
          <w:szCs w:val="28"/>
        </w:rPr>
      </w:pPr>
      <w:r w:rsidRPr="00572321">
        <w:rPr>
          <w:snapToGrid w:val="0"/>
          <w:sz w:val="28"/>
          <w:szCs w:val="28"/>
        </w:rPr>
        <w:t>2</w:t>
      </w:r>
      <w:r w:rsidR="00474D14" w:rsidRPr="00572321">
        <w:rPr>
          <w:snapToGrid w:val="0"/>
          <w:sz w:val="28"/>
          <w:szCs w:val="28"/>
        </w:rPr>
        <w:t>.3. Принятие мер по повышению налогового потенциала бюджетов:</w:t>
      </w:r>
    </w:p>
    <w:p w:rsidR="001C423D" w:rsidRPr="00572321" w:rsidRDefault="001C423D" w:rsidP="001C423D">
      <w:pPr>
        <w:ind w:firstLine="851"/>
        <w:jc w:val="both"/>
        <w:rPr>
          <w:sz w:val="28"/>
          <w:szCs w:val="28"/>
        </w:rPr>
      </w:pPr>
      <w:r w:rsidRPr="00572321">
        <w:rPr>
          <w:sz w:val="28"/>
          <w:szCs w:val="28"/>
        </w:rPr>
        <w:t xml:space="preserve">- создание благоприятных условий для привлечения в поселение новых налогоплательщиков в целях создания рабочих мест и производственных мощностей; </w:t>
      </w:r>
    </w:p>
    <w:p w:rsidR="00474D14" w:rsidRPr="00572321" w:rsidRDefault="00474D14" w:rsidP="00474D14">
      <w:pPr>
        <w:ind w:firstLine="851"/>
        <w:jc w:val="both"/>
        <w:rPr>
          <w:sz w:val="28"/>
          <w:szCs w:val="28"/>
        </w:rPr>
      </w:pPr>
      <w:r w:rsidRPr="00572321">
        <w:rPr>
          <w:sz w:val="28"/>
          <w:szCs w:val="28"/>
        </w:rPr>
        <w:t>- работа по легализации заработной платы, повышению её уровня всеми работодателями не ниже величины прожиточного минимума для трудоспособного населения, установленного в Ленинградской области;</w:t>
      </w:r>
    </w:p>
    <w:p w:rsidR="00474D14" w:rsidRPr="00572321" w:rsidRDefault="00474D14" w:rsidP="00474D14">
      <w:pPr>
        <w:autoSpaceDE w:val="0"/>
        <w:autoSpaceDN w:val="0"/>
        <w:adjustRightInd w:val="0"/>
        <w:ind w:firstLine="851"/>
        <w:jc w:val="both"/>
        <w:rPr>
          <w:sz w:val="28"/>
          <w:szCs w:val="28"/>
        </w:rPr>
      </w:pPr>
      <w:r w:rsidRPr="00572321">
        <w:rPr>
          <w:sz w:val="28"/>
          <w:szCs w:val="28"/>
        </w:rPr>
        <w:t>- рассмотрение возможности увеличения установленных налоговых ставок по земельному налогу и налогу на имущество физических лиц с учетом результатов оценки эффективности налоговых расходов, возникающие вследствие применения пониженных налоговых ставок;</w:t>
      </w:r>
    </w:p>
    <w:p w:rsidR="00474D14" w:rsidRPr="00572321" w:rsidRDefault="00474D14" w:rsidP="00474D14">
      <w:pPr>
        <w:autoSpaceDE w:val="0"/>
        <w:autoSpaceDN w:val="0"/>
        <w:adjustRightInd w:val="0"/>
        <w:ind w:firstLine="851"/>
        <w:jc w:val="both"/>
        <w:rPr>
          <w:sz w:val="28"/>
          <w:szCs w:val="28"/>
          <w:lang w:eastAsia="en-US"/>
        </w:rPr>
      </w:pPr>
      <w:r w:rsidRPr="00572321">
        <w:rPr>
          <w:sz w:val="28"/>
          <w:szCs w:val="28"/>
          <w:lang w:eastAsia="en-US"/>
        </w:rPr>
        <w:t>- повышение результативности мероприятий, проводимых в рамках муниципального земельного контроля;</w:t>
      </w:r>
    </w:p>
    <w:p w:rsidR="00474D14" w:rsidRPr="00572321" w:rsidRDefault="00474D14" w:rsidP="00474D14">
      <w:pPr>
        <w:autoSpaceDE w:val="0"/>
        <w:autoSpaceDN w:val="0"/>
        <w:adjustRightInd w:val="0"/>
        <w:ind w:firstLine="851"/>
        <w:jc w:val="both"/>
        <w:rPr>
          <w:sz w:val="28"/>
          <w:szCs w:val="28"/>
        </w:rPr>
      </w:pPr>
      <w:r w:rsidRPr="00572321">
        <w:rPr>
          <w:sz w:val="28"/>
          <w:szCs w:val="28"/>
          <w:lang w:eastAsia="en-US"/>
        </w:rPr>
        <w:t>- </w:t>
      </w:r>
      <w:r w:rsidRPr="00572321">
        <w:rPr>
          <w:sz w:val="28"/>
          <w:szCs w:val="28"/>
        </w:rPr>
        <w:t>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w:t>
      </w:r>
    </w:p>
    <w:p w:rsidR="00474D14" w:rsidRPr="00572321" w:rsidRDefault="00474D14" w:rsidP="00474D14">
      <w:pPr>
        <w:autoSpaceDE w:val="0"/>
        <w:autoSpaceDN w:val="0"/>
        <w:adjustRightInd w:val="0"/>
        <w:ind w:firstLine="851"/>
        <w:jc w:val="both"/>
        <w:rPr>
          <w:sz w:val="28"/>
          <w:szCs w:val="28"/>
        </w:rPr>
      </w:pPr>
      <w:r w:rsidRPr="00572321">
        <w:rPr>
          <w:sz w:val="28"/>
          <w:szCs w:val="28"/>
        </w:rPr>
        <w:t>- выявление земельных участков и объектов капитального строительства, отсутствующих в базе данных налоговых органов для привлечения их к налогообложению с использованием современных методов взаимодействия и синхронизации цифровых баз данных различных государственных органов власти;</w:t>
      </w:r>
    </w:p>
    <w:p w:rsidR="00474D14" w:rsidRPr="00572321" w:rsidRDefault="00474D14" w:rsidP="00474D14">
      <w:pPr>
        <w:autoSpaceDE w:val="0"/>
        <w:autoSpaceDN w:val="0"/>
        <w:adjustRightInd w:val="0"/>
        <w:ind w:firstLine="851"/>
        <w:jc w:val="both"/>
        <w:rPr>
          <w:sz w:val="28"/>
          <w:szCs w:val="28"/>
        </w:rPr>
      </w:pPr>
      <w:r w:rsidRPr="00572321">
        <w:rPr>
          <w:sz w:val="28"/>
          <w:szCs w:val="28"/>
        </w:rPr>
        <w:t>- проведение мероприятий по уточнению сведений об адресах объектов недвижимости для их отражения в Федеральной информационной адресной системе и государственном адресном реестре.</w:t>
      </w:r>
    </w:p>
    <w:p w:rsidR="00474D14" w:rsidRPr="00572321" w:rsidRDefault="00D566E7" w:rsidP="00474D14">
      <w:pPr>
        <w:ind w:firstLine="851"/>
        <w:jc w:val="both"/>
        <w:rPr>
          <w:sz w:val="28"/>
          <w:szCs w:val="28"/>
        </w:rPr>
      </w:pPr>
      <w:r w:rsidRPr="00572321">
        <w:rPr>
          <w:sz w:val="28"/>
          <w:szCs w:val="28"/>
        </w:rPr>
        <w:t>2</w:t>
      </w:r>
      <w:r w:rsidR="00474D14" w:rsidRPr="00572321">
        <w:rPr>
          <w:sz w:val="28"/>
          <w:szCs w:val="28"/>
        </w:rPr>
        <w:t>.4. Повышение эффективности использования муниципального имущества, в том числе в рамках внедрения федеральных стандартов бухгалтерского учета для организаций муниципального сектора, предусматривающих обеспечение достоверности отражения фактов хозяйственной деятельности.</w:t>
      </w:r>
    </w:p>
    <w:p w:rsidR="00474D14" w:rsidRPr="00572321" w:rsidRDefault="00474D14" w:rsidP="00474D14">
      <w:pPr>
        <w:ind w:firstLine="851"/>
        <w:jc w:val="both"/>
        <w:rPr>
          <w:sz w:val="28"/>
          <w:szCs w:val="28"/>
        </w:rPr>
      </w:pPr>
    </w:p>
    <w:p w:rsidR="00474D14" w:rsidRPr="00572321" w:rsidRDefault="00474D14" w:rsidP="00474D14">
      <w:pPr>
        <w:ind w:firstLine="851"/>
        <w:jc w:val="both"/>
        <w:rPr>
          <w:b/>
          <w:sz w:val="28"/>
          <w:szCs w:val="28"/>
        </w:rPr>
      </w:pPr>
      <w:r w:rsidRPr="00572321">
        <w:rPr>
          <w:b/>
          <w:sz w:val="28"/>
          <w:szCs w:val="28"/>
        </w:rPr>
        <w:lastRenderedPageBreak/>
        <w:t>4. Повышение эффективности управления бюджетными расходами.</w:t>
      </w:r>
    </w:p>
    <w:p w:rsidR="00474D14" w:rsidRPr="00572321" w:rsidRDefault="00474D14" w:rsidP="00474D14">
      <w:pPr>
        <w:autoSpaceDE w:val="0"/>
        <w:autoSpaceDN w:val="0"/>
        <w:adjustRightInd w:val="0"/>
        <w:ind w:firstLine="851"/>
        <w:jc w:val="both"/>
        <w:rPr>
          <w:sz w:val="28"/>
          <w:szCs w:val="28"/>
        </w:rPr>
      </w:pPr>
      <w:r w:rsidRPr="00572321">
        <w:rPr>
          <w:sz w:val="28"/>
          <w:szCs w:val="28"/>
        </w:rPr>
        <w:t>Мероприятия, связанные с обеспечением качественного улучшения результатов при управлении бюджетным процессом, утверждены постановлением Администрации Алеховщинского сельского поселения Лодейнопольского муниципального района Ленинградской области от 10.06.2020 № 120</w:t>
      </w:r>
      <w:r w:rsidR="005B3BF9" w:rsidRPr="00572321">
        <w:rPr>
          <w:sz w:val="28"/>
          <w:szCs w:val="28"/>
        </w:rPr>
        <w:t>. В нем</w:t>
      </w:r>
      <w:r w:rsidRPr="00572321">
        <w:rPr>
          <w:sz w:val="28"/>
          <w:szCs w:val="28"/>
        </w:rPr>
        <w:t xml:space="preserve"> утвержден план мероприятий по росту доходов, оптимизации расходов и совершенствованию долговой политики бюджета Алеховщинского сельского поселения Лодейнопольского муниципального района Ленинградской области на 2020-2022 года, в рамках которого решаются задачи по следующим направлениям:</w:t>
      </w:r>
    </w:p>
    <w:p w:rsidR="00474D14" w:rsidRPr="00572321" w:rsidRDefault="00474D14" w:rsidP="00474D14">
      <w:pPr>
        <w:autoSpaceDE w:val="0"/>
        <w:autoSpaceDN w:val="0"/>
        <w:adjustRightInd w:val="0"/>
        <w:ind w:firstLine="851"/>
        <w:jc w:val="both"/>
        <w:rPr>
          <w:sz w:val="28"/>
          <w:szCs w:val="28"/>
        </w:rPr>
      </w:pPr>
      <w:r w:rsidRPr="00572321">
        <w:rPr>
          <w:sz w:val="28"/>
          <w:szCs w:val="28"/>
        </w:rPr>
        <w:t>- мероприятия по росту налоговых и неналоговых доходов;</w:t>
      </w:r>
    </w:p>
    <w:p w:rsidR="00474D14" w:rsidRPr="00572321" w:rsidRDefault="00474D14" w:rsidP="00474D14">
      <w:pPr>
        <w:autoSpaceDE w:val="0"/>
        <w:autoSpaceDN w:val="0"/>
        <w:adjustRightInd w:val="0"/>
        <w:ind w:firstLine="851"/>
        <w:jc w:val="both"/>
        <w:rPr>
          <w:sz w:val="28"/>
          <w:szCs w:val="28"/>
        </w:rPr>
      </w:pPr>
      <w:r w:rsidRPr="00572321">
        <w:rPr>
          <w:sz w:val="28"/>
          <w:szCs w:val="28"/>
        </w:rPr>
        <w:t>- мероприятия, направленные на оптимизацию расходов местного бюджета;</w:t>
      </w:r>
    </w:p>
    <w:p w:rsidR="00474D14" w:rsidRPr="00572321" w:rsidRDefault="00474D14" w:rsidP="00474D14">
      <w:pPr>
        <w:autoSpaceDE w:val="0"/>
        <w:autoSpaceDN w:val="0"/>
        <w:adjustRightInd w:val="0"/>
        <w:ind w:firstLine="851"/>
        <w:jc w:val="both"/>
        <w:rPr>
          <w:sz w:val="28"/>
          <w:szCs w:val="28"/>
        </w:rPr>
      </w:pPr>
      <w:r w:rsidRPr="00572321">
        <w:rPr>
          <w:sz w:val="28"/>
          <w:szCs w:val="28"/>
        </w:rPr>
        <w:t>- направления совершенствования долговой политики местного бюджета.</w:t>
      </w:r>
    </w:p>
    <w:p w:rsidR="001C423D" w:rsidRPr="00572321" w:rsidRDefault="001C423D" w:rsidP="00474D14">
      <w:pPr>
        <w:autoSpaceDE w:val="0"/>
        <w:autoSpaceDN w:val="0"/>
        <w:adjustRightInd w:val="0"/>
        <w:ind w:firstLine="851"/>
        <w:jc w:val="both"/>
        <w:rPr>
          <w:sz w:val="28"/>
          <w:szCs w:val="28"/>
        </w:rPr>
      </w:pPr>
    </w:p>
    <w:p w:rsidR="00474D14" w:rsidRPr="00572321" w:rsidRDefault="00474D14" w:rsidP="00474D14">
      <w:pPr>
        <w:autoSpaceDE w:val="0"/>
        <w:autoSpaceDN w:val="0"/>
        <w:adjustRightInd w:val="0"/>
        <w:ind w:firstLine="851"/>
        <w:jc w:val="both"/>
        <w:rPr>
          <w:i/>
          <w:sz w:val="28"/>
          <w:szCs w:val="28"/>
        </w:rPr>
      </w:pPr>
      <w:r w:rsidRPr="00572321">
        <w:rPr>
          <w:i/>
          <w:sz w:val="28"/>
          <w:szCs w:val="28"/>
        </w:rPr>
        <w:t>Управление сформированной системой налоговых расходов в Алеховщинском сельском поселении Лодейнопольского муниципального района Ленинградской области</w:t>
      </w:r>
    </w:p>
    <w:p w:rsidR="00474D14" w:rsidRPr="00572321" w:rsidRDefault="00474D14" w:rsidP="00474D14">
      <w:pPr>
        <w:autoSpaceDE w:val="0"/>
        <w:autoSpaceDN w:val="0"/>
        <w:adjustRightInd w:val="0"/>
        <w:ind w:firstLine="851"/>
        <w:jc w:val="both"/>
        <w:rPr>
          <w:sz w:val="28"/>
          <w:szCs w:val="28"/>
        </w:rPr>
      </w:pPr>
      <w:r w:rsidRPr="00572321">
        <w:rPr>
          <w:sz w:val="28"/>
          <w:szCs w:val="28"/>
        </w:rPr>
        <w:t>- проведение оценки эффективности налоговых расходов, позволяющей сделать вывод о целесообразности и результативности предоставления плательщикам льгот исходя из целевых характеристик налогового расхода;</w:t>
      </w:r>
    </w:p>
    <w:p w:rsidR="00474D14" w:rsidRPr="00572321" w:rsidRDefault="00474D14" w:rsidP="00474D14">
      <w:pPr>
        <w:autoSpaceDE w:val="0"/>
        <w:autoSpaceDN w:val="0"/>
        <w:adjustRightInd w:val="0"/>
        <w:ind w:firstLine="851"/>
        <w:jc w:val="both"/>
        <w:rPr>
          <w:sz w:val="28"/>
          <w:szCs w:val="28"/>
        </w:rPr>
      </w:pPr>
      <w:r w:rsidRPr="00572321">
        <w:rPr>
          <w:sz w:val="28"/>
          <w:szCs w:val="28"/>
        </w:rPr>
        <w:t>- принятие управленческих решений на основании результатов проведенной оценки эффективности налоговых расходов о внесении корректировок в налоговое законодательство в части отмены неэффективных налоговых льгот, либо корректировки объема и сроков предоставления налоговых преференций.</w:t>
      </w:r>
    </w:p>
    <w:p w:rsidR="001C423D" w:rsidRPr="00572321" w:rsidRDefault="001C423D" w:rsidP="00474D14">
      <w:pPr>
        <w:autoSpaceDE w:val="0"/>
        <w:autoSpaceDN w:val="0"/>
        <w:adjustRightInd w:val="0"/>
        <w:ind w:firstLine="851"/>
        <w:jc w:val="both"/>
        <w:rPr>
          <w:sz w:val="28"/>
          <w:szCs w:val="28"/>
        </w:rPr>
      </w:pPr>
    </w:p>
    <w:p w:rsidR="00474D14" w:rsidRPr="00572321" w:rsidRDefault="00474D14" w:rsidP="00474D14">
      <w:pPr>
        <w:autoSpaceDE w:val="0"/>
        <w:autoSpaceDN w:val="0"/>
        <w:adjustRightInd w:val="0"/>
        <w:ind w:firstLine="851"/>
        <w:jc w:val="both"/>
        <w:rPr>
          <w:i/>
          <w:sz w:val="28"/>
          <w:szCs w:val="28"/>
        </w:rPr>
      </w:pPr>
      <w:r w:rsidRPr="00572321">
        <w:rPr>
          <w:i/>
          <w:sz w:val="28"/>
          <w:szCs w:val="28"/>
        </w:rPr>
        <w:t>Применение эффективных процедур планирования и современных технологий исполнения бюджета</w:t>
      </w:r>
    </w:p>
    <w:p w:rsidR="00474D14" w:rsidRPr="00572321" w:rsidRDefault="00474D14" w:rsidP="00474D14">
      <w:pPr>
        <w:autoSpaceDE w:val="0"/>
        <w:autoSpaceDN w:val="0"/>
        <w:adjustRightInd w:val="0"/>
        <w:ind w:firstLine="851"/>
        <w:jc w:val="both"/>
        <w:rPr>
          <w:sz w:val="28"/>
          <w:szCs w:val="28"/>
        </w:rPr>
      </w:pPr>
      <w:r w:rsidRPr="00572321">
        <w:rPr>
          <w:sz w:val="28"/>
          <w:szCs w:val="28"/>
        </w:rPr>
        <w:t>- расширение перечня оснований для внесения изменений в сводную бюджетную роспись в целях повышения гибкости принятия решений по перераспределению средств без внесения изменений в решение совета депутатов о местном бюджете на очередной финансовый год и на плановый период;</w:t>
      </w:r>
    </w:p>
    <w:p w:rsidR="00474D14" w:rsidRPr="00572321" w:rsidRDefault="00474D14" w:rsidP="00474D14">
      <w:pPr>
        <w:autoSpaceDE w:val="0"/>
        <w:autoSpaceDN w:val="0"/>
        <w:adjustRightInd w:val="0"/>
        <w:ind w:firstLine="851"/>
        <w:jc w:val="both"/>
        <w:rPr>
          <w:sz w:val="28"/>
          <w:szCs w:val="28"/>
        </w:rPr>
      </w:pPr>
      <w:r w:rsidRPr="00572321">
        <w:rPr>
          <w:sz w:val="28"/>
          <w:szCs w:val="28"/>
        </w:rPr>
        <w:t>- расширение и совершенствование юридически значимого электронного документооборота в информационной системе "Управление бюджетным процессом Ленинградской области" между участниками бюджетного процесса Ленинградской области, учитывающих развитие учетных процедур и стандартизации учетного процесса в рамках внедрения новых федеральных стандартов бухгалтерского учета для организаций бюджетной сферы.</w:t>
      </w:r>
    </w:p>
    <w:p w:rsidR="00474D14" w:rsidRPr="00572321" w:rsidRDefault="00474D14" w:rsidP="00474D14">
      <w:pPr>
        <w:autoSpaceDE w:val="0"/>
        <w:autoSpaceDN w:val="0"/>
        <w:adjustRightInd w:val="0"/>
        <w:ind w:firstLine="851"/>
        <w:jc w:val="both"/>
        <w:rPr>
          <w:sz w:val="28"/>
          <w:szCs w:val="28"/>
        </w:rPr>
      </w:pPr>
      <w:r w:rsidRPr="00572321">
        <w:rPr>
          <w:sz w:val="28"/>
          <w:szCs w:val="28"/>
        </w:rPr>
        <w:lastRenderedPageBreak/>
        <w:t>- создание единой информационной системы, обеспечивающей автоматизацию бухгалтерских функций органов местного самоуправления Алеховщинского сельского поселения Лодейнопольского муниципального района и подведомственных им учреждений;</w:t>
      </w:r>
    </w:p>
    <w:p w:rsidR="0007624C" w:rsidRDefault="0007624C" w:rsidP="00474D14">
      <w:pPr>
        <w:autoSpaceDE w:val="0"/>
        <w:autoSpaceDN w:val="0"/>
        <w:adjustRightInd w:val="0"/>
        <w:ind w:firstLine="851"/>
        <w:jc w:val="both"/>
        <w:rPr>
          <w:i/>
          <w:sz w:val="28"/>
          <w:szCs w:val="28"/>
        </w:rPr>
      </w:pPr>
    </w:p>
    <w:p w:rsidR="00474D14" w:rsidRPr="00572321" w:rsidRDefault="00474D14" w:rsidP="00474D14">
      <w:pPr>
        <w:autoSpaceDE w:val="0"/>
        <w:autoSpaceDN w:val="0"/>
        <w:adjustRightInd w:val="0"/>
        <w:ind w:firstLine="851"/>
        <w:jc w:val="both"/>
        <w:rPr>
          <w:i/>
          <w:sz w:val="28"/>
          <w:szCs w:val="28"/>
        </w:rPr>
      </w:pPr>
      <w:r w:rsidRPr="00572321">
        <w:rPr>
          <w:i/>
          <w:sz w:val="28"/>
          <w:szCs w:val="28"/>
        </w:rPr>
        <w:t>Совершенствование системы закупок товаров, работ, услуг для обеспечения муниципальных нужд</w:t>
      </w:r>
    </w:p>
    <w:p w:rsidR="0007624C" w:rsidRPr="001F56BC" w:rsidRDefault="0007624C" w:rsidP="0007624C">
      <w:pPr>
        <w:autoSpaceDE w:val="0"/>
        <w:autoSpaceDN w:val="0"/>
        <w:adjustRightInd w:val="0"/>
        <w:ind w:firstLine="851"/>
        <w:rPr>
          <w:rFonts w:eastAsia="Calibri"/>
          <w:sz w:val="28"/>
          <w:szCs w:val="28"/>
          <w:lang w:eastAsia="en-US"/>
        </w:rPr>
      </w:pPr>
      <w:r w:rsidRPr="001F56BC">
        <w:rPr>
          <w:rFonts w:eastAsia="Calibri"/>
          <w:sz w:val="28"/>
          <w:szCs w:val="28"/>
          <w:lang w:eastAsia="en-US"/>
        </w:rPr>
        <w:t>- повышение прозрачности и оптимизации закупочного процесса в части оплаты государственных контрактов с применением функциональных возможностей Единой информационной системы в сфере закупок по формированию и подписанию документов о приемке товаров (работ, услуг) в электронной форме;</w:t>
      </w:r>
    </w:p>
    <w:p w:rsidR="00474D14" w:rsidRPr="00572321" w:rsidRDefault="00474D14" w:rsidP="00474D14">
      <w:pPr>
        <w:autoSpaceDE w:val="0"/>
        <w:autoSpaceDN w:val="0"/>
        <w:adjustRightInd w:val="0"/>
        <w:ind w:firstLine="851"/>
        <w:jc w:val="both"/>
        <w:rPr>
          <w:sz w:val="28"/>
          <w:szCs w:val="28"/>
        </w:rPr>
      </w:pPr>
      <w:r w:rsidRPr="00572321">
        <w:rPr>
          <w:sz w:val="28"/>
          <w:szCs w:val="28"/>
        </w:rPr>
        <w:t>- обеспечение перехода заказчиков на юридически значимый электронный документооборот в автоматизированной информационной системе"Государственный заказ Ленинградской области";</w:t>
      </w:r>
    </w:p>
    <w:p w:rsidR="00474D14" w:rsidRPr="00572321" w:rsidRDefault="00474D14" w:rsidP="00474D14">
      <w:pPr>
        <w:autoSpaceDE w:val="0"/>
        <w:autoSpaceDN w:val="0"/>
        <w:adjustRightInd w:val="0"/>
        <w:ind w:firstLine="851"/>
        <w:jc w:val="both"/>
        <w:rPr>
          <w:sz w:val="28"/>
          <w:szCs w:val="28"/>
        </w:rPr>
      </w:pPr>
      <w:r w:rsidRPr="00572321">
        <w:rPr>
          <w:sz w:val="28"/>
          <w:szCs w:val="28"/>
        </w:rPr>
        <w:t>- расширение практики применения совместных закупок для нужд органов местного самоуправления и муниципальных учреждений Алеховщинского сельского поселения Лодейнопольского муниципального района Ленинградской области;</w:t>
      </w:r>
    </w:p>
    <w:p w:rsidR="00474D14" w:rsidRPr="00572321" w:rsidRDefault="00474D14" w:rsidP="00474D14">
      <w:pPr>
        <w:autoSpaceDE w:val="0"/>
        <w:autoSpaceDN w:val="0"/>
        <w:adjustRightInd w:val="0"/>
        <w:ind w:firstLine="851"/>
        <w:jc w:val="both"/>
        <w:rPr>
          <w:sz w:val="28"/>
          <w:szCs w:val="28"/>
        </w:rPr>
      </w:pPr>
      <w:r w:rsidRPr="00572321">
        <w:rPr>
          <w:sz w:val="28"/>
          <w:szCs w:val="28"/>
        </w:rPr>
        <w:t>- централизация функций по осуществлению закупок отдельных товаров, работ, услуг для нужд Алеховщинского сельского поселения Лодейнопольского муниципального района;</w:t>
      </w:r>
    </w:p>
    <w:p w:rsidR="00474D14" w:rsidRPr="00572321" w:rsidRDefault="00474D14" w:rsidP="00474D14">
      <w:pPr>
        <w:autoSpaceDE w:val="0"/>
        <w:autoSpaceDN w:val="0"/>
        <w:adjustRightInd w:val="0"/>
        <w:ind w:firstLine="851"/>
        <w:jc w:val="both"/>
        <w:rPr>
          <w:sz w:val="28"/>
          <w:szCs w:val="28"/>
        </w:rPr>
      </w:pPr>
      <w:r w:rsidRPr="00572321">
        <w:rPr>
          <w:sz w:val="28"/>
          <w:szCs w:val="28"/>
        </w:rPr>
        <w:t>- сокращение доли стоимости заключенных муниципальных контрактов с единственным поставщиком (подрядчиком, исполнителем);</w:t>
      </w:r>
    </w:p>
    <w:p w:rsidR="00474D14" w:rsidRPr="00572321" w:rsidRDefault="00474D14" w:rsidP="00474D14">
      <w:pPr>
        <w:autoSpaceDE w:val="0"/>
        <w:autoSpaceDN w:val="0"/>
        <w:adjustRightInd w:val="0"/>
        <w:ind w:firstLine="851"/>
        <w:jc w:val="both"/>
        <w:rPr>
          <w:sz w:val="28"/>
          <w:szCs w:val="28"/>
        </w:rPr>
      </w:pPr>
      <w:r w:rsidRPr="00572321">
        <w:rPr>
          <w:sz w:val="28"/>
          <w:szCs w:val="28"/>
        </w:rPr>
        <w:t>- повышение взаимной ответственности заказчиков и исполнителей муниципальных контрактов, в том числе ограничение случаев авансирования муниципальных контрактов;</w:t>
      </w:r>
    </w:p>
    <w:p w:rsidR="001C423D" w:rsidRPr="00572321" w:rsidRDefault="001C423D" w:rsidP="00474D14">
      <w:pPr>
        <w:autoSpaceDE w:val="0"/>
        <w:autoSpaceDN w:val="0"/>
        <w:adjustRightInd w:val="0"/>
        <w:ind w:firstLine="851"/>
        <w:jc w:val="both"/>
        <w:rPr>
          <w:sz w:val="28"/>
          <w:szCs w:val="28"/>
        </w:rPr>
      </w:pPr>
    </w:p>
    <w:p w:rsidR="00474D14" w:rsidRPr="00572321" w:rsidRDefault="00474D14" w:rsidP="00474D14">
      <w:pPr>
        <w:autoSpaceDE w:val="0"/>
        <w:autoSpaceDN w:val="0"/>
        <w:adjustRightInd w:val="0"/>
        <w:ind w:firstLine="851"/>
        <w:jc w:val="both"/>
        <w:rPr>
          <w:i/>
          <w:sz w:val="28"/>
          <w:szCs w:val="28"/>
        </w:rPr>
      </w:pPr>
      <w:r w:rsidRPr="00572321">
        <w:rPr>
          <w:i/>
          <w:sz w:val="28"/>
          <w:szCs w:val="28"/>
        </w:rPr>
        <w:t>Обеспечение подотчетности (подконтрольности) бюджетных расходов</w:t>
      </w:r>
    </w:p>
    <w:p w:rsidR="00474D14" w:rsidRDefault="00474D14" w:rsidP="00474D14">
      <w:pPr>
        <w:autoSpaceDE w:val="0"/>
        <w:autoSpaceDN w:val="0"/>
        <w:adjustRightInd w:val="0"/>
        <w:ind w:firstLine="851"/>
        <w:jc w:val="both"/>
        <w:rPr>
          <w:sz w:val="28"/>
          <w:szCs w:val="28"/>
        </w:rPr>
      </w:pPr>
      <w:r w:rsidRPr="00572321">
        <w:rPr>
          <w:sz w:val="28"/>
          <w:szCs w:val="28"/>
        </w:rPr>
        <w:t>- внедрение и применение в Алеховщинском сельском поселении Лодейнопольского муниципального района Ленинградской области федеральных стандартов бухгалтерского учета муниципальных финансов в целях повышения качества и прозрачности информации, раскрываемой в бюджетной отчетности;</w:t>
      </w:r>
    </w:p>
    <w:p w:rsidR="001F56BC" w:rsidRPr="001F56BC" w:rsidRDefault="001F56BC" w:rsidP="001F56BC">
      <w:pPr>
        <w:autoSpaceDE w:val="0"/>
        <w:autoSpaceDN w:val="0"/>
        <w:adjustRightInd w:val="0"/>
        <w:ind w:firstLine="851"/>
        <w:jc w:val="both"/>
        <w:rPr>
          <w:sz w:val="28"/>
          <w:szCs w:val="28"/>
        </w:rPr>
      </w:pPr>
      <w:r w:rsidRPr="001F56BC">
        <w:rPr>
          <w:sz w:val="28"/>
          <w:szCs w:val="28"/>
        </w:rPr>
        <w:t xml:space="preserve">- совершенствование механизмов внутреннего муниципального финансового контроля в сфере бюджетных правоотношений и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1F56BC" w:rsidRPr="001F56BC" w:rsidRDefault="001F56BC" w:rsidP="001F56BC">
      <w:pPr>
        <w:autoSpaceDE w:val="0"/>
        <w:autoSpaceDN w:val="0"/>
        <w:adjustRightInd w:val="0"/>
        <w:ind w:firstLine="851"/>
        <w:jc w:val="both"/>
        <w:rPr>
          <w:sz w:val="28"/>
          <w:szCs w:val="28"/>
        </w:rPr>
      </w:pPr>
      <w:r w:rsidRPr="001F56BC">
        <w:rPr>
          <w:sz w:val="28"/>
          <w:szCs w:val="28"/>
        </w:rPr>
        <w:t>- совершенствование и повышение эффективности системы внутреннего финансового аудита в секторе муниципального управления;</w:t>
      </w:r>
    </w:p>
    <w:p w:rsidR="001F56BC" w:rsidRPr="001F56BC" w:rsidRDefault="00474D14" w:rsidP="001F56BC">
      <w:pPr>
        <w:autoSpaceDE w:val="0"/>
        <w:autoSpaceDN w:val="0"/>
        <w:adjustRightInd w:val="0"/>
        <w:ind w:firstLine="851"/>
        <w:jc w:val="both"/>
        <w:rPr>
          <w:sz w:val="28"/>
          <w:szCs w:val="28"/>
        </w:rPr>
      </w:pPr>
      <w:r w:rsidRPr="00572321">
        <w:rPr>
          <w:sz w:val="28"/>
          <w:szCs w:val="28"/>
        </w:rPr>
        <w:t>- повышение уровня автоматизации процессов бюджетно-финансовой системы</w:t>
      </w:r>
      <w:r w:rsidR="00D93F1F">
        <w:rPr>
          <w:sz w:val="28"/>
          <w:szCs w:val="28"/>
        </w:rPr>
        <w:t xml:space="preserve"> </w:t>
      </w:r>
      <w:r w:rsidR="001F56BC" w:rsidRPr="001F56BC">
        <w:rPr>
          <w:sz w:val="28"/>
          <w:szCs w:val="28"/>
        </w:rPr>
        <w:t>Ленинградской области, в том числе в Лодейнопольском муниципальном районе</w:t>
      </w:r>
      <w:r w:rsidR="001F56BC">
        <w:rPr>
          <w:sz w:val="28"/>
          <w:szCs w:val="28"/>
        </w:rPr>
        <w:t>.</w:t>
      </w:r>
    </w:p>
    <w:p w:rsidR="00474D14" w:rsidRPr="00572321" w:rsidRDefault="00474D14" w:rsidP="00474D14">
      <w:pPr>
        <w:tabs>
          <w:tab w:val="left" w:pos="6735"/>
        </w:tabs>
        <w:ind w:firstLine="851"/>
        <w:jc w:val="both"/>
        <w:rPr>
          <w:rFonts w:eastAsia="Calibri"/>
          <w:sz w:val="28"/>
          <w:szCs w:val="28"/>
          <w:lang w:eastAsia="en-US"/>
        </w:rPr>
      </w:pPr>
    </w:p>
    <w:p w:rsidR="00474D14" w:rsidRPr="00572321" w:rsidRDefault="00474D14" w:rsidP="00474D14">
      <w:pPr>
        <w:pStyle w:val="1"/>
        <w:ind w:firstLine="709"/>
        <w:jc w:val="both"/>
        <w:rPr>
          <w:rFonts w:ascii="Times New Roman" w:hAnsi="Times New Roman"/>
          <w:sz w:val="28"/>
          <w:szCs w:val="28"/>
        </w:rPr>
      </w:pPr>
      <w:r w:rsidRPr="00572321">
        <w:rPr>
          <w:rFonts w:ascii="Times New Roman" w:hAnsi="Times New Roman"/>
          <w:sz w:val="28"/>
          <w:szCs w:val="28"/>
          <w:lang w:val="en-US" w:eastAsia="en-US"/>
        </w:rPr>
        <w:t>I</w:t>
      </w:r>
      <w:r w:rsidRPr="00572321">
        <w:rPr>
          <w:rFonts w:ascii="Times New Roman" w:hAnsi="Times New Roman"/>
          <w:sz w:val="28"/>
          <w:szCs w:val="28"/>
        </w:rPr>
        <w:t>V.</w:t>
      </w:r>
      <w:bookmarkStart w:id="9" w:name="_Основные_подходы_к_1"/>
      <w:bookmarkEnd w:id="9"/>
      <w:r w:rsidRPr="00572321">
        <w:rPr>
          <w:rFonts w:ascii="Times New Roman" w:hAnsi="Times New Roman"/>
          <w:sz w:val="28"/>
          <w:szCs w:val="28"/>
        </w:rPr>
        <w:t xml:space="preserve"> Прогноз основных параметров проекта бюджета Алеховщинского сельского поселения Лодейнопольского муниципального района Ленинградской области </w:t>
      </w:r>
      <w:r w:rsidR="00BE2346" w:rsidRPr="00572321">
        <w:rPr>
          <w:rFonts w:ascii="Times New Roman" w:hAnsi="Times New Roman"/>
          <w:sz w:val="28"/>
          <w:szCs w:val="28"/>
        </w:rPr>
        <w:t>на 2022</w:t>
      </w:r>
      <w:r w:rsidRPr="00572321">
        <w:rPr>
          <w:rFonts w:ascii="Times New Roman" w:hAnsi="Times New Roman"/>
          <w:sz w:val="28"/>
          <w:szCs w:val="28"/>
        </w:rPr>
        <w:t xml:space="preserve"> год и на плановый период 202</w:t>
      </w:r>
      <w:r w:rsidR="00BE2346" w:rsidRPr="00572321">
        <w:rPr>
          <w:rFonts w:ascii="Times New Roman" w:hAnsi="Times New Roman"/>
          <w:sz w:val="28"/>
          <w:szCs w:val="28"/>
        </w:rPr>
        <w:t>3</w:t>
      </w:r>
      <w:r w:rsidRPr="00572321">
        <w:rPr>
          <w:rFonts w:ascii="Times New Roman" w:hAnsi="Times New Roman"/>
          <w:sz w:val="28"/>
          <w:szCs w:val="28"/>
        </w:rPr>
        <w:t xml:space="preserve"> и 202</w:t>
      </w:r>
      <w:r w:rsidR="00BE2346" w:rsidRPr="00572321">
        <w:rPr>
          <w:rFonts w:ascii="Times New Roman" w:hAnsi="Times New Roman"/>
          <w:sz w:val="28"/>
          <w:szCs w:val="28"/>
        </w:rPr>
        <w:t>4</w:t>
      </w:r>
      <w:r w:rsidRPr="00572321">
        <w:rPr>
          <w:rFonts w:ascii="Times New Roman" w:hAnsi="Times New Roman"/>
          <w:sz w:val="28"/>
          <w:szCs w:val="28"/>
        </w:rPr>
        <w:t xml:space="preserve"> годов</w:t>
      </w:r>
    </w:p>
    <w:p w:rsidR="00474D14" w:rsidRPr="00572321" w:rsidRDefault="00474D14" w:rsidP="00474D14">
      <w:pPr>
        <w:pStyle w:val="1"/>
        <w:jc w:val="both"/>
        <w:rPr>
          <w:rFonts w:ascii="Times New Roman" w:hAnsi="Times New Roman"/>
          <w:b w:val="0"/>
          <w:sz w:val="28"/>
          <w:szCs w:val="28"/>
        </w:rPr>
      </w:pPr>
    </w:p>
    <w:p w:rsidR="00474D14" w:rsidRPr="00572321" w:rsidRDefault="00474D14" w:rsidP="00474D14">
      <w:pPr>
        <w:pStyle w:val="1"/>
        <w:ind w:firstLine="851"/>
        <w:jc w:val="both"/>
        <w:rPr>
          <w:rFonts w:ascii="Times New Roman" w:hAnsi="Times New Roman"/>
          <w:sz w:val="28"/>
          <w:szCs w:val="28"/>
        </w:rPr>
      </w:pPr>
      <w:r w:rsidRPr="00572321">
        <w:rPr>
          <w:rFonts w:ascii="Times New Roman" w:hAnsi="Times New Roman"/>
          <w:sz w:val="28"/>
          <w:szCs w:val="28"/>
        </w:rPr>
        <w:t>Основные подходы к формированию прогноза доходов бюджета Алеховщинского сельского поселения Лодейнопольского муниципального района Ленинградской области</w:t>
      </w:r>
    </w:p>
    <w:p w:rsidR="00474D14" w:rsidRPr="00572321" w:rsidRDefault="00474D14" w:rsidP="00474D14">
      <w:pPr>
        <w:ind w:firstLine="851"/>
        <w:jc w:val="both"/>
        <w:rPr>
          <w:b/>
          <w:sz w:val="28"/>
          <w:szCs w:val="28"/>
        </w:rPr>
      </w:pPr>
    </w:p>
    <w:p w:rsidR="00474D14" w:rsidRPr="00572321" w:rsidRDefault="00474D14" w:rsidP="00474D14">
      <w:pPr>
        <w:ind w:right="6" w:firstLine="851"/>
        <w:jc w:val="both"/>
        <w:rPr>
          <w:sz w:val="28"/>
          <w:szCs w:val="28"/>
        </w:rPr>
      </w:pPr>
      <w:r w:rsidRPr="00572321">
        <w:rPr>
          <w:sz w:val="28"/>
          <w:szCs w:val="28"/>
        </w:rPr>
        <w:t>Прогноз собственных доходов бюджета Алеховщинского сельского поселения на 202</w:t>
      </w:r>
      <w:r w:rsidR="00BE2346" w:rsidRPr="00572321">
        <w:rPr>
          <w:sz w:val="28"/>
          <w:szCs w:val="28"/>
        </w:rPr>
        <w:t>2 год и плановый период 2023</w:t>
      </w:r>
      <w:r w:rsidRPr="00572321">
        <w:rPr>
          <w:sz w:val="28"/>
          <w:szCs w:val="28"/>
        </w:rPr>
        <w:t xml:space="preserve"> и 202</w:t>
      </w:r>
      <w:r w:rsidR="00BE2346" w:rsidRPr="00572321">
        <w:rPr>
          <w:sz w:val="28"/>
          <w:szCs w:val="28"/>
        </w:rPr>
        <w:t>4</w:t>
      </w:r>
      <w:r w:rsidRPr="00572321">
        <w:rPr>
          <w:sz w:val="28"/>
          <w:szCs w:val="28"/>
        </w:rPr>
        <w:t xml:space="preserve"> годов рассчитан исходя из основных показателей базового варианта прогноза социально-экономического развития Алеховщинского сельского поселения и ожидаемого поступления налоговых и неналоговых доходов в 202</w:t>
      </w:r>
      <w:r w:rsidR="00BE2346" w:rsidRPr="00572321">
        <w:rPr>
          <w:sz w:val="28"/>
          <w:szCs w:val="28"/>
        </w:rPr>
        <w:t>1</w:t>
      </w:r>
      <w:r w:rsidRPr="00572321">
        <w:rPr>
          <w:sz w:val="28"/>
          <w:szCs w:val="28"/>
        </w:rPr>
        <w:t xml:space="preserve"> году.</w:t>
      </w:r>
    </w:p>
    <w:p w:rsidR="00474D14" w:rsidRPr="00572321" w:rsidRDefault="00474D14" w:rsidP="00474D14">
      <w:pPr>
        <w:ind w:right="6" w:firstLine="851"/>
        <w:jc w:val="both"/>
        <w:rPr>
          <w:sz w:val="28"/>
          <w:szCs w:val="28"/>
        </w:rPr>
      </w:pPr>
      <w:r w:rsidRPr="00572321">
        <w:rPr>
          <w:sz w:val="28"/>
          <w:szCs w:val="28"/>
        </w:rPr>
        <w:t>Прогноз поступлений по основным доходным источникам произведен на основании расчетов, представленных главными администраторами доходов местных бюджетов в соответствии с методиками прогнозирования администрируемых доходов, разработанных в рамках реализации положений пункта 1 статьи 160.1 Бюджетного кодекса Российской Федерации и постановления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w:t>
      </w:r>
    </w:p>
    <w:p w:rsidR="00474D14" w:rsidRPr="00572321" w:rsidRDefault="00474D14" w:rsidP="00474D14">
      <w:pPr>
        <w:ind w:right="6" w:firstLine="851"/>
        <w:jc w:val="both"/>
        <w:rPr>
          <w:sz w:val="28"/>
          <w:szCs w:val="28"/>
        </w:rPr>
      </w:pPr>
      <w:r w:rsidRPr="00572321">
        <w:rPr>
          <w:sz w:val="28"/>
          <w:szCs w:val="28"/>
        </w:rPr>
        <w:t>При формировании проекта бюджета Алеховщинс</w:t>
      </w:r>
      <w:r w:rsidR="00735075" w:rsidRPr="00572321">
        <w:rPr>
          <w:sz w:val="28"/>
          <w:szCs w:val="28"/>
        </w:rPr>
        <w:t>кого сельского поселения на 2022год и на плановый период до 2024</w:t>
      </w:r>
      <w:r w:rsidRPr="00572321">
        <w:rPr>
          <w:sz w:val="28"/>
          <w:szCs w:val="28"/>
        </w:rPr>
        <w:t xml:space="preserve"> года учитывались положения Бюджетного кодекса Российской Федерации, нормы налогового законодательства, действующие на дату составления проекта бюджета,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 вступ</w:t>
      </w:r>
      <w:r w:rsidR="00735075" w:rsidRPr="00572321">
        <w:rPr>
          <w:sz w:val="28"/>
          <w:szCs w:val="28"/>
        </w:rPr>
        <w:t>ающие в действие с 1 января 2022</w:t>
      </w:r>
      <w:r w:rsidRPr="00572321">
        <w:rPr>
          <w:sz w:val="28"/>
          <w:szCs w:val="28"/>
        </w:rPr>
        <w:t xml:space="preserve"> года.</w:t>
      </w:r>
    </w:p>
    <w:p w:rsidR="00433CC1" w:rsidRPr="00572321" w:rsidRDefault="00474D14" w:rsidP="00474D14">
      <w:pPr>
        <w:ind w:right="6" w:firstLine="851"/>
        <w:jc w:val="both"/>
        <w:rPr>
          <w:sz w:val="28"/>
          <w:szCs w:val="28"/>
        </w:rPr>
      </w:pPr>
      <w:r w:rsidRPr="00572321">
        <w:rPr>
          <w:sz w:val="28"/>
          <w:szCs w:val="28"/>
        </w:rPr>
        <w:t>Оценка поступлений налоговых и неналоговых доходов в бюджет Алеховщинского сельского поселения в 2020 году составляет 14</w:t>
      </w:r>
      <w:r w:rsidR="00433CC1" w:rsidRPr="00572321">
        <w:rPr>
          <w:sz w:val="28"/>
          <w:szCs w:val="28"/>
        </w:rPr>
        <w:t xml:space="preserve"> 401,3 </w:t>
      </w:r>
      <w:r w:rsidRPr="00572321">
        <w:rPr>
          <w:sz w:val="28"/>
          <w:szCs w:val="28"/>
        </w:rPr>
        <w:t>тыс.руб., прогнозируемые поступления в 2021 году 14</w:t>
      </w:r>
      <w:r w:rsidR="00433CC1" w:rsidRPr="00572321">
        <w:rPr>
          <w:sz w:val="28"/>
          <w:szCs w:val="28"/>
        </w:rPr>
        <w:t xml:space="preserve"> 806,1 </w:t>
      </w:r>
      <w:r w:rsidRPr="00572321">
        <w:rPr>
          <w:sz w:val="28"/>
          <w:szCs w:val="28"/>
        </w:rPr>
        <w:t xml:space="preserve">тыс.руб. с ожидаемым </w:t>
      </w:r>
      <w:r w:rsidR="00433CC1" w:rsidRPr="00572321">
        <w:rPr>
          <w:sz w:val="28"/>
          <w:szCs w:val="28"/>
        </w:rPr>
        <w:t xml:space="preserve">ростом </w:t>
      </w:r>
      <w:r w:rsidRPr="00572321">
        <w:rPr>
          <w:sz w:val="28"/>
          <w:szCs w:val="28"/>
        </w:rPr>
        <w:t xml:space="preserve">на </w:t>
      </w:r>
      <w:r w:rsidR="00433CC1" w:rsidRPr="00572321">
        <w:rPr>
          <w:sz w:val="28"/>
          <w:szCs w:val="28"/>
        </w:rPr>
        <w:t>2,8</w:t>
      </w:r>
      <w:r w:rsidRPr="00572321">
        <w:rPr>
          <w:sz w:val="28"/>
          <w:szCs w:val="28"/>
        </w:rPr>
        <w:t>%</w:t>
      </w:r>
      <w:r w:rsidR="00433CC1" w:rsidRPr="00572321">
        <w:rPr>
          <w:sz w:val="28"/>
          <w:szCs w:val="28"/>
        </w:rPr>
        <w:t>.</w:t>
      </w:r>
    </w:p>
    <w:p w:rsidR="00474D14" w:rsidRPr="00572321" w:rsidRDefault="00474D14" w:rsidP="00474D14">
      <w:pPr>
        <w:ind w:right="6" w:firstLine="851"/>
        <w:jc w:val="both"/>
        <w:rPr>
          <w:sz w:val="28"/>
          <w:szCs w:val="28"/>
        </w:rPr>
      </w:pPr>
      <w:r w:rsidRPr="00572321">
        <w:rPr>
          <w:sz w:val="28"/>
          <w:szCs w:val="28"/>
        </w:rPr>
        <w:t xml:space="preserve"> По налоговым доходам прогноз поступлений на 202</w:t>
      </w:r>
      <w:r w:rsidR="005011C0" w:rsidRPr="00572321">
        <w:rPr>
          <w:sz w:val="28"/>
          <w:szCs w:val="28"/>
        </w:rPr>
        <w:t>2</w:t>
      </w:r>
      <w:r w:rsidRPr="00572321">
        <w:rPr>
          <w:sz w:val="28"/>
          <w:szCs w:val="28"/>
        </w:rPr>
        <w:t xml:space="preserve"> год рассчитан в объеме 1</w:t>
      </w:r>
      <w:r w:rsidR="00433CC1" w:rsidRPr="00572321">
        <w:rPr>
          <w:sz w:val="28"/>
          <w:szCs w:val="28"/>
        </w:rPr>
        <w:t>3 066,1</w:t>
      </w:r>
      <w:r w:rsidRPr="00572321">
        <w:rPr>
          <w:sz w:val="28"/>
          <w:szCs w:val="28"/>
        </w:rPr>
        <w:t xml:space="preserve"> тыс. руб., рост к оценке поступлений за 202</w:t>
      </w:r>
      <w:r w:rsidR="00433CC1" w:rsidRPr="00572321">
        <w:rPr>
          <w:sz w:val="28"/>
          <w:szCs w:val="28"/>
        </w:rPr>
        <w:t>1</w:t>
      </w:r>
      <w:r w:rsidRPr="00572321">
        <w:rPr>
          <w:sz w:val="28"/>
          <w:szCs w:val="28"/>
        </w:rPr>
        <w:t xml:space="preserve"> год составляет </w:t>
      </w:r>
      <w:r w:rsidR="00433CC1" w:rsidRPr="00572321">
        <w:rPr>
          <w:sz w:val="28"/>
          <w:szCs w:val="28"/>
        </w:rPr>
        <w:t>4,3</w:t>
      </w:r>
      <w:r w:rsidRPr="00572321">
        <w:rPr>
          <w:sz w:val="28"/>
          <w:szCs w:val="28"/>
        </w:rPr>
        <w:t>%.</w:t>
      </w:r>
    </w:p>
    <w:p w:rsidR="00474D14" w:rsidRPr="00572321" w:rsidRDefault="00474D14" w:rsidP="00474D14">
      <w:pPr>
        <w:ind w:right="6" w:firstLine="851"/>
        <w:jc w:val="both"/>
        <w:rPr>
          <w:sz w:val="28"/>
          <w:szCs w:val="28"/>
        </w:rPr>
      </w:pPr>
      <w:r w:rsidRPr="00572321">
        <w:rPr>
          <w:sz w:val="28"/>
          <w:szCs w:val="28"/>
        </w:rPr>
        <w:t>Наибольший удельный вес в прогнозируемых налоговых поступлениях бюджета Алеховщинского сельского поселения 2021 года имеют акцизы на нефтепродукты–</w:t>
      </w:r>
      <w:r w:rsidR="00433CC1" w:rsidRPr="00572321">
        <w:rPr>
          <w:sz w:val="28"/>
          <w:szCs w:val="28"/>
        </w:rPr>
        <w:t xml:space="preserve"> 58,2</w:t>
      </w:r>
      <w:r w:rsidRPr="00572321">
        <w:rPr>
          <w:sz w:val="28"/>
          <w:szCs w:val="28"/>
        </w:rPr>
        <w:t>%.</w:t>
      </w:r>
    </w:p>
    <w:p w:rsidR="00433CC1" w:rsidRPr="00572321" w:rsidRDefault="00433CC1" w:rsidP="00433CC1">
      <w:pPr>
        <w:ind w:right="6" w:firstLine="851"/>
        <w:jc w:val="both"/>
        <w:rPr>
          <w:sz w:val="28"/>
          <w:szCs w:val="28"/>
        </w:rPr>
      </w:pPr>
      <w:r w:rsidRPr="00572321">
        <w:rPr>
          <w:sz w:val="28"/>
          <w:szCs w:val="28"/>
        </w:rPr>
        <w:t>По акцизам на нефтепродукты расчет поступлений на 2022-2024 годы осуществлен исходя из ожидаемого поступления платежей в 2021 году с учетом установленных федеральным законодательством налоговых ставок, а также порядка распределения акцизов между бюджетами разных уровней.</w:t>
      </w:r>
    </w:p>
    <w:p w:rsidR="00474D14" w:rsidRPr="00572321" w:rsidRDefault="00474D14" w:rsidP="00474D14">
      <w:pPr>
        <w:ind w:right="6" w:firstLine="851"/>
        <w:jc w:val="both"/>
        <w:rPr>
          <w:sz w:val="28"/>
          <w:szCs w:val="28"/>
        </w:rPr>
      </w:pPr>
      <w:r w:rsidRPr="00572321">
        <w:rPr>
          <w:sz w:val="28"/>
          <w:szCs w:val="28"/>
        </w:rPr>
        <w:lastRenderedPageBreak/>
        <w:t>Планируемые поступления налога на доходы физических лиц в бюджет Алеховщинского сельского поселения на 202</w:t>
      </w:r>
      <w:r w:rsidR="004A3826" w:rsidRPr="00572321">
        <w:rPr>
          <w:sz w:val="28"/>
          <w:szCs w:val="28"/>
        </w:rPr>
        <w:t>2</w:t>
      </w:r>
      <w:r w:rsidRPr="00572321">
        <w:rPr>
          <w:sz w:val="28"/>
          <w:szCs w:val="28"/>
        </w:rPr>
        <w:t>-202</w:t>
      </w:r>
      <w:r w:rsidR="004A3826" w:rsidRPr="00572321">
        <w:rPr>
          <w:sz w:val="28"/>
          <w:szCs w:val="28"/>
        </w:rPr>
        <w:t>4</w:t>
      </w:r>
      <w:r w:rsidRPr="00572321">
        <w:rPr>
          <w:sz w:val="28"/>
          <w:szCs w:val="28"/>
        </w:rPr>
        <w:t xml:space="preserve"> годы рассчитаны исходя из ожидаемого поступления налога в 202</w:t>
      </w:r>
      <w:r w:rsidR="004A3826" w:rsidRPr="00572321">
        <w:rPr>
          <w:sz w:val="28"/>
          <w:szCs w:val="28"/>
        </w:rPr>
        <w:t>1</w:t>
      </w:r>
      <w:r w:rsidRPr="00572321">
        <w:rPr>
          <w:sz w:val="28"/>
          <w:szCs w:val="28"/>
        </w:rPr>
        <w:t xml:space="preserve"> году (за исключением платежей в счет погашения недоимки за предыдущие годы и разовых платежей), а также темпов роста фонда заработной платы по прогнозу социально-экономического развития поселения на среднесрочную перспективу.</w:t>
      </w:r>
    </w:p>
    <w:p w:rsidR="00474D14" w:rsidRPr="00572321" w:rsidRDefault="00474D14" w:rsidP="00474D14">
      <w:pPr>
        <w:ind w:right="6" w:firstLine="851"/>
        <w:jc w:val="both"/>
        <w:rPr>
          <w:sz w:val="28"/>
          <w:szCs w:val="28"/>
        </w:rPr>
      </w:pPr>
      <w:r w:rsidRPr="00572321">
        <w:rPr>
          <w:sz w:val="28"/>
          <w:szCs w:val="28"/>
        </w:rPr>
        <w:t>При расчете прогноза поступлений по налогу на доходы физических лиц на 202</w:t>
      </w:r>
      <w:r w:rsidR="004A3826" w:rsidRPr="00572321">
        <w:rPr>
          <w:sz w:val="28"/>
          <w:szCs w:val="28"/>
        </w:rPr>
        <w:t>2</w:t>
      </w:r>
      <w:r w:rsidRPr="00572321">
        <w:rPr>
          <w:sz w:val="28"/>
          <w:szCs w:val="28"/>
        </w:rPr>
        <w:t xml:space="preserve"> год учтен ежегодный рост социальных и имущественных налоговых вычетов, предоставляемых физическим лицам в рамках ежегодной декларационной кампании по налогу на доходы физических лиц.</w:t>
      </w:r>
    </w:p>
    <w:p w:rsidR="00474D14" w:rsidRPr="00572321" w:rsidRDefault="00474D14" w:rsidP="00474D14">
      <w:pPr>
        <w:autoSpaceDE w:val="0"/>
        <w:autoSpaceDN w:val="0"/>
        <w:adjustRightInd w:val="0"/>
        <w:ind w:firstLine="851"/>
        <w:jc w:val="both"/>
        <w:rPr>
          <w:sz w:val="28"/>
          <w:szCs w:val="28"/>
        </w:rPr>
      </w:pPr>
      <w:r w:rsidRPr="00572321">
        <w:rPr>
          <w:sz w:val="28"/>
          <w:szCs w:val="28"/>
        </w:rPr>
        <w:t>По земельному налогу расчет поступлений на 202</w:t>
      </w:r>
      <w:r w:rsidR="004A3826" w:rsidRPr="00572321">
        <w:rPr>
          <w:sz w:val="28"/>
          <w:szCs w:val="28"/>
        </w:rPr>
        <w:t>2</w:t>
      </w:r>
      <w:r w:rsidRPr="00572321">
        <w:rPr>
          <w:sz w:val="28"/>
          <w:szCs w:val="28"/>
        </w:rPr>
        <w:t>-202</w:t>
      </w:r>
      <w:r w:rsidR="004A3826" w:rsidRPr="00572321">
        <w:rPr>
          <w:sz w:val="28"/>
          <w:szCs w:val="28"/>
        </w:rPr>
        <w:t>4</w:t>
      </w:r>
      <w:r w:rsidRPr="00572321">
        <w:rPr>
          <w:sz w:val="28"/>
          <w:szCs w:val="28"/>
        </w:rPr>
        <w:t xml:space="preserve"> годы осуществлен исходя из ожидае</w:t>
      </w:r>
      <w:r w:rsidR="004A3826" w:rsidRPr="00572321">
        <w:rPr>
          <w:sz w:val="28"/>
          <w:szCs w:val="28"/>
        </w:rPr>
        <w:t>мого поступления платежей в 2021</w:t>
      </w:r>
      <w:r w:rsidRPr="00572321">
        <w:rPr>
          <w:sz w:val="28"/>
          <w:szCs w:val="28"/>
        </w:rPr>
        <w:t xml:space="preserve"> году, а также предусмотрено погашение недоимки в бюджет поселения в размере 10 процентов.</w:t>
      </w:r>
    </w:p>
    <w:p w:rsidR="00474D14" w:rsidRPr="00572321" w:rsidRDefault="00474D14" w:rsidP="00474D14">
      <w:pPr>
        <w:autoSpaceDE w:val="0"/>
        <w:autoSpaceDN w:val="0"/>
        <w:adjustRightInd w:val="0"/>
        <w:ind w:firstLine="851"/>
        <w:jc w:val="both"/>
        <w:rPr>
          <w:sz w:val="28"/>
          <w:szCs w:val="28"/>
        </w:rPr>
      </w:pPr>
      <w:r w:rsidRPr="00572321">
        <w:rPr>
          <w:sz w:val="28"/>
          <w:szCs w:val="28"/>
        </w:rPr>
        <w:t xml:space="preserve">При прогнозировании земельного налога учитывались изменения, введенные Федеральным законом от 15.04.2019 N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w:t>
      </w:r>
    </w:p>
    <w:p w:rsidR="00474D14" w:rsidRPr="00572321" w:rsidRDefault="00474D14" w:rsidP="00474D14">
      <w:pPr>
        <w:autoSpaceDE w:val="0"/>
        <w:autoSpaceDN w:val="0"/>
        <w:adjustRightInd w:val="0"/>
        <w:ind w:firstLine="851"/>
        <w:jc w:val="both"/>
        <w:rPr>
          <w:sz w:val="28"/>
          <w:szCs w:val="28"/>
        </w:rPr>
      </w:pPr>
      <w:r w:rsidRPr="00572321">
        <w:rPr>
          <w:sz w:val="28"/>
          <w:szCs w:val="28"/>
        </w:rPr>
        <w:t xml:space="preserve"> Так, в соответствии с пп. 15-17 ст. 396 Налогового кодекса применяется коэффициент, ограничивающий рост налога не более чем на 10% по сравнению с предшествующим годом. Исключение составят участки для жилищного строительства, при расчете налога</w:t>
      </w:r>
      <w:r w:rsidR="00204E2C" w:rsidRPr="00572321">
        <w:rPr>
          <w:sz w:val="28"/>
          <w:szCs w:val="28"/>
        </w:rPr>
        <w:t>,</w:t>
      </w:r>
      <w:r w:rsidRPr="00572321">
        <w:rPr>
          <w:sz w:val="28"/>
          <w:szCs w:val="28"/>
        </w:rPr>
        <w:t xml:space="preserve"> по которым применяется повышающий коэффициент из-за их несвоевременной застройки.</w:t>
      </w:r>
    </w:p>
    <w:p w:rsidR="00474D14" w:rsidRPr="00572321" w:rsidRDefault="00474D14" w:rsidP="00474D14">
      <w:pPr>
        <w:autoSpaceDE w:val="0"/>
        <w:autoSpaceDN w:val="0"/>
        <w:adjustRightInd w:val="0"/>
        <w:ind w:firstLine="851"/>
        <w:jc w:val="both"/>
        <w:rPr>
          <w:sz w:val="28"/>
          <w:szCs w:val="28"/>
        </w:rPr>
      </w:pPr>
      <w:r w:rsidRPr="00572321">
        <w:rPr>
          <w:sz w:val="28"/>
          <w:szCs w:val="28"/>
        </w:rPr>
        <w:t>Рассмотренные выше три налоговых дохода составляют в структуре налоговых поступлений в бюджет Алеховщинского сельского поселения9</w:t>
      </w:r>
      <w:r w:rsidR="00204E2C" w:rsidRPr="00572321">
        <w:rPr>
          <w:sz w:val="28"/>
          <w:szCs w:val="28"/>
        </w:rPr>
        <w:t>6,0</w:t>
      </w:r>
      <w:r w:rsidRPr="00572321">
        <w:rPr>
          <w:sz w:val="28"/>
          <w:szCs w:val="28"/>
        </w:rPr>
        <w:t>%.</w:t>
      </w:r>
    </w:p>
    <w:p w:rsidR="00474D14" w:rsidRPr="00572321" w:rsidRDefault="00474D14" w:rsidP="00474D14">
      <w:pPr>
        <w:autoSpaceDE w:val="0"/>
        <w:autoSpaceDN w:val="0"/>
        <w:adjustRightInd w:val="0"/>
        <w:ind w:firstLine="851"/>
        <w:jc w:val="both"/>
        <w:rPr>
          <w:sz w:val="28"/>
          <w:szCs w:val="28"/>
        </w:rPr>
      </w:pPr>
      <w:r w:rsidRPr="00572321">
        <w:rPr>
          <w:sz w:val="28"/>
          <w:szCs w:val="28"/>
        </w:rPr>
        <w:t>По остальным налоговым доходам прогнозируемые суммы поступлений на 202</w:t>
      </w:r>
      <w:r w:rsidR="009C08AF" w:rsidRPr="00572321">
        <w:rPr>
          <w:sz w:val="28"/>
          <w:szCs w:val="28"/>
        </w:rPr>
        <w:t>2</w:t>
      </w:r>
      <w:r w:rsidRPr="00572321">
        <w:rPr>
          <w:sz w:val="28"/>
          <w:szCs w:val="28"/>
        </w:rPr>
        <w:t>-202</w:t>
      </w:r>
      <w:r w:rsidR="009C08AF" w:rsidRPr="00572321">
        <w:rPr>
          <w:sz w:val="28"/>
          <w:szCs w:val="28"/>
        </w:rPr>
        <w:t>4</w:t>
      </w:r>
      <w:r w:rsidRPr="00572321">
        <w:rPr>
          <w:sz w:val="28"/>
          <w:szCs w:val="28"/>
        </w:rPr>
        <w:t xml:space="preserve"> годы отражены в соответствии с расчетами главных администраторов соответствующих доходов, в первую очередь Управления Федеральной налоговой службы по Ленинградской области.</w:t>
      </w:r>
    </w:p>
    <w:p w:rsidR="00474D14" w:rsidRPr="00572321" w:rsidRDefault="00474D14" w:rsidP="00474D14">
      <w:pPr>
        <w:ind w:right="6" w:firstLine="851"/>
        <w:jc w:val="both"/>
        <w:rPr>
          <w:sz w:val="28"/>
          <w:szCs w:val="28"/>
        </w:rPr>
      </w:pPr>
    </w:p>
    <w:p w:rsidR="00474D14" w:rsidRPr="00572321" w:rsidRDefault="00474D14" w:rsidP="00474D14">
      <w:pPr>
        <w:ind w:right="6" w:firstLine="851"/>
        <w:jc w:val="both"/>
        <w:rPr>
          <w:sz w:val="28"/>
          <w:szCs w:val="28"/>
        </w:rPr>
      </w:pPr>
      <w:r w:rsidRPr="00572321">
        <w:rPr>
          <w:sz w:val="28"/>
          <w:szCs w:val="28"/>
        </w:rPr>
        <w:t>По неналоговым доходам прогноз поступлений на 202</w:t>
      </w:r>
      <w:r w:rsidR="009C08AF" w:rsidRPr="00572321">
        <w:rPr>
          <w:sz w:val="28"/>
          <w:szCs w:val="28"/>
        </w:rPr>
        <w:t>2</w:t>
      </w:r>
      <w:r w:rsidRPr="00572321">
        <w:rPr>
          <w:sz w:val="28"/>
          <w:szCs w:val="28"/>
        </w:rPr>
        <w:t>-202</w:t>
      </w:r>
      <w:r w:rsidR="009C08AF" w:rsidRPr="00572321">
        <w:rPr>
          <w:sz w:val="28"/>
          <w:szCs w:val="28"/>
        </w:rPr>
        <w:t>4</w:t>
      </w:r>
      <w:r w:rsidRPr="00572321">
        <w:rPr>
          <w:sz w:val="28"/>
          <w:szCs w:val="28"/>
        </w:rPr>
        <w:t xml:space="preserve"> годы составлен исходя из данных, представленных главными администраторами доходов.</w:t>
      </w:r>
    </w:p>
    <w:p w:rsidR="00474D14" w:rsidRPr="00572321" w:rsidRDefault="00474D14" w:rsidP="00474D14">
      <w:pPr>
        <w:ind w:right="6" w:firstLine="851"/>
        <w:jc w:val="both"/>
        <w:rPr>
          <w:sz w:val="28"/>
          <w:szCs w:val="28"/>
        </w:rPr>
      </w:pPr>
      <w:r w:rsidRPr="00572321">
        <w:rPr>
          <w:sz w:val="28"/>
          <w:szCs w:val="28"/>
          <w:shd w:val="clear" w:color="auto" w:fill="FFFFFF"/>
        </w:rPr>
        <w:t>На 202</w:t>
      </w:r>
      <w:r w:rsidR="009C08AF" w:rsidRPr="00572321">
        <w:rPr>
          <w:sz w:val="28"/>
          <w:szCs w:val="28"/>
          <w:shd w:val="clear" w:color="auto" w:fill="FFFFFF"/>
        </w:rPr>
        <w:t>2</w:t>
      </w:r>
      <w:r w:rsidRPr="00572321">
        <w:rPr>
          <w:sz w:val="28"/>
          <w:szCs w:val="28"/>
          <w:shd w:val="clear" w:color="auto" w:fill="FFFFFF"/>
        </w:rPr>
        <w:t xml:space="preserve"> год указанный прогноз составляет 1 7</w:t>
      </w:r>
      <w:r w:rsidR="009C08AF" w:rsidRPr="00572321">
        <w:rPr>
          <w:sz w:val="28"/>
          <w:szCs w:val="28"/>
          <w:shd w:val="clear" w:color="auto" w:fill="FFFFFF"/>
        </w:rPr>
        <w:t>40</w:t>
      </w:r>
      <w:r w:rsidRPr="00572321">
        <w:rPr>
          <w:sz w:val="28"/>
          <w:szCs w:val="28"/>
          <w:shd w:val="clear" w:color="auto" w:fill="FFFFFF"/>
        </w:rPr>
        <w:t>,0тыс.руб., что ниже оценки 202</w:t>
      </w:r>
      <w:r w:rsidR="009C08AF" w:rsidRPr="00572321">
        <w:rPr>
          <w:sz w:val="28"/>
          <w:szCs w:val="28"/>
          <w:shd w:val="clear" w:color="auto" w:fill="FFFFFF"/>
        </w:rPr>
        <w:t>1</w:t>
      </w:r>
      <w:r w:rsidRPr="00572321">
        <w:rPr>
          <w:sz w:val="28"/>
          <w:szCs w:val="28"/>
          <w:shd w:val="clear" w:color="auto" w:fill="FFFFFF"/>
        </w:rPr>
        <w:t xml:space="preserve"> года на </w:t>
      </w:r>
      <w:r w:rsidR="009C08AF" w:rsidRPr="00572321">
        <w:rPr>
          <w:sz w:val="28"/>
          <w:szCs w:val="28"/>
          <w:shd w:val="clear" w:color="auto" w:fill="FFFFFF"/>
        </w:rPr>
        <w:t>7,4</w:t>
      </w:r>
      <w:r w:rsidRPr="00572321">
        <w:rPr>
          <w:sz w:val="28"/>
          <w:szCs w:val="28"/>
          <w:shd w:val="clear" w:color="auto" w:fill="FFFFFF"/>
        </w:rPr>
        <w:t>% в основном за счет разовых поступлений от продажи муниципального имущества.</w:t>
      </w:r>
    </w:p>
    <w:p w:rsidR="00474D14" w:rsidRPr="00572321" w:rsidRDefault="00474D14" w:rsidP="00474D14">
      <w:pPr>
        <w:ind w:firstLine="851"/>
        <w:jc w:val="both"/>
        <w:rPr>
          <w:rFonts w:eastAsia="Calibri"/>
          <w:sz w:val="28"/>
          <w:szCs w:val="28"/>
        </w:rPr>
      </w:pPr>
      <w:bookmarkStart w:id="10" w:name="_Основные_подходы_к"/>
      <w:bookmarkEnd w:id="10"/>
      <w:r w:rsidRPr="00572321">
        <w:rPr>
          <w:rFonts w:eastAsia="Calibri"/>
          <w:sz w:val="28"/>
          <w:szCs w:val="28"/>
        </w:rPr>
        <w:t>Безвозмездные поступления из федерального и областного бюджетов (субсидии, субвенции и иные межбюджетные трансферты) на 202</w:t>
      </w:r>
      <w:r w:rsidR="00D42507" w:rsidRPr="00572321">
        <w:rPr>
          <w:rFonts w:eastAsia="Calibri"/>
          <w:sz w:val="28"/>
          <w:szCs w:val="28"/>
        </w:rPr>
        <w:t>2</w:t>
      </w:r>
      <w:r w:rsidRPr="00572321">
        <w:rPr>
          <w:rFonts w:eastAsia="Calibri"/>
          <w:sz w:val="28"/>
          <w:szCs w:val="28"/>
        </w:rPr>
        <w:t xml:space="preserve"> год и на плановый период 202</w:t>
      </w:r>
      <w:r w:rsidR="00D42507" w:rsidRPr="00572321">
        <w:rPr>
          <w:rFonts w:eastAsia="Calibri"/>
          <w:sz w:val="28"/>
          <w:szCs w:val="28"/>
        </w:rPr>
        <w:t>3</w:t>
      </w:r>
      <w:r w:rsidRPr="00572321">
        <w:rPr>
          <w:rFonts w:eastAsia="Calibri"/>
          <w:sz w:val="28"/>
          <w:szCs w:val="28"/>
        </w:rPr>
        <w:t>-202</w:t>
      </w:r>
      <w:r w:rsidR="00D42507" w:rsidRPr="00572321">
        <w:rPr>
          <w:rFonts w:eastAsia="Calibri"/>
          <w:sz w:val="28"/>
          <w:szCs w:val="28"/>
        </w:rPr>
        <w:t>4</w:t>
      </w:r>
      <w:r w:rsidRPr="00572321">
        <w:rPr>
          <w:rFonts w:eastAsia="Calibri"/>
          <w:sz w:val="28"/>
          <w:szCs w:val="28"/>
        </w:rPr>
        <w:t xml:space="preserve"> годов запланированы в соответствии с проектом областного закона Ленинградской области "Об областном бюджете Ленинградской области на 202</w:t>
      </w:r>
      <w:r w:rsidR="00D42507" w:rsidRPr="00572321">
        <w:rPr>
          <w:rFonts w:eastAsia="Calibri"/>
          <w:sz w:val="28"/>
          <w:szCs w:val="28"/>
        </w:rPr>
        <w:t>2</w:t>
      </w:r>
      <w:r w:rsidRPr="00572321">
        <w:rPr>
          <w:rFonts w:eastAsia="Calibri"/>
          <w:sz w:val="28"/>
          <w:szCs w:val="28"/>
        </w:rPr>
        <w:t xml:space="preserve"> год и на плановый период 202</w:t>
      </w:r>
      <w:r w:rsidR="00D42507" w:rsidRPr="00572321">
        <w:rPr>
          <w:rFonts w:eastAsia="Calibri"/>
          <w:sz w:val="28"/>
          <w:szCs w:val="28"/>
        </w:rPr>
        <w:t>3</w:t>
      </w:r>
      <w:r w:rsidRPr="00572321">
        <w:rPr>
          <w:rFonts w:eastAsia="Calibri"/>
          <w:sz w:val="28"/>
          <w:szCs w:val="28"/>
        </w:rPr>
        <w:t xml:space="preserve"> и 202</w:t>
      </w:r>
      <w:r w:rsidR="00D42507" w:rsidRPr="00572321">
        <w:rPr>
          <w:rFonts w:eastAsia="Calibri"/>
          <w:sz w:val="28"/>
          <w:szCs w:val="28"/>
        </w:rPr>
        <w:t>4</w:t>
      </w:r>
      <w:r w:rsidRPr="00572321">
        <w:rPr>
          <w:rFonts w:eastAsia="Calibri"/>
          <w:sz w:val="28"/>
          <w:szCs w:val="28"/>
        </w:rPr>
        <w:t xml:space="preserve"> годов" </w:t>
      </w:r>
      <w:r w:rsidRPr="00572321">
        <w:rPr>
          <w:rFonts w:eastAsia="Calibri"/>
          <w:sz w:val="28"/>
          <w:szCs w:val="28"/>
        </w:rPr>
        <w:lastRenderedPageBreak/>
        <w:t xml:space="preserve">и составляют </w:t>
      </w:r>
      <w:r w:rsidR="00D42507" w:rsidRPr="00572321">
        <w:rPr>
          <w:rFonts w:eastAsia="Calibri"/>
          <w:sz w:val="28"/>
          <w:szCs w:val="28"/>
        </w:rPr>
        <w:t>78,8</w:t>
      </w:r>
      <w:r w:rsidRPr="00572321">
        <w:rPr>
          <w:rFonts w:eastAsia="Calibri"/>
          <w:sz w:val="28"/>
          <w:szCs w:val="28"/>
        </w:rPr>
        <w:t>% от оценки поступлений из федерального и областного бюджетов 202</w:t>
      </w:r>
      <w:r w:rsidR="00D42507" w:rsidRPr="00572321">
        <w:rPr>
          <w:rFonts w:eastAsia="Calibri"/>
          <w:sz w:val="28"/>
          <w:szCs w:val="28"/>
        </w:rPr>
        <w:t>1</w:t>
      </w:r>
      <w:r w:rsidRPr="00572321">
        <w:rPr>
          <w:rFonts w:eastAsia="Calibri"/>
          <w:sz w:val="28"/>
          <w:szCs w:val="28"/>
        </w:rPr>
        <w:t xml:space="preserve"> года.</w:t>
      </w:r>
    </w:p>
    <w:p w:rsidR="00474D14" w:rsidRPr="00572321" w:rsidRDefault="00474D14" w:rsidP="00474D14">
      <w:pPr>
        <w:ind w:firstLine="851"/>
        <w:jc w:val="both"/>
        <w:rPr>
          <w:sz w:val="28"/>
          <w:szCs w:val="28"/>
        </w:rPr>
      </w:pPr>
    </w:p>
    <w:p w:rsidR="00474D14" w:rsidRPr="00572321" w:rsidRDefault="00474D14" w:rsidP="00474D14">
      <w:pPr>
        <w:ind w:firstLine="851"/>
        <w:jc w:val="both"/>
        <w:rPr>
          <w:b/>
          <w:sz w:val="28"/>
          <w:szCs w:val="28"/>
        </w:rPr>
      </w:pPr>
      <w:r w:rsidRPr="00572321">
        <w:rPr>
          <w:b/>
          <w:sz w:val="28"/>
          <w:szCs w:val="28"/>
        </w:rPr>
        <w:t xml:space="preserve">Основные подходы к формированию расходов бюджета Алеховщинского сельского поселения Лодейнопольского муниципального района Ленинградской области </w:t>
      </w:r>
    </w:p>
    <w:p w:rsidR="00474D14" w:rsidRPr="00572321" w:rsidRDefault="00474D14" w:rsidP="00474D14">
      <w:pPr>
        <w:keepNext/>
        <w:ind w:firstLine="851"/>
        <w:jc w:val="both"/>
        <w:outlineLvl w:val="0"/>
        <w:rPr>
          <w:sz w:val="28"/>
          <w:szCs w:val="28"/>
        </w:rPr>
      </w:pPr>
    </w:p>
    <w:p w:rsidR="00474D14" w:rsidRPr="00572321" w:rsidRDefault="00474D14" w:rsidP="00474D14">
      <w:pPr>
        <w:autoSpaceDE w:val="0"/>
        <w:autoSpaceDN w:val="0"/>
        <w:adjustRightInd w:val="0"/>
        <w:ind w:firstLine="851"/>
        <w:jc w:val="both"/>
        <w:rPr>
          <w:rFonts w:eastAsia="Calibri"/>
          <w:sz w:val="28"/>
          <w:szCs w:val="28"/>
        </w:rPr>
      </w:pPr>
      <w:r w:rsidRPr="00572321">
        <w:rPr>
          <w:sz w:val="28"/>
          <w:szCs w:val="28"/>
        </w:rPr>
        <w:t xml:space="preserve">Общие (предельные) объемы бюджетных ассигнований бюджета Алеховщинского сельского поселения на реализацию муниципальных программ Алеховщинского сельского поселения и непрограммных </w:t>
      </w:r>
      <w:r w:rsidR="00B36A6A" w:rsidRPr="00572321">
        <w:rPr>
          <w:sz w:val="28"/>
          <w:szCs w:val="28"/>
        </w:rPr>
        <w:t>направлений деятельности на 2022</w:t>
      </w:r>
      <w:r w:rsidRPr="00572321">
        <w:rPr>
          <w:rFonts w:eastAsia="Calibri"/>
          <w:sz w:val="28"/>
          <w:szCs w:val="28"/>
        </w:rPr>
        <w:t>год сформированы на основе следующих основных подходов:</w:t>
      </w:r>
    </w:p>
    <w:p w:rsidR="00474D14" w:rsidRPr="00572321" w:rsidRDefault="00474D14" w:rsidP="00474D14">
      <w:pPr>
        <w:autoSpaceDE w:val="0"/>
        <w:autoSpaceDN w:val="0"/>
        <w:adjustRightInd w:val="0"/>
        <w:ind w:firstLine="851"/>
        <w:jc w:val="both"/>
        <w:rPr>
          <w:rFonts w:eastAsia="Calibri"/>
          <w:sz w:val="28"/>
          <w:szCs w:val="28"/>
        </w:rPr>
      </w:pPr>
    </w:p>
    <w:p w:rsidR="00474D14" w:rsidRPr="00572321" w:rsidRDefault="00474D14" w:rsidP="00474D14">
      <w:pPr>
        <w:ind w:firstLine="851"/>
        <w:jc w:val="both"/>
        <w:rPr>
          <w:rFonts w:eastAsia="Calibri"/>
          <w:sz w:val="28"/>
          <w:szCs w:val="28"/>
        </w:rPr>
      </w:pPr>
      <w:r w:rsidRPr="00572321">
        <w:rPr>
          <w:rFonts w:eastAsia="Calibri"/>
          <w:sz w:val="28"/>
          <w:szCs w:val="28"/>
        </w:rPr>
        <w:t>1. В качестве "базовых" объемов бюджетных ассигнований на 202</w:t>
      </w:r>
      <w:r w:rsidR="00F9593D" w:rsidRPr="00572321">
        <w:rPr>
          <w:rFonts w:eastAsia="Calibri"/>
          <w:sz w:val="28"/>
          <w:szCs w:val="28"/>
        </w:rPr>
        <w:t>2</w:t>
      </w:r>
      <w:r w:rsidRPr="00572321">
        <w:rPr>
          <w:rFonts w:eastAsia="Calibri"/>
          <w:sz w:val="28"/>
          <w:szCs w:val="28"/>
        </w:rPr>
        <w:t xml:space="preserve"> год приняты бюджетные ассигнования, утвержденные решением совета депутатов Алеховщинского сельского поселения </w:t>
      </w:r>
      <w:r w:rsidRPr="00572321">
        <w:rPr>
          <w:sz w:val="28"/>
          <w:szCs w:val="28"/>
        </w:rPr>
        <w:t>Лодейнопольского муниципального района</w:t>
      </w:r>
      <w:r w:rsidRPr="00572321">
        <w:rPr>
          <w:rFonts w:eastAsia="Calibri"/>
          <w:sz w:val="28"/>
          <w:szCs w:val="28"/>
        </w:rPr>
        <w:t xml:space="preserve"> Ленинградской области от </w:t>
      </w:r>
      <w:r w:rsidR="00F9593D" w:rsidRPr="00572321">
        <w:rPr>
          <w:rFonts w:eastAsia="Calibri"/>
          <w:sz w:val="28"/>
          <w:szCs w:val="28"/>
        </w:rPr>
        <w:t>11</w:t>
      </w:r>
      <w:r w:rsidRPr="00572321">
        <w:rPr>
          <w:rFonts w:eastAsia="Calibri"/>
          <w:sz w:val="28"/>
          <w:szCs w:val="28"/>
        </w:rPr>
        <w:t xml:space="preserve"> декабря 20</w:t>
      </w:r>
      <w:r w:rsidR="00F9593D" w:rsidRPr="00572321">
        <w:rPr>
          <w:rFonts w:eastAsia="Calibri"/>
          <w:sz w:val="28"/>
          <w:szCs w:val="28"/>
        </w:rPr>
        <w:t>20 года № 65 (в редакции от 24</w:t>
      </w:r>
      <w:r w:rsidRPr="00572321">
        <w:rPr>
          <w:rFonts w:eastAsia="Calibri"/>
          <w:sz w:val="28"/>
          <w:szCs w:val="28"/>
        </w:rPr>
        <w:t>.09.202</w:t>
      </w:r>
      <w:r w:rsidR="00F9593D" w:rsidRPr="00572321">
        <w:rPr>
          <w:rFonts w:eastAsia="Calibri"/>
          <w:sz w:val="28"/>
          <w:szCs w:val="28"/>
        </w:rPr>
        <w:t>1</w:t>
      </w:r>
      <w:r w:rsidRPr="00572321">
        <w:rPr>
          <w:rFonts w:eastAsia="Calibri"/>
          <w:sz w:val="28"/>
          <w:szCs w:val="28"/>
        </w:rPr>
        <w:t>г</w:t>
      </w:r>
      <w:r w:rsidR="00F9593D" w:rsidRPr="00572321">
        <w:rPr>
          <w:rFonts w:eastAsia="Calibri"/>
          <w:sz w:val="28"/>
          <w:szCs w:val="28"/>
        </w:rPr>
        <w:t xml:space="preserve"> №98</w:t>
      </w:r>
      <w:r w:rsidRPr="00572321">
        <w:rPr>
          <w:rFonts w:eastAsia="Calibri"/>
          <w:sz w:val="28"/>
          <w:szCs w:val="28"/>
        </w:rPr>
        <w:t xml:space="preserve">) «О бюджете Алеховщинского сельского поселения </w:t>
      </w:r>
      <w:r w:rsidRPr="00572321">
        <w:rPr>
          <w:sz w:val="28"/>
          <w:szCs w:val="28"/>
        </w:rPr>
        <w:t>Лодейнопольского муниципального района</w:t>
      </w:r>
      <w:r w:rsidR="00F9593D" w:rsidRPr="00572321">
        <w:rPr>
          <w:rFonts w:eastAsia="Calibri"/>
          <w:sz w:val="28"/>
          <w:szCs w:val="28"/>
        </w:rPr>
        <w:t xml:space="preserve"> Ленинградской области на 2021 год и на плановый период 2022 и 2023</w:t>
      </w:r>
      <w:r w:rsidRPr="00572321">
        <w:rPr>
          <w:rFonts w:eastAsia="Calibri"/>
          <w:sz w:val="28"/>
          <w:szCs w:val="28"/>
        </w:rPr>
        <w:t xml:space="preserve"> годов».</w:t>
      </w:r>
    </w:p>
    <w:p w:rsidR="00474D14" w:rsidRPr="00572321" w:rsidRDefault="00474D14" w:rsidP="00474D14">
      <w:pPr>
        <w:ind w:firstLine="851"/>
        <w:jc w:val="both"/>
        <w:rPr>
          <w:rFonts w:eastAsia="Calibri"/>
          <w:sz w:val="28"/>
          <w:szCs w:val="28"/>
        </w:rPr>
      </w:pPr>
      <w:r w:rsidRPr="00572321">
        <w:rPr>
          <w:rFonts w:eastAsia="Calibri"/>
          <w:sz w:val="28"/>
          <w:szCs w:val="28"/>
        </w:rPr>
        <w:t>2. Уточнение "базового" объема бюджетных ассигнований с учетом:</w:t>
      </w:r>
    </w:p>
    <w:p w:rsidR="00474D14" w:rsidRPr="00572321" w:rsidRDefault="00474D14" w:rsidP="00474D14">
      <w:pPr>
        <w:ind w:firstLine="851"/>
        <w:jc w:val="both"/>
        <w:rPr>
          <w:rFonts w:eastAsia="Calibri"/>
          <w:sz w:val="28"/>
          <w:szCs w:val="28"/>
        </w:rPr>
      </w:pPr>
      <w:r w:rsidRPr="00572321">
        <w:rPr>
          <w:rFonts w:eastAsia="Calibri"/>
          <w:sz w:val="28"/>
          <w:szCs w:val="28"/>
        </w:rPr>
        <w:t xml:space="preserve">- индексации должностных окладов работников муниципальных учреждений Алеховщинского сельского поселения </w:t>
      </w:r>
      <w:r w:rsidRPr="00572321">
        <w:rPr>
          <w:sz w:val="28"/>
          <w:szCs w:val="28"/>
        </w:rPr>
        <w:t xml:space="preserve">Лодейнопольского муниципального района </w:t>
      </w:r>
      <w:r w:rsidRPr="00572321">
        <w:rPr>
          <w:rFonts w:eastAsia="Calibri"/>
          <w:sz w:val="28"/>
          <w:szCs w:val="28"/>
        </w:rPr>
        <w:t>Ленинградской области с 01.09.202</w:t>
      </w:r>
      <w:r w:rsidR="00F9593D" w:rsidRPr="00572321">
        <w:rPr>
          <w:rFonts w:eastAsia="Calibri"/>
          <w:sz w:val="28"/>
          <w:szCs w:val="28"/>
        </w:rPr>
        <w:t>2</w:t>
      </w:r>
      <w:r w:rsidRPr="00572321">
        <w:rPr>
          <w:rFonts w:eastAsia="Calibri"/>
          <w:sz w:val="28"/>
          <w:szCs w:val="28"/>
        </w:rPr>
        <w:t xml:space="preserve"> на прогнозный уровень инфляции (4,0%);</w:t>
      </w:r>
    </w:p>
    <w:p w:rsidR="00474D14" w:rsidRPr="00572321" w:rsidRDefault="00474D14" w:rsidP="00474D14">
      <w:pPr>
        <w:ind w:firstLine="851"/>
        <w:jc w:val="both"/>
        <w:rPr>
          <w:rFonts w:eastAsia="Calibri"/>
          <w:sz w:val="28"/>
          <w:szCs w:val="28"/>
        </w:rPr>
      </w:pPr>
      <w:r w:rsidRPr="00572321">
        <w:rPr>
          <w:rFonts w:eastAsia="Calibri"/>
          <w:sz w:val="28"/>
          <w:szCs w:val="28"/>
        </w:rPr>
        <w:t xml:space="preserve">- индексации ежемесячного денежного вознаграждения работников органов местного самоуправления Алеховщинского сельского поселения </w:t>
      </w:r>
      <w:r w:rsidRPr="00572321">
        <w:rPr>
          <w:sz w:val="28"/>
          <w:szCs w:val="28"/>
        </w:rPr>
        <w:t xml:space="preserve">Лодейнопольского муниципального района </w:t>
      </w:r>
      <w:r w:rsidRPr="00572321">
        <w:rPr>
          <w:rFonts w:eastAsia="Calibri"/>
          <w:sz w:val="28"/>
          <w:szCs w:val="28"/>
        </w:rPr>
        <w:t>Ленинградской области с 01.09.202</w:t>
      </w:r>
      <w:r w:rsidR="00F9593D" w:rsidRPr="00572321">
        <w:rPr>
          <w:rFonts w:eastAsia="Calibri"/>
          <w:sz w:val="28"/>
          <w:szCs w:val="28"/>
        </w:rPr>
        <w:t>2</w:t>
      </w:r>
      <w:r w:rsidRPr="00572321">
        <w:rPr>
          <w:rFonts w:eastAsia="Calibri"/>
          <w:sz w:val="28"/>
          <w:szCs w:val="28"/>
        </w:rPr>
        <w:t xml:space="preserve"> на прогнозный уровень инфляции (4,0%);</w:t>
      </w:r>
    </w:p>
    <w:p w:rsidR="00474D14" w:rsidRPr="00572321" w:rsidRDefault="00474D14" w:rsidP="00474D14">
      <w:pPr>
        <w:ind w:firstLine="851"/>
        <w:jc w:val="both"/>
        <w:rPr>
          <w:rFonts w:eastAsia="Calibri"/>
          <w:sz w:val="28"/>
          <w:szCs w:val="28"/>
        </w:rPr>
      </w:pPr>
      <w:r w:rsidRPr="00572321">
        <w:rPr>
          <w:rFonts w:eastAsia="Calibri"/>
          <w:sz w:val="28"/>
          <w:szCs w:val="28"/>
        </w:rPr>
        <w:t>- сохранение достигнутого соотношения между уровнем оплаты труда отдельных категорий работников в сфере образования, культуры и уровнем средней заработной платы в Ленинградской области в соответствии Указами Президента Российской Федерации от 07.05.2012 № 597, от 01.06.2012 № 761, от 28.12.2012 № 1688;</w:t>
      </w:r>
    </w:p>
    <w:p w:rsidR="00474D14" w:rsidRPr="00572321" w:rsidRDefault="00474D14" w:rsidP="00474D14">
      <w:pPr>
        <w:tabs>
          <w:tab w:val="left" w:pos="993"/>
        </w:tabs>
        <w:ind w:firstLine="851"/>
        <w:jc w:val="both"/>
        <w:rPr>
          <w:sz w:val="28"/>
          <w:szCs w:val="28"/>
        </w:rPr>
      </w:pPr>
      <w:r w:rsidRPr="00572321">
        <w:rPr>
          <w:sz w:val="28"/>
          <w:szCs w:val="28"/>
        </w:rPr>
        <w:t>- индексации расходов на коммунальные услуги в размере 4,0%;</w:t>
      </w:r>
    </w:p>
    <w:p w:rsidR="00474D14" w:rsidRPr="00572321" w:rsidRDefault="00474D14" w:rsidP="00474D14">
      <w:pPr>
        <w:tabs>
          <w:tab w:val="left" w:pos="993"/>
        </w:tabs>
        <w:ind w:firstLine="851"/>
        <w:jc w:val="both"/>
        <w:rPr>
          <w:sz w:val="28"/>
          <w:szCs w:val="28"/>
        </w:rPr>
      </w:pPr>
      <w:r w:rsidRPr="00572321">
        <w:rPr>
          <w:sz w:val="28"/>
          <w:szCs w:val="28"/>
        </w:rPr>
        <w:t>- планирования расходов на предоставление субсидий юридическим лицам не ниже уровня 2020 года;</w:t>
      </w:r>
    </w:p>
    <w:p w:rsidR="00474D14" w:rsidRPr="00572321" w:rsidRDefault="00474D14" w:rsidP="00474D14">
      <w:pPr>
        <w:tabs>
          <w:tab w:val="left" w:pos="993"/>
        </w:tabs>
        <w:ind w:firstLine="851"/>
        <w:jc w:val="both"/>
        <w:rPr>
          <w:sz w:val="28"/>
          <w:szCs w:val="28"/>
        </w:rPr>
      </w:pPr>
      <w:r w:rsidRPr="00572321">
        <w:rPr>
          <w:sz w:val="28"/>
          <w:szCs w:val="28"/>
        </w:rPr>
        <w:t>- мероприятий, реализация которых завершает</w:t>
      </w:r>
      <w:r w:rsidR="00F9593D" w:rsidRPr="00572321">
        <w:rPr>
          <w:sz w:val="28"/>
          <w:szCs w:val="28"/>
        </w:rPr>
        <w:t>ся в 2021</w:t>
      </w:r>
      <w:r w:rsidRPr="00572321">
        <w:rPr>
          <w:sz w:val="28"/>
          <w:szCs w:val="28"/>
        </w:rPr>
        <w:t xml:space="preserve"> году.</w:t>
      </w:r>
    </w:p>
    <w:p w:rsidR="00474D14" w:rsidRPr="00572321" w:rsidRDefault="00474D14" w:rsidP="00474D14">
      <w:pPr>
        <w:tabs>
          <w:tab w:val="left" w:pos="993"/>
        </w:tabs>
        <w:ind w:firstLine="851"/>
        <w:jc w:val="both"/>
        <w:rPr>
          <w:sz w:val="28"/>
          <w:szCs w:val="28"/>
        </w:rPr>
      </w:pPr>
      <w:r w:rsidRPr="00572321">
        <w:rPr>
          <w:sz w:val="28"/>
          <w:szCs w:val="28"/>
        </w:rPr>
        <w:t xml:space="preserve">3. </w:t>
      </w:r>
      <w:r w:rsidRPr="00572321">
        <w:rPr>
          <w:rFonts w:eastAsia="Calibri"/>
          <w:sz w:val="28"/>
          <w:szCs w:val="28"/>
        </w:rPr>
        <w:t>П</w:t>
      </w:r>
      <w:r w:rsidRPr="00572321">
        <w:rPr>
          <w:sz w:val="28"/>
          <w:szCs w:val="28"/>
        </w:rPr>
        <w:t xml:space="preserve">ланирование расходов на реализацию Указа Президента Российской Федерации от 07.05.2018 № 204 "О национальных целях и стратегических задачах развития Российской Федерации на период до 2024 года" в полном объеме. </w:t>
      </w:r>
    </w:p>
    <w:p w:rsidR="00474D14" w:rsidRPr="00572321" w:rsidRDefault="00474D14" w:rsidP="00474D14">
      <w:pPr>
        <w:ind w:firstLine="851"/>
        <w:jc w:val="both"/>
        <w:rPr>
          <w:sz w:val="28"/>
          <w:szCs w:val="28"/>
        </w:rPr>
      </w:pPr>
      <w:r w:rsidRPr="00572321">
        <w:rPr>
          <w:rFonts w:eastAsia="Calibri"/>
          <w:sz w:val="28"/>
          <w:szCs w:val="28"/>
        </w:rPr>
        <w:t xml:space="preserve">4.Формирование дорожного фонда Алеховщинского сельского поселения Лодейнопольского муниципального района Ленинградской области на основе законодательно установленного объема бюджетных </w:t>
      </w:r>
      <w:r w:rsidRPr="00572321">
        <w:rPr>
          <w:rFonts w:eastAsia="Calibri"/>
          <w:sz w:val="28"/>
          <w:szCs w:val="28"/>
        </w:rPr>
        <w:lastRenderedPageBreak/>
        <w:t>ассигнований, зависящего от объема поступления доходов</w:t>
      </w:r>
      <w:r w:rsidRPr="00572321">
        <w:rPr>
          <w:sz w:val="28"/>
          <w:szCs w:val="28"/>
        </w:rPr>
        <w:t xml:space="preserve">, формирующих дорожный фонд </w:t>
      </w:r>
      <w:r w:rsidRPr="00572321">
        <w:rPr>
          <w:rFonts w:eastAsia="Calibri"/>
          <w:sz w:val="28"/>
          <w:szCs w:val="28"/>
        </w:rPr>
        <w:t xml:space="preserve">Алеховщинского сельского поселения </w:t>
      </w:r>
      <w:r w:rsidRPr="00572321">
        <w:rPr>
          <w:sz w:val="28"/>
          <w:szCs w:val="28"/>
        </w:rPr>
        <w:t>Лодейнопольского муниципального района Ленинградской области.</w:t>
      </w:r>
    </w:p>
    <w:p w:rsidR="00474D14" w:rsidRPr="00572321" w:rsidRDefault="00474D14" w:rsidP="00474D14">
      <w:pPr>
        <w:ind w:firstLine="851"/>
        <w:jc w:val="both"/>
        <w:rPr>
          <w:sz w:val="28"/>
          <w:szCs w:val="28"/>
        </w:rPr>
      </w:pPr>
      <w:r w:rsidRPr="00572321">
        <w:rPr>
          <w:sz w:val="28"/>
          <w:szCs w:val="28"/>
        </w:rPr>
        <w:t>При расчет</w:t>
      </w:r>
      <w:r w:rsidR="00F9593D" w:rsidRPr="00572321">
        <w:rPr>
          <w:sz w:val="28"/>
          <w:szCs w:val="28"/>
        </w:rPr>
        <w:t>е бюджетных ассигнований на 2022</w:t>
      </w:r>
      <w:r w:rsidRPr="00572321">
        <w:rPr>
          <w:sz w:val="28"/>
          <w:szCs w:val="28"/>
        </w:rPr>
        <w:t xml:space="preserve"> год не </w:t>
      </w:r>
      <w:r w:rsidR="00F9593D" w:rsidRPr="00572321">
        <w:rPr>
          <w:sz w:val="28"/>
          <w:szCs w:val="28"/>
        </w:rPr>
        <w:t>учитывались разовые расходы 2021</w:t>
      </w:r>
      <w:r w:rsidRPr="00572321">
        <w:rPr>
          <w:sz w:val="28"/>
          <w:szCs w:val="28"/>
        </w:rPr>
        <w:t xml:space="preserve"> года.</w:t>
      </w:r>
    </w:p>
    <w:p w:rsidR="00474D14" w:rsidRPr="00572321" w:rsidRDefault="00474D14" w:rsidP="00474D14">
      <w:pPr>
        <w:ind w:firstLine="851"/>
        <w:jc w:val="both"/>
        <w:rPr>
          <w:rFonts w:eastAsia="Calibri"/>
          <w:sz w:val="28"/>
          <w:szCs w:val="28"/>
        </w:rPr>
      </w:pPr>
      <w:r w:rsidRPr="00572321">
        <w:rPr>
          <w:rFonts w:eastAsia="Calibri"/>
          <w:sz w:val="28"/>
          <w:szCs w:val="28"/>
        </w:rPr>
        <w:t>Бюджетные ассигнования местного</w:t>
      </w:r>
      <w:r w:rsidR="001B0EA3" w:rsidRPr="00572321">
        <w:rPr>
          <w:rFonts w:eastAsia="Calibri"/>
          <w:sz w:val="28"/>
          <w:szCs w:val="28"/>
        </w:rPr>
        <w:t xml:space="preserve"> бюджета на плановый период 2023 и 2024</w:t>
      </w:r>
      <w:r w:rsidRPr="00572321">
        <w:rPr>
          <w:rFonts w:eastAsia="Calibri"/>
          <w:sz w:val="28"/>
          <w:szCs w:val="28"/>
        </w:rPr>
        <w:t xml:space="preserve"> годов, распределенные по кодам бюджетной классификации, запланированы исх</w:t>
      </w:r>
      <w:r w:rsidR="001B0EA3" w:rsidRPr="00572321">
        <w:rPr>
          <w:rFonts w:eastAsia="Calibri"/>
          <w:sz w:val="28"/>
          <w:szCs w:val="28"/>
        </w:rPr>
        <w:t>одя из основных подходов на 2022</w:t>
      </w:r>
      <w:r w:rsidRPr="00572321">
        <w:rPr>
          <w:rFonts w:eastAsia="Calibri"/>
          <w:sz w:val="28"/>
          <w:szCs w:val="28"/>
        </w:rPr>
        <w:t xml:space="preserve"> год. Условно утвержденные расходы, не распределенные в плановом периоде по кодам бюджетной кла</w:t>
      </w:r>
      <w:r w:rsidR="00021F00" w:rsidRPr="00572321">
        <w:rPr>
          <w:rFonts w:eastAsia="Calibri"/>
          <w:sz w:val="28"/>
          <w:szCs w:val="28"/>
        </w:rPr>
        <w:t>ссификации, запланированы в 2023</w:t>
      </w:r>
      <w:r w:rsidRPr="00572321">
        <w:rPr>
          <w:rFonts w:eastAsia="Calibri"/>
          <w:sz w:val="28"/>
          <w:szCs w:val="28"/>
        </w:rPr>
        <w:t xml:space="preserve"> году в объеме 2,</w:t>
      </w:r>
      <w:r w:rsidR="00021F00" w:rsidRPr="00572321">
        <w:rPr>
          <w:rFonts w:eastAsia="Calibri"/>
          <w:sz w:val="28"/>
          <w:szCs w:val="28"/>
        </w:rPr>
        <w:t>6</w:t>
      </w:r>
      <w:r w:rsidRPr="00572321">
        <w:rPr>
          <w:rFonts w:eastAsia="Calibri"/>
          <w:sz w:val="28"/>
          <w:szCs w:val="28"/>
        </w:rPr>
        <w:t xml:space="preserve">% от общего объема </w:t>
      </w:r>
      <w:r w:rsidR="00021F00" w:rsidRPr="00572321">
        <w:rPr>
          <w:rFonts w:eastAsia="Calibri"/>
          <w:sz w:val="28"/>
          <w:szCs w:val="28"/>
        </w:rPr>
        <w:t>собственных расходов, в 2024</w:t>
      </w:r>
      <w:r w:rsidRPr="00572321">
        <w:rPr>
          <w:rFonts w:eastAsia="Calibri"/>
          <w:sz w:val="28"/>
          <w:szCs w:val="28"/>
        </w:rPr>
        <w:t xml:space="preserve"> году – 5,</w:t>
      </w:r>
      <w:r w:rsidR="00021F00" w:rsidRPr="00572321">
        <w:rPr>
          <w:rFonts w:eastAsia="Calibri"/>
          <w:sz w:val="28"/>
          <w:szCs w:val="28"/>
        </w:rPr>
        <w:t>3</w:t>
      </w:r>
      <w:r w:rsidRPr="00572321">
        <w:rPr>
          <w:rFonts w:eastAsia="Calibri"/>
          <w:sz w:val="28"/>
          <w:szCs w:val="28"/>
        </w:rPr>
        <w:t>%.</w:t>
      </w:r>
    </w:p>
    <w:p w:rsidR="00474D14" w:rsidRPr="00572321" w:rsidRDefault="00474D14" w:rsidP="00474D14">
      <w:pPr>
        <w:ind w:firstLine="851"/>
        <w:jc w:val="both"/>
        <w:rPr>
          <w:rFonts w:eastAsia="Calibri"/>
          <w:sz w:val="28"/>
          <w:szCs w:val="28"/>
        </w:rPr>
      </w:pPr>
    </w:p>
    <w:p w:rsidR="00474D14" w:rsidRPr="00572321" w:rsidRDefault="00474D14" w:rsidP="007F5463">
      <w:pPr>
        <w:jc w:val="center"/>
        <w:rPr>
          <w:rFonts w:eastAsia="Calibri"/>
          <w:i/>
          <w:sz w:val="28"/>
          <w:szCs w:val="28"/>
        </w:rPr>
      </w:pPr>
      <w:r w:rsidRPr="00572321">
        <w:rPr>
          <w:rFonts w:eastAsia="Calibri"/>
          <w:i/>
          <w:sz w:val="28"/>
          <w:szCs w:val="28"/>
        </w:rPr>
        <w:t xml:space="preserve">Основные параметры бюджета </w:t>
      </w:r>
      <w:r w:rsidRPr="00572321">
        <w:rPr>
          <w:i/>
          <w:sz w:val="28"/>
          <w:szCs w:val="28"/>
        </w:rPr>
        <w:t>Алеховщинского сельского поселения Лодейнопольского муниципального района</w:t>
      </w:r>
      <w:r w:rsidRPr="00572321">
        <w:rPr>
          <w:rFonts w:eastAsia="Calibri"/>
          <w:i/>
          <w:sz w:val="28"/>
          <w:szCs w:val="28"/>
        </w:rPr>
        <w:t xml:space="preserve"> Ленинградской области</w:t>
      </w:r>
    </w:p>
    <w:p w:rsidR="00474D14" w:rsidRPr="00572321" w:rsidRDefault="00474D14" w:rsidP="00474D14">
      <w:pPr>
        <w:jc w:val="both"/>
        <w:rPr>
          <w:rFonts w:eastAsia="Calibri"/>
          <w:i/>
          <w:sz w:val="28"/>
          <w:szCs w:val="28"/>
        </w:rPr>
      </w:pPr>
    </w:p>
    <w:p w:rsidR="00474D14" w:rsidRPr="00572321" w:rsidRDefault="00474D14" w:rsidP="00474D14">
      <w:pPr>
        <w:ind w:firstLine="851"/>
        <w:jc w:val="both"/>
        <w:rPr>
          <w:sz w:val="28"/>
          <w:szCs w:val="28"/>
        </w:rPr>
      </w:pPr>
      <w:r w:rsidRPr="00572321">
        <w:rPr>
          <w:sz w:val="28"/>
          <w:szCs w:val="28"/>
        </w:rPr>
        <w:t xml:space="preserve">Основные параметры бюджета Алеховщинского сельского поселения сформированы с учетом вышеперечисленных подходов и будут обеспечивать сохранение дефицита на безопасном уровне. </w:t>
      </w:r>
    </w:p>
    <w:p w:rsidR="00474D14" w:rsidRPr="00572321" w:rsidRDefault="00474D14" w:rsidP="00474D14">
      <w:pPr>
        <w:jc w:val="both"/>
        <w:rPr>
          <w:rFonts w:eastAsia="Calibri"/>
          <w:i/>
          <w:sz w:val="28"/>
          <w:szCs w:val="28"/>
        </w:rPr>
      </w:pPr>
    </w:p>
    <w:p w:rsidR="00474D14" w:rsidRPr="00572321" w:rsidRDefault="00474D14" w:rsidP="00851835">
      <w:pPr>
        <w:jc w:val="right"/>
        <w:rPr>
          <w:rFonts w:eastAsia="Calibri"/>
          <w:sz w:val="28"/>
          <w:szCs w:val="28"/>
        </w:rPr>
      </w:pPr>
      <w:r w:rsidRPr="00572321">
        <w:rPr>
          <w:rFonts w:eastAsia="Calibri"/>
          <w:sz w:val="28"/>
          <w:szCs w:val="28"/>
        </w:rPr>
        <w:t>тыс. руб.</w:t>
      </w:r>
    </w:p>
    <w:tbl>
      <w:tblPr>
        <w:tblW w:w="5000" w:type="pct"/>
        <w:tblLook w:val="04A0"/>
      </w:tblPr>
      <w:tblGrid>
        <w:gridCol w:w="2039"/>
        <w:gridCol w:w="1298"/>
        <w:gridCol w:w="1351"/>
        <w:gridCol w:w="787"/>
        <w:gridCol w:w="1300"/>
        <w:gridCol w:w="787"/>
        <w:gridCol w:w="1221"/>
        <w:gridCol w:w="787"/>
      </w:tblGrid>
      <w:tr w:rsidR="00572321" w:rsidRPr="00572321" w:rsidTr="008B53F7">
        <w:trPr>
          <w:trHeight w:val="1185"/>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572321" w:rsidRDefault="00474D14" w:rsidP="00474D14">
            <w:pPr>
              <w:jc w:val="both"/>
              <w:rPr>
                <w:b/>
                <w:bCs/>
                <w:sz w:val="28"/>
                <w:szCs w:val="28"/>
              </w:rPr>
            </w:pPr>
            <w:r w:rsidRPr="00572321">
              <w:rPr>
                <w:b/>
                <w:bCs/>
                <w:sz w:val="28"/>
                <w:szCs w:val="28"/>
              </w:rPr>
              <w:t>Показатели</w:t>
            </w:r>
          </w:p>
        </w:tc>
        <w:tc>
          <w:tcPr>
            <w:tcW w:w="678" w:type="pct"/>
            <w:tcBorders>
              <w:top w:val="single" w:sz="4" w:space="0" w:color="auto"/>
              <w:left w:val="nil"/>
              <w:bottom w:val="single" w:sz="4" w:space="0" w:color="auto"/>
              <w:right w:val="single" w:sz="4" w:space="0" w:color="auto"/>
            </w:tcBorders>
            <w:shd w:val="clear" w:color="000000" w:fill="FFFFFF"/>
            <w:vAlign w:val="center"/>
          </w:tcPr>
          <w:p w:rsidR="00474D14" w:rsidRPr="007D73B5" w:rsidRDefault="00474D14" w:rsidP="00286B48">
            <w:pPr>
              <w:jc w:val="both"/>
              <w:rPr>
                <w:b/>
                <w:bCs/>
              </w:rPr>
            </w:pPr>
            <w:r w:rsidRPr="007D73B5">
              <w:rPr>
                <w:b/>
                <w:bCs/>
              </w:rPr>
              <w:t>Оценка</w:t>
            </w:r>
            <w:r w:rsidRPr="007D73B5">
              <w:rPr>
                <w:b/>
                <w:bCs/>
              </w:rPr>
              <w:br/>
              <w:t>202</w:t>
            </w:r>
            <w:r w:rsidR="00286B48" w:rsidRPr="007D73B5">
              <w:rPr>
                <w:b/>
                <w:bCs/>
              </w:rPr>
              <w:t>1</w:t>
            </w:r>
            <w:r w:rsidRPr="007D73B5">
              <w:rPr>
                <w:b/>
                <w:bCs/>
              </w:rPr>
              <w:t xml:space="preserve"> года</w:t>
            </w:r>
          </w:p>
        </w:tc>
        <w:tc>
          <w:tcPr>
            <w:tcW w:w="706" w:type="pct"/>
            <w:tcBorders>
              <w:top w:val="single" w:sz="4" w:space="0" w:color="auto"/>
              <w:left w:val="nil"/>
              <w:bottom w:val="single" w:sz="4" w:space="0" w:color="auto"/>
              <w:right w:val="single" w:sz="4" w:space="0" w:color="auto"/>
            </w:tcBorders>
            <w:shd w:val="clear" w:color="000000" w:fill="FFFFFF"/>
            <w:vAlign w:val="center"/>
          </w:tcPr>
          <w:p w:rsidR="00474D14" w:rsidRPr="007D73B5" w:rsidRDefault="00474D14" w:rsidP="00286B48">
            <w:pPr>
              <w:jc w:val="both"/>
              <w:rPr>
                <w:b/>
                <w:bCs/>
              </w:rPr>
            </w:pPr>
            <w:r w:rsidRPr="007D73B5">
              <w:rPr>
                <w:b/>
                <w:bCs/>
              </w:rPr>
              <w:t>Прогноз</w:t>
            </w:r>
            <w:r w:rsidRPr="007D73B5">
              <w:rPr>
                <w:b/>
                <w:bCs/>
              </w:rPr>
              <w:br/>
              <w:t>на 202</w:t>
            </w:r>
            <w:r w:rsidR="00286B48" w:rsidRPr="007D73B5">
              <w:rPr>
                <w:b/>
                <w:bCs/>
              </w:rPr>
              <w:t>2</w:t>
            </w:r>
            <w:r w:rsidRPr="007D73B5">
              <w:rPr>
                <w:b/>
                <w:bCs/>
              </w:rPr>
              <w:t xml:space="preserve"> год</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474D14" w:rsidRPr="007D73B5" w:rsidRDefault="00474D14" w:rsidP="00474D14">
            <w:pPr>
              <w:jc w:val="both"/>
              <w:rPr>
                <w:b/>
                <w:bCs/>
              </w:rPr>
            </w:pPr>
            <w:r w:rsidRPr="007D73B5">
              <w:rPr>
                <w:b/>
                <w:bCs/>
              </w:rPr>
              <w:t>Рост, %</w:t>
            </w:r>
          </w:p>
        </w:tc>
        <w:tc>
          <w:tcPr>
            <w:tcW w:w="679" w:type="pct"/>
            <w:tcBorders>
              <w:top w:val="single" w:sz="4" w:space="0" w:color="auto"/>
              <w:left w:val="nil"/>
              <w:bottom w:val="single" w:sz="4" w:space="0" w:color="auto"/>
              <w:right w:val="single" w:sz="4" w:space="0" w:color="auto"/>
            </w:tcBorders>
            <w:shd w:val="clear" w:color="auto" w:fill="auto"/>
            <w:vAlign w:val="center"/>
          </w:tcPr>
          <w:p w:rsidR="00474D14" w:rsidRPr="007D73B5" w:rsidRDefault="00474D14" w:rsidP="00286B48">
            <w:pPr>
              <w:jc w:val="both"/>
              <w:rPr>
                <w:b/>
                <w:bCs/>
              </w:rPr>
            </w:pPr>
            <w:r w:rsidRPr="007D73B5">
              <w:rPr>
                <w:b/>
                <w:bCs/>
              </w:rPr>
              <w:t>Прогноз</w:t>
            </w:r>
            <w:r w:rsidRPr="007D73B5">
              <w:rPr>
                <w:b/>
                <w:bCs/>
              </w:rPr>
              <w:br/>
              <w:t>на 202</w:t>
            </w:r>
            <w:r w:rsidR="00286B48" w:rsidRPr="007D73B5">
              <w:rPr>
                <w:b/>
                <w:bCs/>
              </w:rPr>
              <w:t>3</w:t>
            </w:r>
            <w:r w:rsidRPr="007D73B5">
              <w:rPr>
                <w:b/>
                <w:bCs/>
              </w:rPr>
              <w:t xml:space="preserve"> год</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474D14" w:rsidRPr="007D73B5" w:rsidRDefault="00474D14" w:rsidP="00474D14">
            <w:pPr>
              <w:jc w:val="both"/>
              <w:rPr>
                <w:b/>
                <w:bCs/>
              </w:rPr>
            </w:pPr>
            <w:r w:rsidRPr="007D73B5">
              <w:rPr>
                <w:b/>
                <w:bCs/>
              </w:rPr>
              <w:t>Рост, %</w:t>
            </w:r>
          </w:p>
        </w:tc>
        <w:tc>
          <w:tcPr>
            <w:tcW w:w="638" w:type="pct"/>
            <w:tcBorders>
              <w:top w:val="single" w:sz="4" w:space="0" w:color="auto"/>
              <w:left w:val="nil"/>
              <w:bottom w:val="single" w:sz="4" w:space="0" w:color="auto"/>
              <w:right w:val="single" w:sz="4" w:space="0" w:color="auto"/>
            </w:tcBorders>
            <w:shd w:val="clear" w:color="auto" w:fill="auto"/>
            <w:vAlign w:val="center"/>
          </w:tcPr>
          <w:p w:rsidR="00474D14" w:rsidRPr="007D73B5" w:rsidRDefault="00474D14" w:rsidP="00286B48">
            <w:pPr>
              <w:jc w:val="both"/>
              <w:rPr>
                <w:b/>
                <w:bCs/>
              </w:rPr>
            </w:pPr>
            <w:r w:rsidRPr="007D73B5">
              <w:rPr>
                <w:b/>
                <w:bCs/>
              </w:rPr>
              <w:t>Прогноз</w:t>
            </w:r>
            <w:r w:rsidRPr="007D73B5">
              <w:rPr>
                <w:b/>
                <w:bCs/>
              </w:rPr>
              <w:br/>
              <w:t>на 202</w:t>
            </w:r>
            <w:r w:rsidR="00286B48" w:rsidRPr="007D73B5">
              <w:rPr>
                <w:b/>
                <w:bCs/>
              </w:rPr>
              <w:t>4</w:t>
            </w:r>
            <w:r w:rsidRPr="007D73B5">
              <w:rPr>
                <w:b/>
                <w:bCs/>
              </w:rPr>
              <w:t xml:space="preserve"> год</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474D14" w:rsidRPr="007D73B5" w:rsidRDefault="00474D14" w:rsidP="00474D14">
            <w:pPr>
              <w:jc w:val="both"/>
              <w:rPr>
                <w:b/>
                <w:bCs/>
              </w:rPr>
            </w:pPr>
            <w:r w:rsidRPr="007D73B5">
              <w:rPr>
                <w:b/>
                <w:bCs/>
              </w:rPr>
              <w:t>Рост, %</w:t>
            </w:r>
          </w:p>
        </w:tc>
      </w:tr>
      <w:tr w:rsidR="00572321" w:rsidRPr="00572321" w:rsidTr="008B53F7">
        <w:trPr>
          <w:trHeight w:val="750"/>
        </w:trPr>
        <w:tc>
          <w:tcPr>
            <w:tcW w:w="1066" w:type="pct"/>
            <w:tcBorders>
              <w:top w:val="nil"/>
              <w:left w:val="single" w:sz="4" w:space="0" w:color="auto"/>
              <w:bottom w:val="single" w:sz="4" w:space="0" w:color="auto"/>
              <w:right w:val="single" w:sz="4" w:space="0" w:color="auto"/>
            </w:tcBorders>
            <w:shd w:val="clear" w:color="auto" w:fill="auto"/>
            <w:vAlign w:val="center"/>
          </w:tcPr>
          <w:p w:rsidR="00474D14" w:rsidRPr="00572321" w:rsidRDefault="00474D14" w:rsidP="00474D14">
            <w:pPr>
              <w:jc w:val="both"/>
              <w:rPr>
                <w:b/>
                <w:bCs/>
                <w:sz w:val="28"/>
                <w:szCs w:val="28"/>
              </w:rPr>
            </w:pPr>
            <w:r w:rsidRPr="00572321">
              <w:rPr>
                <w:b/>
                <w:bCs/>
                <w:sz w:val="28"/>
                <w:szCs w:val="28"/>
              </w:rPr>
              <w:t xml:space="preserve">ДОХОДЫ (всего), </w:t>
            </w:r>
          </w:p>
          <w:p w:rsidR="00474D14" w:rsidRPr="00572321" w:rsidRDefault="00474D14" w:rsidP="00474D14">
            <w:pPr>
              <w:jc w:val="both"/>
              <w:rPr>
                <w:b/>
                <w:bCs/>
                <w:sz w:val="28"/>
                <w:szCs w:val="28"/>
              </w:rPr>
            </w:pPr>
            <w:r w:rsidRPr="00572321">
              <w:rPr>
                <w:b/>
                <w:bCs/>
                <w:sz w:val="28"/>
                <w:szCs w:val="28"/>
              </w:rPr>
              <w:t>в том числе:</w:t>
            </w:r>
          </w:p>
        </w:tc>
        <w:tc>
          <w:tcPr>
            <w:tcW w:w="678" w:type="pct"/>
            <w:tcBorders>
              <w:top w:val="nil"/>
              <w:left w:val="nil"/>
              <w:bottom w:val="single" w:sz="4" w:space="0" w:color="auto"/>
              <w:right w:val="single" w:sz="4" w:space="0" w:color="auto"/>
            </w:tcBorders>
            <w:shd w:val="clear" w:color="auto" w:fill="auto"/>
            <w:vAlign w:val="center"/>
          </w:tcPr>
          <w:p w:rsidR="00474D14" w:rsidRPr="007D73B5" w:rsidRDefault="00B577F9" w:rsidP="007F5463">
            <w:pPr>
              <w:jc w:val="center"/>
              <w:rPr>
                <w:b/>
                <w:bCs/>
              </w:rPr>
            </w:pPr>
            <w:r w:rsidRPr="007D73B5">
              <w:rPr>
                <w:b/>
                <w:bCs/>
              </w:rPr>
              <w:t>69272,8</w:t>
            </w:r>
          </w:p>
        </w:tc>
        <w:tc>
          <w:tcPr>
            <w:tcW w:w="706" w:type="pct"/>
            <w:tcBorders>
              <w:top w:val="nil"/>
              <w:left w:val="nil"/>
              <w:bottom w:val="single" w:sz="4" w:space="0" w:color="auto"/>
              <w:right w:val="single" w:sz="4" w:space="0" w:color="auto"/>
            </w:tcBorders>
            <w:shd w:val="clear" w:color="auto" w:fill="auto"/>
            <w:vAlign w:val="center"/>
          </w:tcPr>
          <w:p w:rsidR="00474D14" w:rsidRPr="007D73B5" w:rsidRDefault="00286B48" w:rsidP="007F5463">
            <w:pPr>
              <w:jc w:val="center"/>
              <w:rPr>
                <w:b/>
                <w:bCs/>
              </w:rPr>
            </w:pPr>
            <w:r w:rsidRPr="007D73B5">
              <w:rPr>
                <w:b/>
                <w:bCs/>
              </w:rPr>
              <w:t>58028,2</w:t>
            </w:r>
          </w:p>
        </w:tc>
        <w:tc>
          <w:tcPr>
            <w:tcW w:w="411" w:type="pct"/>
            <w:tcBorders>
              <w:top w:val="nil"/>
              <w:left w:val="nil"/>
              <w:bottom w:val="single" w:sz="4" w:space="0" w:color="auto"/>
              <w:right w:val="single" w:sz="4" w:space="0" w:color="auto"/>
            </w:tcBorders>
            <w:shd w:val="clear" w:color="auto" w:fill="auto"/>
            <w:vAlign w:val="center"/>
          </w:tcPr>
          <w:p w:rsidR="00474D14" w:rsidRPr="007D73B5" w:rsidRDefault="00764F8E" w:rsidP="007F5463">
            <w:pPr>
              <w:jc w:val="center"/>
              <w:rPr>
                <w:b/>
                <w:bCs/>
              </w:rPr>
            </w:pPr>
            <w:r w:rsidRPr="007D73B5">
              <w:rPr>
                <w:b/>
                <w:bCs/>
              </w:rPr>
              <w:t>83,</w:t>
            </w:r>
            <w:r w:rsidR="007F5463" w:rsidRPr="007D73B5">
              <w:rPr>
                <w:b/>
                <w:bCs/>
              </w:rPr>
              <w:t>8</w:t>
            </w:r>
          </w:p>
        </w:tc>
        <w:tc>
          <w:tcPr>
            <w:tcW w:w="679" w:type="pct"/>
            <w:tcBorders>
              <w:top w:val="nil"/>
              <w:left w:val="nil"/>
              <w:bottom w:val="single" w:sz="4" w:space="0" w:color="auto"/>
              <w:right w:val="single" w:sz="4" w:space="0" w:color="auto"/>
            </w:tcBorders>
            <w:shd w:val="clear" w:color="auto" w:fill="auto"/>
            <w:vAlign w:val="center"/>
          </w:tcPr>
          <w:p w:rsidR="00474D14" w:rsidRPr="007D73B5" w:rsidRDefault="00286B48" w:rsidP="007F5463">
            <w:pPr>
              <w:jc w:val="center"/>
              <w:rPr>
                <w:b/>
                <w:bCs/>
              </w:rPr>
            </w:pPr>
            <w:r w:rsidRPr="007D73B5">
              <w:rPr>
                <w:b/>
                <w:bCs/>
              </w:rPr>
              <w:t>91987,5</w:t>
            </w:r>
          </w:p>
        </w:tc>
        <w:tc>
          <w:tcPr>
            <w:tcW w:w="411" w:type="pct"/>
            <w:tcBorders>
              <w:top w:val="nil"/>
              <w:left w:val="nil"/>
              <w:bottom w:val="single" w:sz="4" w:space="0" w:color="auto"/>
              <w:right w:val="single" w:sz="4" w:space="0" w:color="auto"/>
            </w:tcBorders>
            <w:shd w:val="clear" w:color="auto" w:fill="auto"/>
            <w:vAlign w:val="center"/>
          </w:tcPr>
          <w:p w:rsidR="00474D14" w:rsidRPr="007D73B5" w:rsidRDefault="00764F8E" w:rsidP="007F5463">
            <w:pPr>
              <w:jc w:val="center"/>
              <w:rPr>
                <w:b/>
                <w:bCs/>
              </w:rPr>
            </w:pPr>
            <w:r w:rsidRPr="007D73B5">
              <w:rPr>
                <w:b/>
                <w:bCs/>
              </w:rPr>
              <w:t>158,5</w:t>
            </w:r>
          </w:p>
        </w:tc>
        <w:tc>
          <w:tcPr>
            <w:tcW w:w="638" w:type="pct"/>
            <w:tcBorders>
              <w:top w:val="nil"/>
              <w:left w:val="nil"/>
              <w:bottom w:val="single" w:sz="4" w:space="0" w:color="auto"/>
              <w:right w:val="single" w:sz="4" w:space="0" w:color="auto"/>
            </w:tcBorders>
            <w:shd w:val="clear" w:color="auto" w:fill="auto"/>
            <w:vAlign w:val="center"/>
          </w:tcPr>
          <w:p w:rsidR="00474D14" w:rsidRPr="007D73B5" w:rsidRDefault="00286B48" w:rsidP="007F5463">
            <w:pPr>
              <w:jc w:val="center"/>
              <w:rPr>
                <w:b/>
                <w:bCs/>
              </w:rPr>
            </w:pPr>
            <w:r w:rsidRPr="007D73B5">
              <w:rPr>
                <w:b/>
                <w:bCs/>
              </w:rPr>
              <w:t>46773,1</w:t>
            </w:r>
          </w:p>
        </w:tc>
        <w:tc>
          <w:tcPr>
            <w:tcW w:w="411" w:type="pct"/>
            <w:tcBorders>
              <w:top w:val="nil"/>
              <w:left w:val="nil"/>
              <w:bottom w:val="single" w:sz="4" w:space="0" w:color="auto"/>
              <w:right w:val="single" w:sz="4" w:space="0" w:color="auto"/>
            </w:tcBorders>
            <w:shd w:val="clear" w:color="auto" w:fill="auto"/>
            <w:vAlign w:val="center"/>
          </w:tcPr>
          <w:p w:rsidR="00474D14" w:rsidRPr="007D73B5" w:rsidRDefault="00764F8E" w:rsidP="007F5463">
            <w:pPr>
              <w:jc w:val="center"/>
              <w:rPr>
                <w:b/>
                <w:bCs/>
              </w:rPr>
            </w:pPr>
            <w:r w:rsidRPr="007D73B5">
              <w:rPr>
                <w:b/>
                <w:bCs/>
              </w:rPr>
              <w:t>50,8</w:t>
            </w:r>
          </w:p>
        </w:tc>
      </w:tr>
      <w:tr w:rsidR="00572321" w:rsidRPr="00572321" w:rsidTr="008B53F7">
        <w:trPr>
          <w:trHeight w:val="375"/>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572321" w:rsidRDefault="00474D14" w:rsidP="00474D14">
            <w:pPr>
              <w:jc w:val="both"/>
              <w:rPr>
                <w:sz w:val="28"/>
                <w:szCs w:val="28"/>
              </w:rPr>
            </w:pPr>
            <w:r w:rsidRPr="00572321">
              <w:rPr>
                <w:sz w:val="28"/>
                <w:szCs w:val="28"/>
              </w:rPr>
              <w:t xml:space="preserve">налоговые </w:t>
            </w:r>
          </w:p>
          <w:p w:rsidR="00474D14" w:rsidRPr="00572321" w:rsidRDefault="00474D14" w:rsidP="00474D14">
            <w:pPr>
              <w:jc w:val="both"/>
              <w:rPr>
                <w:sz w:val="28"/>
                <w:szCs w:val="28"/>
              </w:rPr>
            </w:pPr>
            <w:r w:rsidRPr="00572321">
              <w:rPr>
                <w:sz w:val="28"/>
                <w:szCs w:val="28"/>
              </w:rPr>
              <w:t>и неналоговые</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B577F9" w:rsidP="007F5463">
            <w:pPr>
              <w:jc w:val="center"/>
              <w:rPr>
                <w:bCs/>
              </w:rPr>
            </w:pPr>
            <w:r w:rsidRPr="007D73B5">
              <w:rPr>
                <w:bCs/>
              </w:rPr>
              <w:t>14 401,3</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286B48" w:rsidP="007F5463">
            <w:pPr>
              <w:jc w:val="center"/>
              <w:rPr>
                <w:bCs/>
              </w:rPr>
            </w:pPr>
            <w:r w:rsidRPr="007D73B5">
              <w:rPr>
                <w:bCs/>
              </w:rPr>
              <w:t>14806,1</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C067A3" w:rsidP="007F5463">
            <w:pPr>
              <w:jc w:val="center"/>
              <w:rPr>
                <w:bCs/>
              </w:rPr>
            </w:pPr>
            <w:r w:rsidRPr="007D73B5">
              <w:rPr>
                <w:bCs/>
              </w:rPr>
              <w:t>102,8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286B48" w:rsidP="007F5463">
            <w:pPr>
              <w:jc w:val="center"/>
              <w:rPr>
                <w:bCs/>
              </w:rPr>
            </w:pPr>
            <w:r w:rsidRPr="007D73B5">
              <w:rPr>
                <w:bCs/>
              </w:rPr>
              <w:t>15198,8</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C067A3" w:rsidP="007F5463">
            <w:pPr>
              <w:jc w:val="center"/>
              <w:rPr>
                <w:bCs/>
              </w:rPr>
            </w:pPr>
            <w:r w:rsidRPr="007D73B5">
              <w:rPr>
                <w:bCs/>
              </w:rPr>
              <w:t>102,6</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286B48" w:rsidP="007F5463">
            <w:pPr>
              <w:jc w:val="center"/>
              <w:rPr>
                <w:bCs/>
              </w:rPr>
            </w:pPr>
            <w:r w:rsidRPr="007D73B5">
              <w:rPr>
                <w:bCs/>
              </w:rPr>
              <w:t>15784,5</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C067A3" w:rsidP="007F5463">
            <w:pPr>
              <w:jc w:val="center"/>
              <w:rPr>
                <w:bCs/>
              </w:rPr>
            </w:pPr>
            <w:r w:rsidRPr="007D73B5">
              <w:rPr>
                <w:bCs/>
              </w:rPr>
              <w:t>103,</w:t>
            </w:r>
            <w:r w:rsidR="007F5463" w:rsidRPr="007D73B5">
              <w:rPr>
                <w:bCs/>
              </w:rPr>
              <w:t>9</w:t>
            </w:r>
          </w:p>
        </w:tc>
      </w:tr>
      <w:tr w:rsidR="00572321" w:rsidRPr="00572321" w:rsidTr="008B53F7">
        <w:trPr>
          <w:trHeight w:val="541"/>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572321" w:rsidRDefault="00474D14" w:rsidP="00474D14">
            <w:pPr>
              <w:jc w:val="both"/>
              <w:rPr>
                <w:sz w:val="28"/>
                <w:szCs w:val="28"/>
              </w:rPr>
            </w:pPr>
            <w:r w:rsidRPr="00572321">
              <w:rPr>
                <w:sz w:val="28"/>
                <w:szCs w:val="28"/>
              </w:rPr>
              <w:t>безвозмездные поступления</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B577F9" w:rsidP="007F5463">
            <w:pPr>
              <w:jc w:val="center"/>
              <w:rPr>
                <w:bCs/>
              </w:rPr>
            </w:pPr>
            <w:r w:rsidRPr="007D73B5">
              <w:rPr>
                <w:bCs/>
              </w:rPr>
              <w:t>54871,5</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A1483D" w:rsidP="007F5463">
            <w:pPr>
              <w:jc w:val="center"/>
              <w:rPr>
                <w:bCs/>
              </w:rPr>
            </w:pPr>
            <w:r w:rsidRPr="007D73B5">
              <w:rPr>
                <w:bCs/>
              </w:rPr>
              <w:t>43222,1</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5F2869" w:rsidP="007F5463">
            <w:pPr>
              <w:jc w:val="center"/>
              <w:rPr>
                <w:bCs/>
              </w:rPr>
            </w:pPr>
            <w:r w:rsidRPr="007D73B5">
              <w:rPr>
                <w:bCs/>
              </w:rPr>
              <w:t>78,8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A1483D" w:rsidP="007F5463">
            <w:pPr>
              <w:jc w:val="center"/>
              <w:rPr>
                <w:bCs/>
              </w:rPr>
            </w:pPr>
            <w:r w:rsidRPr="007D73B5">
              <w:rPr>
                <w:bCs/>
              </w:rPr>
              <w:t>76788,7</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5F2869" w:rsidP="007F5463">
            <w:pPr>
              <w:jc w:val="center"/>
              <w:rPr>
                <w:bCs/>
              </w:rPr>
            </w:pPr>
            <w:r w:rsidRPr="007D73B5">
              <w:rPr>
                <w:bCs/>
              </w:rPr>
              <w:t>177,7</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A1483D" w:rsidP="007F5463">
            <w:pPr>
              <w:jc w:val="center"/>
              <w:rPr>
                <w:bCs/>
              </w:rPr>
            </w:pPr>
            <w:r w:rsidRPr="007D73B5">
              <w:rPr>
                <w:bCs/>
              </w:rPr>
              <w:t>30988,6</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EA3BBA" w:rsidP="007F5463">
            <w:pPr>
              <w:jc w:val="center"/>
              <w:rPr>
                <w:bCs/>
              </w:rPr>
            </w:pPr>
            <w:r w:rsidRPr="007D73B5">
              <w:rPr>
                <w:bCs/>
              </w:rPr>
              <w:t>40,3</w:t>
            </w:r>
          </w:p>
        </w:tc>
      </w:tr>
      <w:tr w:rsidR="00572321" w:rsidRPr="00572321" w:rsidTr="008B53F7">
        <w:trPr>
          <w:trHeight w:val="375"/>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572321" w:rsidRDefault="00474D14" w:rsidP="00474D14">
            <w:pPr>
              <w:jc w:val="both"/>
              <w:rPr>
                <w:b/>
                <w:bCs/>
                <w:sz w:val="28"/>
                <w:szCs w:val="28"/>
              </w:rPr>
            </w:pPr>
            <w:r w:rsidRPr="00572321">
              <w:rPr>
                <w:b/>
                <w:bCs/>
                <w:sz w:val="28"/>
                <w:szCs w:val="28"/>
              </w:rPr>
              <w:t>РАСХОДЫ (всего)</w:t>
            </w:r>
          </w:p>
        </w:tc>
        <w:tc>
          <w:tcPr>
            <w:tcW w:w="678" w:type="pct"/>
            <w:tcBorders>
              <w:top w:val="single" w:sz="4" w:space="0" w:color="auto"/>
              <w:left w:val="nil"/>
              <w:bottom w:val="single" w:sz="4" w:space="0" w:color="auto"/>
              <w:right w:val="single" w:sz="4" w:space="0" w:color="auto"/>
            </w:tcBorders>
            <w:shd w:val="clear" w:color="auto" w:fill="auto"/>
          </w:tcPr>
          <w:p w:rsidR="00474D14" w:rsidRPr="007D73B5" w:rsidRDefault="00CA1DD6" w:rsidP="007F5463">
            <w:pPr>
              <w:jc w:val="center"/>
              <w:rPr>
                <w:b/>
                <w:bCs/>
              </w:rPr>
            </w:pPr>
            <w:r w:rsidRPr="007D73B5">
              <w:rPr>
                <w:b/>
                <w:bCs/>
              </w:rPr>
              <w:t>70656,6</w:t>
            </w:r>
          </w:p>
        </w:tc>
        <w:tc>
          <w:tcPr>
            <w:tcW w:w="706" w:type="pct"/>
            <w:tcBorders>
              <w:top w:val="single" w:sz="4" w:space="0" w:color="auto"/>
              <w:left w:val="nil"/>
              <w:bottom w:val="single" w:sz="4" w:space="0" w:color="auto"/>
              <w:right w:val="single" w:sz="4" w:space="0" w:color="auto"/>
            </w:tcBorders>
            <w:shd w:val="clear" w:color="auto" w:fill="auto"/>
          </w:tcPr>
          <w:p w:rsidR="00474D14" w:rsidRPr="007D73B5" w:rsidRDefault="00593364" w:rsidP="007F5463">
            <w:pPr>
              <w:jc w:val="center"/>
              <w:rPr>
                <w:b/>
                <w:bCs/>
              </w:rPr>
            </w:pPr>
            <w:r w:rsidRPr="007D73B5">
              <w:rPr>
                <w:b/>
                <w:bCs/>
              </w:rPr>
              <w:t>59460,7</w:t>
            </w:r>
          </w:p>
        </w:tc>
        <w:tc>
          <w:tcPr>
            <w:tcW w:w="411" w:type="pct"/>
            <w:tcBorders>
              <w:top w:val="single" w:sz="4" w:space="0" w:color="auto"/>
              <w:left w:val="nil"/>
              <w:bottom w:val="single" w:sz="4" w:space="0" w:color="auto"/>
              <w:right w:val="single" w:sz="4" w:space="0" w:color="auto"/>
            </w:tcBorders>
            <w:shd w:val="clear" w:color="auto" w:fill="auto"/>
            <w:vAlign w:val="center"/>
          </w:tcPr>
          <w:p w:rsidR="00474D14" w:rsidRPr="007D73B5" w:rsidRDefault="00851B31" w:rsidP="007F5463">
            <w:pPr>
              <w:jc w:val="center"/>
              <w:rPr>
                <w:b/>
                <w:bCs/>
              </w:rPr>
            </w:pPr>
            <w:r w:rsidRPr="007D73B5">
              <w:rPr>
                <w:b/>
                <w:bCs/>
              </w:rPr>
              <w:t>84,15</w:t>
            </w:r>
          </w:p>
        </w:tc>
        <w:tc>
          <w:tcPr>
            <w:tcW w:w="679" w:type="pct"/>
            <w:tcBorders>
              <w:top w:val="single" w:sz="4" w:space="0" w:color="auto"/>
              <w:left w:val="nil"/>
              <w:bottom w:val="single" w:sz="4" w:space="0" w:color="auto"/>
              <w:right w:val="single" w:sz="4" w:space="0" w:color="auto"/>
            </w:tcBorders>
            <w:shd w:val="clear" w:color="auto" w:fill="auto"/>
            <w:vAlign w:val="center"/>
          </w:tcPr>
          <w:p w:rsidR="00474D14" w:rsidRPr="007D73B5" w:rsidRDefault="00EA2BDE" w:rsidP="007F5463">
            <w:pPr>
              <w:jc w:val="center"/>
              <w:rPr>
                <w:b/>
                <w:bCs/>
              </w:rPr>
            </w:pPr>
            <w:r w:rsidRPr="007D73B5">
              <w:rPr>
                <w:b/>
                <w:bCs/>
              </w:rPr>
              <w:t>93355,4</w:t>
            </w:r>
          </w:p>
        </w:tc>
        <w:tc>
          <w:tcPr>
            <w:tcW w:w="411" w:type="pct"/>
            <w:tcBorders>
              <w:top w:val="single" w:sz="4" w:space="0" w:color="auto"/>
              <w:left w:val="nil"/>
              <w:bottom w:val="single" w:sz="4" w:space="0" w:color="auto"/>
              <w:right w:val="single" w:sz="4" w:space="0" w:color="auto"/>
            </w:tcBorders>
            <w:shd w:val="clear" w:color="auto" w:fill="auto"/>
            <w:vAlign w:val="center"/>
          </w:tcPr>
          <w:p w:rsidR="00474D14" w:rsidRPr="007D73B5" w:rsidRDefault="00851B31" w:rsidP="007F5463">
            <w:pPr>
              <w:jc w:val="center"/>
              <w:rPr>
                <w:b/>
                <w:bCs/>
              </w:rPr>
            </w:pPr>
            <w:r w:rsidRPr="007D73B5">
              <w:rPr>
                <w:b/>
                <w:bCs/>
              </w:rPr>
              <w:t>157,0</w:t>
            </w:r>
          </w:p>
        </w:tc>
        <w:tc>
          <w:tcPr>
            <w:tcW w:w="638" w:type="pct"/>
            <w:tcBorders>
              <w:top w:val="single" w:sz="4" w:space="0" w:color="auto"/>
              <w:left w:val="nil"/>
              <w:bottom w:val="single" w:sz="4" w:space="0" w:color="auto"/>
              <w:right w:val="single" w:sz="4" w:space="0" w:color="auto"/>
            </w:tcBorders>
            <w:shd w:val="clear" w:color="auto" w:fill="auto"/>
            <w:vAlign w:val="center"/>
          </w:tcPr>
          <w:p w:rsidR="00474D14" w:rsidRPr="007D73B5" w:rsidRDefault="00EA2BDE" w:rsidP="007F5463">
            <w:pPr>
              <w:jc w:val="center"/>
              <w:rPr>
                <w:b/>
                <w:bCs/>
              </w:rPr>
            </w:pPr>
            <w:r w:rsidRPr="007D73B5">
              <w:rPr>
                <w:b/>
                <w:bCs/>
              </w:rPr>
              <w:t>48193,7</w:t>
            </w:r>
          </w:p>
        </w:tc>
        <w:tc>
          <w:tcPr>
            <w:tcW w:w="411" w:type="pct"/>
            <w:tcBorders>
              <w:top w:val="single" w:sz="4" w:space="0" w:color="auto"/>
              <w:left w:val="nil"/>
              <w:bottom w:val="single" w:sz="4" w:space="0" w:color="auto"/>
              <w:right w:val="single" w:sz="4" w:space="0" w:color="auto"/>
            </w:tcBorders>
            <w:shd w:val="clear" w:color="auto" w:fill="auto"/>
            <w:vAlign w:val="center"/>
          </w:tcPr>
          <w:p w:rsidR="00474D14" w:rsidRPr="007D73B5" w:rsidRDefault="00851B31" w:rsidP="007F5463">
            <w:pPr>
              <w:jc w:val="center"/>
              <w:rPr>
                <w:b/>
                <w:bCs/>
              </w:rPr>
            </w:pPr>
            <w:r w:rsidRPr="007D73B5">
              <w:rPr>
                <w:b/>
                <w:bCs/>
              </w:rPr>
              <w:t>51,6</w:t>
            </w:r>
          </w:p>
        </w:tc>
      </w:tr>
      <w:tr w:rsidR="00572321" w:rsidRPr="00572321" w:rsidTr="008B53F7">
        <w:trPr>
          <w:trHeight w:val="227"/>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572321" w:rsidRDefault="00474D14" w:rsidP="00474D14">
            <w:pPr>
              <w:jc w:val="both"/>
              <w:rPr>
                <w:b/>
                <w:bCs/>
                <w:sz w:val="28"/>
                <w:szCs w:val="28"/>
              </w:rPr>
            </w:pPr>
            <w:r w:rsidRPr="00572321">
              <w:rPr>
                <w:b/>
                <w:bCs/>
                <w:sz w:val="28"/>
                <w:szCs w:val="28"/>
              </w:rPr>
              <w:t xml:space="preserve">ДЕФИЦИТ </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CA1DD6" w:rsidP="007F5463">
            <w:pPr>
              <w:jc w:val="center"/>
              <w:rPr>
                <w:b/>
                <w:bCs/>
              </w:rPr>
            </w:pPr>
            <w:r w:rsidRPr="007D73B5">
              <w:rPr>
                <w:b/>
                <w:bCs/>
              </w:rPr>
              <w:t>- 1383,8</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593364" w:rsidP="007F5463">
            <w:pPr>
              <w:jc w:val="center"/>
              <w:rPr>
                <w:b/>
                <w:bCs/>
              </w:rPr>
            </w:pPr>
            <w:r w:rsidRPr="007D73B5">
              <w:rPr>
                <w:b/>
                <w:bCs/>
              </w:rPr>
              <w:t>-1432,5</w:t>
            </w:r>
            <w:r w:rsidR="0097621F">
              <w:rPr>
                <w:b/>
                <w:bCs/>
              </w:rPr>
              <w:t>*</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C835D7" w:rsidP="007F5463">
            <w:pPr>
              <w:jc w:val="center"/>
              <w:rPr>
                <w:b/>
                <w:bCs/>
              </w:rPr>
            </w:pPr>
            <w:r w:rsidRPr="007D73B5">
              <w:rPr>
                <w:b/>
                <w:bCs/>
              </w:rPr>
              <w:t>103,5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EA2BDE" w:rsidP="007F5463">
            <w:pPr>
              <w:jc w:val="center"/>
              <w:rPr>
                <w:b/>
                <w:bCs/>
              </w:rPr>
            </w:pPr>
            <w:r w:rsidRPr="007D73B5">
              <w:rPr>
                <w:b/>
                <w:bCs/>
              </w:rPr>
              <w:t>-1367,9</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7F5463" w:rsidP="007F5463">
            <w:pPr>
              <w:jc w:val="center"/>
              <w:rPr>
                <w:b/>
                <w:bCs/>
              </w:rPr>
            </w:pPr>
            <w:r w:rsidRPr="007D73B5">
              <w:rPr>
                <w:b/>
                <w:bCs/>
              </w:rPr>
              <w:t>95,5</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EA2BDE" w:rsidP="007F5463">
            <w:pPr>
              <w:jc w:val="center"/>
              <w:rPr>
                <w:b/>
                <w:bCs/>
              </w:rPr>
            </w:pPr>
            <w:r w:rsidRPr="007D73B5">
              <w:rPr>
                <w:b/>
                <w:bCs/>
              </w:rPr>
              <w:t>-1420,6</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7D73B5" w:rsidRDefault="007F5463" w:rsidP="007F5463">
            <w:pPr>
              <w:jc w:val="center"/>
              <w:rPr>
                <w:b/>
                <w:bCs/>
              </w:rPr>
            </w:pPr>
            <w:r w:rsidRPr="007D73B5">
              <w:rPr>
                <w:b/>
                <w:bCs/>
              </w:rPr>
              <w:t>103,8</w:t>
            </w:r>
          </w:p>
        </w:tc>
      </w:tr>
      <w:tr w:rsidR="00572321" w:rsidRPr="00572321" w:rsidTr="008B53F7">
        <w:trPr>
          <w:trHeight w:val="375"/>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474D14" w:rsidRPr="00572321" w:rsidRDefault="00474D14" w:rsidP="00474D14">
            <w:pPr>
              <w:ind w:firstLine="49"/>
              <w:jc w:val="both"/>
              <w:rPr>
                <w:sz w:val="28"/>
                <w:szCs w:val="28"/>
              </w:rPr>
            </w:pPr>
            <w:r w:rsidRPr="00572321">
              <w:rPr>
                <w:sz w:val="28"/>
                <w:szCs w:val="28"/>
              </w:rPr>
              <w:t xml:space="preserve">% от налоговых </w:t>
            </w:r>
          </w:p>
          <w:p w:rsidR="00474D14" w:rsidRPr="00572321" w:rsidRDefault="00474D14" w:rsidP="00474D14">
            <w:pPr>
              <w:ind w:firstLine="49"/>
              <w:jc w:val="both"/>
              <w:rPr>
                <w:sz w:val="28"/>
                <w:szCs w:val="28"/>
              </w:rPr>
            </w:pPr>
            <w:r w:rsidRPr="00572321">
              <w:rPr>
                <w:sz w:val="28"/>
                <w:szCs w:val="28"/>
              </w:rPr>
              <w:t>и неналоговых доходов</w:t>
            </w:r>
          </w:p>
        </w:tc>
        <w:tc>
          <w:tcPr>
            <w:tcW w:w="678" w:type="pct"/>
            <w:tcBorders>
              <w:top w:val="single" w:sz="4" w:space="0" w:color="auto"/>
              <w:left w:val="nil"/>
              <w:bottom w:val="single" w:sz="4" w:space="0" w:color="auto"/>
              <w:right w:val="single" w:sz="4" w:space="0" w:color="auto"/>
            </w:tcBorders>
            <w:shd w:val="clear" w:color="auto" w:fill="auto"/>
            <w:vAlign w:val="center"/>
          </w:tcPr>
          <w:p w:rsidR="00474D14" w:rsidRPr="007D73B5" w:rsidRDefault="00474D14" w:rsidP="007F5463">
            <w:pPr>
              <w:jc w:val="center"/>
              <w:rPr>
                <w:bCs/>
              </w:rPr>
            </w:pPr>
          </w:p>
        </w:tc>
        <w:tc>
          <w:tcPr>
            <w:tcW w:w="706" w:type="pct"/>
            <w:tcBorders>
              <w:top w:val="single" w:sz="4" w:space="0" w:color="auto"/>
              <w:left w:val="nil"/>
              <w:bottom w:val="single" w:sz="4" w:space="0" w:color="auto"/>
              <w:right w:val="single" w:sz="4" w:space="0" w:color="auto"/>
            </w:tcBorders>
            <w:shd w:val="clear" w:color="auto" w:fill="auto"/>
          </w:tcPr>
          <w:p w:rsidR="00474D14" w:rsidRPr="007D73B5" w:rsidRDefault="007E62E3" w:rsidP="007F5463">
            <w:pPr>
              <w:jc w:val="center"/>
              <w:rPr>
                <w:bCs/>
              </w:rPr>
            </w:pPr>
            <w:r w:rsidRPr="007D73B5">
              <w:rPr>
                <w:bCs/>
              </w:rPr>
              <w:t>9,67</w:t>
            </w:r>
          </w:p>
        </w:tc>
        <w:tc>
          <w:tcPr>
            <w:tcW w:w="411" w:type="pct"/>
            <w:tcBorders>
              <w:top w:val="single" w:sz="4" w:space="0" w:color="auto"/>
              <w:left w:val="nil"/>
              <w:bottom w:val="single" w:sz="4" w:space="0" w:color="auto"/>
              <w:right w:val="single" w:sz="4" w:space="0" w:color="auto"/>
            </w:tcBorders>
            <w:shd w:val="clear" w:color="auto" w:fill="auto"/>
          </w:tcPr>
          <w:p w:rsidR="00474D14" w:rsidRPr="007D73B5" w:rsidRDefault="00474D14" w:rsidP="007F5463">
            <w:pPr>
              <w:jc w:val="center"/>
              <w:rPr>
                <w:bCs/>
              </w:rPr>
            </w:pPr>
          </w:p>
        </w:tc>
        <w:tc>
          <w:tcPr>
            <w:tcW w:w="679" w:type="pct"/>
            <w:tcBorders>
              <w:top w:val="single" w:sz="4" w:space="0" w:color="auto"/>
              <w:left w:val="nil"/>
              <w:bottom w:val="single" w:sz="4" w:space="0" w:color="auto"/>
              <w:right w:val="single" w:sz="4" w:space="0" w:color="auto"/>
            </w:tcBorders>
            <w:shd w:val="clear" w:color="auto" w:fill="auto"/>
          </w:tcPr>
          <w:p w:rsidR="00474D14" w:rsidRPr="007D73B5" w:rsidRDefault="00474D14" w:rsidP="007F5463">
            <w:pPr>
              <w:jc w:val="center"/>
              <w:rPr>
                <w:bCs/>
              </w:rPr>
            </w:pPr>
            <w:r w:rsidRPr="007D73B5">
              <w:rPr>
                <w:bCs/>
              </w:rPr>
              <w:t>9,0</w:t>
            </w:r>
          </w:p>
        </w:tc>
        <w:tc>
          <w:tcPr>
            <w:tcW w:w="411" w:type="pct"/>
            <w:tcBorders>
              <w:top w:val="single" w:sz="4" w:space="0" w:color="auto"/>
              <w:left w:val="nil"/>
              <w:bottom w:val="single" w:sz="4" w:space="0" w:color="auto"/>
              <w:right w:val="single" w:sz="4" w:space="0" w:color="auto"/>
            </w:tcBorders>
            <w:shd w:val="clear" w:color="auto" w:fill="auto"/>
          </w:tcPr>
          <w:p w:rsidR="00474D14" w:rsidRPr="007D73B5" w:rsidRDefault="00474D14" w:rsidP="007F5463">
            <w:pPr>
              <w:jc w:val="center"/>
              <w:rPr>
                <w:bCs/>
              </w:rPr>
            </w:pPr>
          </w:p>
        </w:tc>
        <w:tc>
          <w:tcPr>
            <w:tcW w:w="638" w:type="pct"/>
            <w:tcBorders>
              <w:top w:val="single" w:sz="4" w:space="0" w:color="auto"/>
              <w:left w:val="nil"/>
              <w:bottom w:val="single" w:sz="4" w:space="0" w:color="auto"/>
              <w:right w:val="single" w:sz="4" w:space="0" w:color="auto"/>
            </w:tcBorders>
            <w:shd w:val="clear" w:color="auto" w:fill="auto"/>
          </w:tcPr>
          <w:p w:rsidR="00474D14" w:rsidRPr="007D73B5" w:rsidRDefault="00474D14" w:rsidP="007F5463">
            <w:pPr>
              <w:jc w:val="center"/>
              <w:rPr>
                <w:bCs/>
              </w:rPr>
            </w:pPr>
            <w:r w:rsidRPr="007D73B5">
              <w:rPr>
                <w:bCs/>
              </w:rPr>
              <w:t>9,0</w:t>
            </w:r>
          </w:p>
        </w:tc>
        <w:tc>
          <w:tcPr>
            <w:tcW w:w="411" w:type="pct"/>
            <w:tcBorders>
              <w:top w:val="single" w:sz="4" w:space="0" w:color="auto"/>
              <w:left w:val="nil"/>
              <w:bottom w:val="single" w:sz="4" w:space="0" w:color="auto"/>
              <w:right w:val="single" w:sz="4" w:space="0" w:color="auto"/>
            </w:tcBorders>
            <w:shd w:val="clear" w:color="auto" w:fill="auto"/>
          </w:tcPr>
          <w:p w:rsidR="00474D14" w:rsidRPr="007D73B5" w:rsidRDefault="00474D14" w:rsidP="007F5463">
            <w:pPr>
              <w:jc w:val="center"/>
              <w:rPr>
                <w:bCs/>
              </w:rPr>
            </w:pPr>
          </w:p>
        </w:tc>
      </w:tr>
      <w:tr w:rsidR="00572321" w:rsidRPr="00572321" w:rsidTr="008B53F7">
        <w:trPr>
          <w:trHeight w:val="300"/>
        </w:trPr>
        <w:tc>
          <w:tcPr>
            <w:tcW w:w="1066" w:type="pct"/>
            <w:tcBorders>
              <w:top w:val="nil"/>
              <w:left w:val="nil"/>
              <w:bottom w:val="nil"/>
              <w:right w:val="nil"/>
            </w:tcBorders>
            <w:shd w:val="clear" w:color="auto" w:fill="auto"/>
            <w:noWrap/>
            <w:vAlign w:val="bottom"/>
          </w:tcPr>
          <w:p w:rsidR="00474D14" w:rsidRPr="00572321" w:rsidRDefault="00474D14" w:rsidP="00474D14">
            <w:pPr>
              <w:jc w:val="both"/>
              <w:rPr>
                <w:sz w:val="28"/>
                <w:szCs w:val="28"/>
              </w:rPr>
            </w:pPr>
          </w:p>
        </w:tc>
        <w:tc>
          <w:tcPr>
            <w:tcW w:w="678" w:type="pct"/>
            <w:tcBorders>
              <w:top w:val="nil"/>
              <w:left w:val="nil"/>
              <w:bottom w:val="nil"/>
              <w:right w:val="nil"/>
            </w:tcBorders>
            <w:shd w:val="clear" w:color="auto" w:fill="auto"/>
            <w:noWrap/>
            <w:vAlign w:val="bottom"/>
          </w:tcPr>
          <w:p w:rsidR="00474D14" w:rsidRPr="00572321" w:rsidRDefault="00474D14" w:rsidP="00474D14">
            <w:pPr>
              <w:jc w:val="both"/>
              <w:rPr>
                <w:b/>
                <w:bCs/>
                <w:sz w:val="28"/>
                <w:szCs w:val="28"/>
              </w:rPr>
            </w:pPr>
          </w:p>
        </w:tc>
        <w:tc>
          <w:tcPr>
            <w:tcW w:w="706" w:type="pct"/>
            <w:tcBorders>
              <w:top w:val="nil"/>
              <w:left w:val="nil"/>
              <w:bottom w:val="nil"/>
              <w:right w:val="nil"/>
            </w:tcBorders>
            <w:shd w:val="clear" w:color="auto" w:fill="auto"/>
            <w:noWrap/>
            <w:vAlign w:val="bottom"/>
          </w:tcPr>
          <w:p w:rsidR="00474D14" w:rsidRPr="00572321" w:rsidRDefault="00474D14" w:rsidP="00474D14">
            <w:pPr>
              <w:jc w:val="both"/>
              <w:rPr>
                <w:b/>
                <w:bCs/>
                <w:sz w:val="28"/>
                <w:szCs w:val="28"/>
              </w:rPr>
            </w:pPr>
          </w:p>
        </w:tc>
        <w:tc>
          <w:tcPr>
            <w:tcW w:w="411" w:type="pct"/>
            <w:tcBorders>
              <w:top w:val="nil"/>
              <w:left w:val="nil"/>
              <w:bottom w:val="nil"/>
              <w:right w:val="nil"/>
            </w:tcBorders>
            <w:shd w:val="clear" w:color="auto" w:fill="auto"/>
            <w:noWrap/>
            <w:vAlign w:val="bottom"/>
          </w:tcPr>
          <w:p w:rsidR="00474D14" w:rsidRPr="00572321" w:rsidRDefault="00474D14" w:rsidP="00474D14">
            <w:pPr>
              <w:jc w:val="both"/>
              <w:rPr>
                <w:b/>
                <w:bCs/>
                <w:sz w:val="28"/>
                <w:szCs w:val="28"/>
              </w:rPr>
            </w:pPr>
          </w:p>
        </w:tc>
        <w:tc>
          <w:tcPr>
            <w:tcW w:w="679" w:type="pct"/>
            <w:tcBorders>
              <w:top w:val="nil"/>
              <w:left w:val="nil"/>
              <w:bottom w:val="nil"/>
              <w:right w:val="nil"/>
            </w:tcBorders>
            <w:shd w:val="clear" w:color="auto" w:fill="auto"/>
            <w:noWrap/>
            <w:vAlign w:val="bottom"/>
          </w:tcPr>
          <w:p w:rsidR="00474D14" w:rsidRPr="00572321" w:rsidRDefault="00474D14" w:rsidP="00474D14">
            <w:pPr>
              <w:jc w:val="both"/>
              <w:rPr>
                <w:b/>
                <w:bCs/>
                <w:sz w:val="28"/>
                <w:szCs w:val="28"/>
              </w:rPr>
            </w:pPr>
          </w:p>
        </w:tc>
        <w:tc>
          <w:tcPr>
            <w:tcW w:w="411" w:type="pct"/>
            <w:tcBorders>
              <w:top w:val="nil"/>
              <w:left w:val="nil"/>
              <w:bottom w:val="nil"/>
              <w:right w:val="nil"/>
            </w:tcBorders>
            <w:shd w:val="clear" w:color="auto" w:fill="auto"/>
            <w:noWrap/>
            <w:vAlign w:val="bottom"/>
          </w:tcPr>
          <w:p w:rsidR="00474D14" w:rsidRPr="00572321" w:rsidRDefault="00474D14" w:rsidP="00474D14">
            <w:pPr>
              <w:jc w:val="both"/>
              <w:rPr>
                <w:b/>
                <w:bCs/>
                <w:sz w:val="28"/>
                <w:szCs w:val="28"/>
              </w:rPr>
            </w:pPr>
          </w:p>
        </w:tc>
        <w:tc>
          <w:tcPr>
            <w:tcW w:w="638" w:type="pct"/>
            <w:tcBorders>
              <w:top w:val="nil"/>
              <w:left w:val="nil"/>
              <w:bottom w:val="nil"/>
              <w:right w:val="nil"/>
            </w:tcBorders>
            <w:shd w:val="clear" w:color="auto" w:fill="auto"/>
            <w:noWrap/>
            <w:vAlign w:val="bottom"/>
          </w:tcPr>
          <w:p w:rsidR="00474D14" w:rsidRPr="00572321" w:rsidRDefault="00474D14" w:rsidP="00474D14">
            <w:pPr>
              <w:jc w:val="both"/>
              <w:rPr>
                <w:b/>
                <w:bCs/>
                <w:sz w:val="28"/>
                <w:szCs w:val="28"/>
              </w:rPr>
            </w:pPr>
          </w:p>
        </w:tc>
        <w:tc>
          <w:tcPr>
            <w:tcW w:w="411" w:type="pct"/>
            <w:tcBorders>
              <w:top w:val="nil"/>
              <w:left w:val="nil"/>
              <w:bottom w:val="nil"/>
              <w:right w:val="nil"/>
            </w:tcBorders>
            <w:shd w:val="clear" w:color="auto" w:fill="auto"/>
            <w:noWrap/>
            <w:vAlign w:val="bottom"/>
          </w:tcPr>
          <w:p w:rsidR="00474D14" w:rsidRPr="00572321" w:rsidRDefault="00474D14" w:rsidP="00474D14">
            <w:pPr>
              <w:jc w:val="both"/>
              <w:rPr>
                <w:b/>
                <w:bCs/>
                <w:sz w:val="28"/>
                <w:szCs w:val="28"/>
              </w:rPr>
            </w:pPr>
          </w:p>
        </w:tc>
      </w:tr>
    </w:tbl>
    <w:p w:rsidR="008B53F7" w:rsidRPr="008B53F7" w:rsidRDefault="008B53F7" w:rsidP="008B53F7">
      <w:pPr>
        <w:widowControl w:val="0"/>
        <w:spacing w:before="40"/>
        <w:ind w:firstLine="567"/>
        <w:jc w:val="center"/>
        <w:rPr>
          <w:rFonts w:eastAsia="Calibri"/>
          <w:sz w:val="28"/>
          <w:szCs w:val="28"/>
        </w:rPr>
      </w:pPr>
      <w:r w:rsidRPr="008B53F7">
        <w:rPr>
          <w:rFonts w:eastAsia="Calibri"/>
          <w:sz w:val="28"/>
          <w:szCs w:val="28"/>
        </w:rPr>
        <w:t xml:space="preserve">*в том числе остатки средств на 01.01.2022 года </w:t>
      </w:r>
      <w:r>
        <w:rPr>
          <w:rFonts w:eastAsia="Calibri"/>
          <w:sz w:val="28"/>
          <w:szCs w:val="28"/>
        </w:rPr>
        <w:t>10</w:t>
      </w:r>
      <w:r w:rsidRPr="008B53F7">
        <w:rPr>
          <w:rFonts w:eastAsia="Calibri"/>
          <w:sz w:val="28"/>
          <w:szCs w:val="28"/>
        </w:rPr>
        <w:t>0,0 тыс. руб.</w:t>
      </w:r>
    </w:p>
    <w:p w:rsidR="00474D14" w:rsidRPr="00572321" w:rsidRDefault="00474D14" w:rsidP="00474D14">
      <w:pPr>
        <w:jc w:val="both"/>
        <w:rPr>
          <w:rFonts w:eastAsia="Calibri"/>
          <w:sz w:val="28"/>
          <w:szCs w:val="28"/>
        </w:rPr>
      </w:pPr>
    </w:p>
    <w:p w:rsidR="00474D14" w:rsidRPr="00572321" w:rsidRDefault="00474D14" w:rsidP="00474D14">
      <w:pPr>
        <w:ind w:firstLine="851"/>
        <w:jc w:val="both"/>
        <w:rPr>
          <w:sz w:val="28"/>
          <w:szCs w:val="28"/>
        </w:rPr>
      </w:pPr>
      <w:r w:rsidRPr="00572321">
        <w:rPr>
          <w:rFonts w:eastAsia="Calibri"/>
          <w:sz w:val="28"/>
          <w:szCs w:val="28"/>
        </w:rPr>
        <w:t xml:space="preserve">Динамика основных параметров бюджета </w:t>
      </w:r>
      <w:r w:rsidRPr="00572321">
        <w:rPr>
          <w:sz w:val="28"/>
          <w:szCs w:val="28"/>
        </w:rPr>
        <w:t xml:space="preserve">Алеховщинского сельского поселения </w:t>
      </w:r>
      <w:r w:rsidRPr="00572321">
        <w:rPr>
          <w:rFonts w:eastAsia="Calibri"/>
          <w:sz w:val="28"/>
          <w:szCs w:val="28"/>
        </w:rPr>
        <w:t>на 202</w:t>
      </w:r>
      <w:r w:rsidR="001A3863" w:rsidRPr="00572321">
        <w:rPr>
          <w:rFonts w:eastAsia="Calibri"/>
          <w:sz w:val="28"/>
          <w:szCs w:val="28"/>
        </w:rPr>
        <w:t>2</w:t>
      </w:r>
      <w:r w:rsidRPr="00572321">
        <w:rPr>
          <w:rFonts w:eastAsia="Calibri"/>
          <w:sz w:val="28"/>
          <w:szCs w:val="28"/>
        </w:rPr>
        <w:t xml:space="preserve"> год и на плановый период 202</w:t>
      </w:r>
      <w:r w:rsidR="001A3863" w:rsidRPr="00572321">
        <w:rPr>
          <w:rFonts w:eastAsia="Calibri"/>
          <w:sz w:val="28"/>
          <w:szCs w:val="28"/>
        </w:rPr>
        <w:t>3</w:t>
      </w:r>
      <w:r w:rsidRPr="00572321">
        <w:rPr>
          <w:rFonts w:eastAsia="Calibri"/>
          <w:sz w:val="28"/>
          <w:szCs w:val="28"/>
        </w:rPr>
        <w:t xml:space="preserve"> и 202</w:t>
      </w:r>
      <w:r w:rsidR="001A3863" w:rsidRPr="00572321">
        <w:rPr>
          <w:rFonts w:eastAsia="Calibri"/>
          <w:sz w:val="28"/>
          <w:szCs w:val="28"/>
        </w:rPr>
        <w:t>4</w:t>
      </w:r>
      <w:r w:rsidRPr="00572321">
        <w:rPr>
          <w:rFonts w:eastAsia="Calibri"/>
          <w:sz w:val="28"/>
          <w:szCs w:val="28"/>
        </w:rPr>
        <w:t xml:space="preserve"> годов характеризуется</w:t>
      </w:r>
      <w:r w:rsidR="007A63F5" w:rsidRPr="00572321">
        <w:rPr>
          <w:rFonts w:eastAsia="Calibri"/>
          <w:sz w:val="28"/>
          <w:szCs w:val="28"/>
        </w:rPr>
        <w:t xml:space="preserve">: снижением </w:t>
      </w:r>
      <w:r w:rsidRPr="00572321">
        <w:rPr>
          <w:rFonts w:eastAsia="Calibri"/>
          <w:sz w:val="28"/>
          <w:szCs w:val="28"/>
        </w:rPr>
        <w:t>доходов</w:t>
      </w:r>
      <w:r w:rsidR="007A63F5" w:rsidRPr="00572321">
        <w:rPr>
          <w:sz w:val="28"/>
          <w:szCs w:val="28"/>
        </w:rPr>
        <w:t xml:space="preserve"> в 2022</w:t>
      </w:r>
      <w:r w:rsidR="00AE7D00" w:rsidRPr="00572321">
        <w:rPr>
          <w:sz w:val="28"/>
          <w:szCs w:val="28"/>
        </w:rPr>
        <w:t xml:space="preserve"> году к 2021</w:t>
      </w:r>
      <w:r w:rsidRPr="00572321">
        <w:rPr>
          <w:sz w:val="28"/>
          <w:szCs w:val="28"/>
        </w:rPr>
        <w:t xml:space="preserve"> году на </w:t>
      </w:r>
      <w:r w:rsidR="007A63F5" w:rsidRPr="00572321">
        <w:rPr>
          <w:sz w:val="28"/>
          <w:szCs w:val="28"/>
        </w:rPr>
        <w:t>16</w:t>
      </w:r>
      <w:r w:rsidRPr="00572321">
        <w:rPr>
          <w:sz w:val="28"/>
          <w:szCs w:val="28"/>
        </w:rPr>
        <w:t>,</w:t>
      </w:r>
      <w:r w:rsidR="007A63F5" w:rsidRPr="00572321">
        <w:rPr>
          <w:sz w:val="28"/>
          <w:szCs w:val="28"/>
        </w:rPr>
        <w:t>2</w:t>
      </w:r>
      <w:r w:rsidRPr="00572321">
        <w:rPr>
          <w:sz w:val="28"/>
          <w:szCs w:val="28"/>
        </w:rPr>
        <w:t>%,</w:t>
      </w:r>
      <w:r w:rsidR="00AE7D00" w:rsidRPr="00572321">
        <w:rPr>
          <w:sz w:val="28"/>
          <w:szCs w:val="28"/>
        </w:rPr>
        <w:t xml:space="preserve"> ростом </w:t>
      </w:r>
      <w:r w:rsidRPr="00572321">
        <w:rPr>
          <w:sz w:val="28"/>
          <w:szCs w:val="28"/>
        </w:rPr>
        <w:t xml:space="preserve">в 2023 году к 2022 году </w:t>
      </w:r>
      <w:r w:rsidR="00AE7D00" w:rsidRPr="00572321">
        <w:rPr>
          <w:sz w:val="28"/>
          <w:szCs w:val="28"/>
        </w:rPr>
        <w:t>на 58,5%,</w:t>
      </w:r>
      <w:r w:rsidR="00AE7D00" w:rsidRPr="00572321">
        <w:rPr>
          <w:rFonts w:eastAsia="Calibri"/>
          <w:sz w:val="28"/>
          <w:szCs w:val="28"/>
        </w:rPr>
        <w:t xml:space="preserve"> снижением доходов</w:t>
      </w:r>
      <w:r w:rsidR="00AE7D00" w:rsidRPr="00572321">
        <w:rPr>
          <w:sz w:val="28"/>
          <w:szCs w:val="28"/>
        </w:rPr>
        <w:t xml:space="preserve"> в 2024 году к </w:t>
      </w:r>
      <w:r w:rsidR="00AE7D00" w:rsidRPr="00572321">
        <w:rPr>
          <w:sz w:val="28"/>
          <w:szCs w:val="28"/>
        </w:rPr>
        <w:lastRenderedPageBreak/>
        <w:t>2023 году на 49,</w:t>
      </w:r>
      <w:r w:rsidR="002B6FB4" w:rsidRPr="00572321">
        <w:rPr>
          <w:sz w:val="28"/>
          <w:szCs w:val="28"/>
        </w:rPr>
        <w:t>2</w:t>
      </w:r>
      <w:r w:rsidR="00AE7D00" w:rsidRPr="00572321">
        <w:rPr>
          <w:sz w:val="28"/>
          <w:szCs w:val="28"/>
        </w:rPr>
        <w:t xml:space="preserve">%, </w:t>
      </w:r>
      <w:r w:rsidR="00050824" w:rsidRPr="00572321">
        <w:rPr>
          <w:sz w:val="28"/>
          <w:szCs w:val="28"/>
        </w:rPr>
        <w:t>увеличением расходов в 2023 году к 2022 году на 57,0%, уменьшением в 2024 году к 2023</w:t>
      </w:r>
      <w:r w:rsidRPr="00572321">
        <w:rPr>
          <w:sz w:val="28"/>
          <w:szCs w:val="28"/>
        </w:rPr>
        <w:t xml:space="preserve"> году на </w:t>
      </w:r>
      <w:r w:rsidR="00050824" w:rsidRPr="00572321">
        <w:rPr>
          <w:sz w:val="28"/>
          <w:szCs w:val="28"/>
        </w:rPr>
        <w:t>48,4</w:t>
      </w:r>
      <w:r w:rsidRPr="00572321">
        <w:rPr>
          <w:sz w:val="28"/>
          <w:szCs w:val="28"/>
        </w:rPr>
        <w:t>%.</w:t>
      </w:r>
    </w:p>
    <w:p w:rsidR="00474D14" w:rsidRPr="00572321" w:rsidRDefault="00474D14" w:rsidP="00474D14">
      <w:pPr>
        <w:autoSpaceDE w:val="0"/>
        <w:autoSpaceDN w:val="0"/>
        <w:adjustRightInd w:val="0"/>
        <w:ind w:firstLine="851"/>
        <w:jc w:val="both"/>
        <w:rPr>
          <w:sz w:val="28"/>
          <w:szCs w:val="28"/>
        </w:rPr>
      </w:pPr>
    </w:p>
    <w:p w:rsidR="00834043" w:rsidRPr="00572321" w:rsidRDefault="00834043" w:rsidP="00834043">
      <w:pPr>
        <w:ind w:firstLine="851"/>
        <w:jc w:val="both"/>
        <w:rPr>
          <w:sz w:val="28"/>
          <w:szCs w:val="28"/>
        </w:rPr>
      </w:pPr>
      <w:r w:rsidRPr="00572321">
        <w:rPr>
          <w:sz w:val="28"/>
          <w:szCs w:val="28"/>
        </w:rPr>
        <w:t>Наблюдается уменьшение дефицита бюджета Алеховщинского сельского поселения в 2023 году от 2022 года на 4,5% и прирост в 2022 году от 2021 года на 3,5%</w:t>
      </w:r>
      <w:r w:rsidRPr="00572321">
        <w:rPr>
          <w:rFonts w:eastAsia="Calibri"/>
          <w:sz w:val="28"/>
          <w:szCs w:val="28"/>
        </w:rPr>
        <w:t>, в 2024 году от 2023 на 3,85%. В процентном выражении от налоговых и неналоговых доходов дефицит в течении 2022-2024 гг.  изменен от 9,67 до 9,0%</w:t>
      </w:r>
    </w:p>
    <w:p w:rsidR="00474D14" w:rsidRPr="00572321" w:rsidRDefault="00474D14" w:rsidP="00474D14">
      <w:pPr>
        <w:jc w:val="both"/>
        <w:rPr>
          <w:sz w:val="28"/>
          <w:szCs w:val="28"/>
        </w:rPr>
      </w:pPr>
    </w:p>
    <w:p w:rsidR="00CF3F15" w:rsidRPr="00572321" w:rsidRDefault="00CF3F15" w:rsidP="00474D14">
      <w:pPr>
        <w:jc w:val="both"/>
        <w:rPr>
          <w:sz w:val="28"/>
          <w:szCs w:val="28"/>
        </w:rPr>
      </w:pPr>
    </w:p>
    <w:sectPr w:rsidR="00CF3F15" w:rsidRPr="00572321" w:rsidSect="00464BF5">
      <w:footerReference w:type="even" r:id="rId8"/>
      <w:footerReference w:type="default" r:id="rId9"/>
      <w:pgSz w:w="11906" w:h="16838"/>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EB3" w:rsidRDefault="00100EB3">
      <w:r>
        <w:separator/>
      </w:r>
    </w:p>
  </w:endnote>
  <w:endnote w:type="continuationSeparator" w:id="1">
    <w:p w:rsidR="00100EB3" w:rsidRDefault="00100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HGSMinchoE">
    <w:altName w:val="MS PMincho"/>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36" w:rsidRDefault="00FC46AE" w:rsidP="00464BF5">
    <w:pPr>
      <w:pStyle w:val="a5"/>
      <w:framePr w:wrap="around" w:vAnchor="text" w:hAnchor="margin" w:xAlign="right" w:y="1"/>
      <w:rPr>
        <w:rStyle w:val="a4"/>
      </w:rPr>
    </w:pPr>
    <w:r>
      <w:rPr>
        <w:rStyle w:val="a4"/>
      </w:rPr>
      <w:fldChar w:fldCharType="begin"/>
    </w:r>
    <w:r w:rsidR="00435F36">
      <w:rPr>
        <w:rStyle w:val="a4"/>
      </w:rPr>
      <w:instrText xml:space="preserve">PAGE  </w:instrText>
    </w:r>
    <w:r>
      <w:rPr>
        <w:rStyle w:val="a4"/>
      </w:rPr>
      <w:fldChar w:fldCharType="end"/>
    </w:r>
  </w:p>
  <w:p w:rsidR="00435F36" w:rsidRDefault="00435F36" w:rsidP="00C86F7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36" w:rsidRDefault="00435F36" w:rsidP="00C86F7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EB3" w:rsidRDefault="00100EB3">
      <w:r>
        <w:separator/>
      </w:r>
    </w:p>
  </w:footnote>
  <w:footnote w:type="continuationSeparator" w:id="1">
    <w:p w:rsidR="00100EB3" w:rsidRDefault="00100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CC"/>
    <w:multiLevelType w:val="hybridMultilevel"/>
    <w:tmpl w:val="DD604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F502E"/>
    <w:multiLevelType w:val="hybridMultilevel"/>
    <w:tmpl w:val="B624186C"/>
    <w:lvl w:ilvl="0" w:tplc="32D21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BF490D"/>
    <w:multiLevelType w:val="hybridMultilevel"/>
    <w:tmpl w:val="68AE43D0"/>
    <w:lvl w:ilvl="0" w:tplc="F7DEB1B8">
      <w:start w:val="1"/>
      <w:numFmt w:val="upperRoman"/>
      <w:lvlText w:val="%1."/>
      <w:lvlJc w:val="left"/>
      <w:pPr>
        <w:ind w:left="1080" w:hanging="720"/>
      </w:pPr>
      <w:rPr>
        <w:rFonts w:ascii="Calibri" w:hAnsi="Calibri" w:hint="default"/>
        <w:b w:val="0"/>
        <w:color w:val="FF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E7396"/>
    <w:multiLevelType w:val="hybridMultilevel"/>
    <w:tmpl w:val="A6E4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87442"/>
    <w:multiLevelType w:val="hybridMultilevel"/>
    <w:tmpl w:val="08B8D52C"/>
    <w:lvl w:ilvl="0" w:tplc="146E28A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281D92"/>
    <w:multiLevelType w:val="hybridMultilevel"/>
    <w:tmpl w:val="66B2388A"/>
    <w:lvl w:ilvl="0" w:tplc="FCEC9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624EE3"/>
    <w:multiLevelType w:val="hybridMultilevel"/>
    <w:tmpl w:val="FCD41BEA"/>
    <w:lvl w:ilvl="0" w:tplc="3912F4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0F393D6E"/>
    <w:multiLevelType w:val="hybridMultilevel"/>
    <w:tmpl w:val="024687E6"/>
    <w:lvl w:ilvl="0" w:tplc="7A2A40E6">
      <w:start w:val="13"/>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B4789E"/>
    <w:multiLevelType w:val="hybridMultilevel"/>
    <w:tmpl w:val="557C02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1A35AA3"/>
    <w:multiLevelType w:val="hybridMultilevel"/>
    <w:tmpl w:val="B7444C64"/>
    <w:lvl w:ilvl="0" w:tplc="B510C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F57660"/>
    <w:multiLevelType w:val="hybridMultilevel"/>
    <w:tmpl w:val="2B2CBABC"/>
    <w:lvl w:ilvl="0" w:tplc="B510C4BE">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nsid w:val="16196528"/>
    <w:multiLevelType w:val="hybridMultilevel"/>
    <w:tmpl w:val="EFB4610E"/>
    <w:lvl w:ilvl="0" w:tplc="D4EC1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A217EB"/>
    <w:multiLevelType w:val="hybridMultilevel"/>
    <w:tmpl w:val="7694916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24297957"/>
    <w:multiLevelType w:val="hybridMultilevel"/>
    <w:tmpl w:val="4E2EBD24"/>
    <w:lvl w:ilvl="0" w:tplc="4A0652A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6A3579"/>
    <w:multiLevelType w:val="hybridMultilevel"/>
    <w:tmpl w:val="436CE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6A2534"/>
    <w:multiLevelType w:val="hybridMultilevel"/>
    <w:tmpl w:val="A2EA6378"/>
    <w:lvl w:ilvl="0" w:tplc="A9D0247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2E454C33"/>
    <w:multiLevelType w:val="hybridMultilevel"/>
    <w:tmpl w:val="289C5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477396"/>
    <w:multiLevelType w:val="hybridMultilevel"/>
    <w:tmpl w:val="2B7E0E74"/>
    <w:lvl w:ilvl="0" w:tplc="B6FC936E">
      <w:start w:val="1"/>
      <w:numFmt w:val="bullet"/>
      <w:lvlText w:val=""/>
      <w:lvlJc w:val="left"/>
      <w:pPr>
        <w:ind w:left="360" w:hanging="360"/>
      </w:pPr>
      <w:rPr>
        <w:rFonts w:ascii="Symbol" w:hAnsi="Symbol" w:hint="default"/>
      </w:rPr>
    </w:lvl>
    <w:lvl w:ilvl="1" w:tplc="04190003" w:tentative="1">
      <w:start w:val="1"/>
      <w:numFmt w:val="bullet"/>
      <w:lvlText w:val="o"/>
      <w:lvlJc w:val="left"/>
      <w:pPr>
        <w:ind w:left="541" w:hanging="360"/>
      </w:pPr>
      <w:rPr>
        <w:rFonts w:ascii="Courier New" w:hAnsi="Courier New" w:cs="Courier New" w:hint="default"/>
      </w:rPr>
    </w:lvl>
    <w:lvl w:ilvl="2" w:tplc="04190005" w:tentative="1">
      <w:start w:val="1"/>
      <w:numFmt w:val="bullet"/>
      <w:lvlText w:val=""/>
      <w:lvlJc w:val="left"/>
      <w:pPr>
        <w:ind w:left="1261" w:hanging="360"/>
      </w:pPr>
      <w:rPr>
        <w:rFonts w:ascii="Wingdings" w:hAnsi="Wingdings" w:hint="default"/>
      </w:rPr>
    </w:lvl>
    <w:lvl w:ilvl="3" w:tplc="04190001" w:tentative="1">
      <w:start w:val="1"/>
      <w:numFmt w:val="bullet"/>
      <w:lvlText w:val=""/>
      <w:lvlJc w:val="left"/>
      <w:pPr>
        <w:ind w:left="1981" w:hanging="360"/>
      </w:pPr>
      <w:rPr>
        <w:rFonts w:ascii="Symbol" w:hAnsi="Symbol" w:hint="default"/>
      </w:rPr>
    </w:lvl>
    <w:lvl w:ilvl="4" w:tplc="04190003" w:tentative="1">
      <w:start w:val="1"/>
      <w:numFmt w:val="bullet"/>
      <w:lvlText w:val="o"/>
      <w:lvlJc w:val="left"/>
      <w:pPr>
        <w:ind w:left="2701" w:hanging="360"/>
      </w:pPr>
      <w:rPr>
        <w:rFonts w:ascii="Courier New" w:hAnsi="Courier New" w:cs="Courier New" w:hint="default"/>
      </w:rPr>
    </w:lvl>
    <w:lvl w:ilvl="5" w:tplc="04190005" w:tentative="1">
      <w:start w:val="1"/>
      <w:numFmt w:val="bullet"/>
      <w:lvlText w:val=""/>
      <w:lvlJc w:val="left"/>
      <w:pPr>
        <w:ind w:left="3421" w:hanging="360"/>
      </w:pPr>
      <w:rPr>
        <w:rFonts w:ascii="Wingdings" w:hAnsi="Wingdings" w:hint="default"/>
      </w:rPr>
    </w:lvl>
    <w:lvl w:ilvl="6" w:tplc="04190001" w:tentative="1">
      <w:start w:val="1"/>
      <w:numFmt w:val="bullet"/>
      <w:lvlText w:val=""/>
      <w:lvlJc w:val="left"/>
      <w:pPr>
        <w:ind w:left="4141" w:hanging="360"/>
      </w:pPr>
      <w:rPr>
        <w:rFonts w:ascii="Symbol" w:hAnsi="Symbol" w:hint="default"/>
      </w:rPr>
    </w:lvl>
    <w:lvl w:ilvl="7" w:tplc="04190003" w:tentative="1">
      <w:start w:val="1"/>
      <w:numFmt w:val="bullet"/>
      <w:lvlText w:val="o"/>
      <w:lvlJc w:val="left"/>
      <w:pPr>
        <w:ind w:left="4861" w:hanging="360"/>
      </w:pPr>
      <w:rPr>
        <w:rFonts w:ascii="Courier New" w:hAnsi="Courier New" w:cs="Courier New" w:hint="default"/>
      </w:rPr>
    </w:lvl>
    <w:lvl w:ilvl="8" w:tplc="04190005" w:tentative="1">
      <w:start w:val="1"/>
      <w:numFmt w:val="bullet"/>
      <w:lvlText w:val=""/>
      <w:lvlJc w:val="left"/>
      <w:pPr>
        <w:ind w:left="5581" w:hanging="360"/>
      </w:pPr>
      <w:rPr>
        <w:rFonts w:ascii="Wingdings" w:hAnsi="Wingdings" w:hint="default"/>
      </w:rPr>
    </w:lvl>
  </w:abstractNum>
  <w:abstractNum w:abstractNumId="18">
    <w:nsid w:val="32093C07"/>
    <w:multiLevelType w:val="hybridMultilevel"/>
    <w:tmpl w:val="179069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E95115"/>
    <w:multiLevelType w:val="hybridMultilevel"/>
    <w:tmpl w:val="E836FA70"/>
    <w:lvl w:ilvl="0" w:tplc="A4388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BC7858"/>
    <w:multiLevelType w:val="hybridMultilevel"/>
    <w:tmpl w:val="0E96E924"/>
    <w:lvl w:ilvl="0" w:tplc="31D2B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4460DD"/>
    <w:multiLevelType w:val="hybridMultilevel"/>
    <w:tmpl w:val="9E440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0B260A"/>
    <w:multiLevelType w:val="hybridMultilevel"/>
    <w:tmpl w:val="3F6A1CFC"/>
    <w:lvl w:ilvl="0" w:tplc="BA9C7656">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41343A87"/>
    <w:multiLevelType w:val="hybridMultilevel"/>
    <w:tmpl w:val="0EA67C86"/>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4">
    <w:nsid w:val="458F441F"/>
    <w:multiLevelType w:val="hybridMultilevel"/>
    <w:tmpl w:val="EFC26FE0"/>
    <w:lvl w:ilvl="0" w:tplc="0C3A78F6">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5E52BCD"/>
    <w:multiLevelType w:val="hybridMultilevel"/>
    <w:tmpl w:val="283CFC32"/>
    <w:lvl w:ilvl="0" w:tplc="5148A5D6">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9FE642E"/>
    <w:multiLevelType w:val="hybridMultilevel"/>
    <w:tmpl w:val="5FC0B49A"/>
    <w:lvl w:ilvl="0" w:tplc="D92E345A">
      <w:start w:val="1"/>
      <w:numFmt w:val="bullet"/>
      <w:lvlText w:val=""/>
      <w:lvlJc w:val="left"/>
      <w:pPr>
        <w:ind w:left="7732" w:hanging="360"/>
      </w:pPr>
      <w:rPr>
        <w:rFonts w:ascii="Symbol" w:hAnsi="Symbol" w:hint="default"/>
      </w:rPr>
    </w:lvl>
    <w:lvl w:ilvl="1" w:tplc="04190003" w:tentative="1">
      <w:start w:val="1"/>
      <w:numFmt w:val="bullet"/>
      <w:lvlText w:val="o"/>
      <w:lvlJc w:val="left"/>
      <w:pPr>
        <w:ind w:left="8452" w:hanging="360"/>
      </w:pPr>
      <w:rPr>
        <w:rFonts w:ascii="Courier New" w:hAnsi="Courier New" w:cs="Courier New" w:hint="default"/>
      </w:rPr>
    </w:lvl>
    <w:lvl w:ilvl="2" w:tplc="04190005" w:tentative="1">
      <w:start w:val="1"/>
      <w:numFmt w:val="bullet"/>
      <w:lvlText w:val=""/>
      <w:lvlJc w:val="left"/>
      <w:pPr>
        <w:ind w:left="9172" w:hanging="360"/>
      </w:pPr>
      <w:rPr>
        <w:rFonts w:ascii="Wingdings" w:hAnsi="Wingdings" w:hint="default"/>
      </w:rPr>
    </w:lvl>
    <w:lvl w:ilvl="3" w:tplc="04190001" w:tentative="1">
      <w:start w:val="1"/>
      <w:numFmt w:val="bullet"/>
      <w:lvlText w:val=""/>
      <w:lvlJc w:val="left"/>
      <w:pPr>
        <w:ind w:left="9892" w:hanging="360"/>
      </w:pPr>
      <w:rPr>
        <w:rFonts w:ascii="Symbol" w:hAnsi="Symbol" w:hint="default"/>
      </w:rPr>
    </w:lvl>
    <w:lvl w:ilvl="4" w:tplc="04190003" w:tentative="1">
      <w:start w:val="1"/>
      <w:numFmt w:val="bullet"/>
      <w:lvlText w:val="o"/>
      <w:lvlJc w:val="left"/>
      <w:pPr>
        <w:ind w:left="10612" w:hanging="360"/>
      </w:pPr>
      <w:rPr>
        <w:rFonts w:ascii="Courier New" w:hAnsi="Courier New" w:cs="Courier New" w:hint="default"/>
      </w:rPr>
    </w:lvl>
    <w:lvl w:ilvl="5" w:tplc="04190005" w:tentative="1">
      <w:start w:val="1"/>
      <w:numFmt w:val="bullet"/>
      <w:lvlText w:val=""/>
      <w:lvlJc w:val="left"/>
      <w:pPr>
        <w:ind w:left="11332" w:hanging="360"/>
      </w:pPr>
      <w:rPr>
        <w:rFonts w:ascii="Wingdings" w:hAnsi="Wingdings" w:hint="default"/>
      </w:rPr>
    </w:lvl>
    <w:lvl w:ilvl="6" w:tplc="04190001" w:tentative="1">
      <w:start w:val="1"/>
      <w:numFmt w:val="bullet"/>
      <w:lvlText w:val=""/>
      <w:lvlJc w:val="left"/>
      <w:pPr>
        <w:ind w:left="12052" w:hanging="360"/>
      </w:pPr>
      <w:rPr>
        <w:rFonts w:ascii="Symbol" w:hAnsi="Symbol" w:hint="default"/>
      </w:rPr>
    </w:lvl>
    <w:lvl w:ilvl="7" w:tplc="04190003" w:tentative="1">
      <w:start w:val="1"/>
      <w:numFmt w:val="bullet"/>
      <w:lvlText w:val="o"/>
      <w:lvlJc w:val="left"/>
      <w:pPr>
        <w:ind w:left="12772" w:hanging="360"/>
      </w:pPr>
      <w:rPr>
        <w:rFonts w:ascii="Courier New" w:hAnsi="Courier New" w:cs="Courier New" w:hint="default"/>
      </w:rPr>
    </w:lvl>
    <w:lvl w:ilvl="8" w:tplc="04190005" w:tentative="1">
      <w:start w:val="1"/>
      <w:numFmt w:val="bullet"/>
      <w:lvlText w:val=""/>
      <w:lvlJc w:val="left"/>
      <w:pPr>
        <w:ind w:left="13492" w:hanging="360"/>
      </w:pPr>
      <w:rPr>
        <w:rFonts w:ascii="Wingdings" w:hAnsi="Wingdings" w:hint="default"/>
      </w:rPr>
    </w:lvl>
  </w:abstractNum>
  <w:abstractNum w:abstractNumId="27">
    <w:nsid w:val="4B0D058A"/>
    <w:multiLevelType w:val="multilevel"/>
    <w:tmpl w:val="4A28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FF079D"/>
    <w:multiLevelType w:val="hybridMultilevel"/>
    <w:tmpl w:val="F39EA976"/>
    <w:lvl w:ilvl="0" w:tplc="C0EA5F9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50480F"/>
    <w:multiLevelType w:val="hybridMultilevel"/>
    <w:tmpl w:val="68004618"/>
    <w:lvl w:ilvl="0" w:tplc="B510C4BE">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0">
    <w:nsid w:val="57A94739"/>
    <w:multiLevelType w:val="hybridMultilevel"/>
    <w:tmpl w:val="25FCAA72"/>
    <w:lvl w:ilvl="0" w:tplc="FA88EA3C">
      <w:start w:val="1"/>
      <w:numFmt w:val="bullet"/>
      <w:lvlText w:val="-"/>
      <w:lvlJc w:val="left"/>
      <w:pPr>
        <w:tabs>
          <w:tab w:val="num" w:pos="360"/>
        </w:tabs>
        <w:ind w:left="360" w:hanging="360"/>
      </w:pPr>
      <w:rPr>
        <w:rFonts w:ascii="Verdana" w:hAnsi="Verdana"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95F5ACA"/>
    <w:multiLevelType w:val="hybridMultilevel"/>
    <w:tmpl w:val="84D2FAAA"/>
    <w:lvl w:ilvl="0" w:tplc="B510C4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DA004AB"/>
    <w:multiLevelType w:val="multilevel"/>
    <w:tmpl w:val="6EA8B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DB2BA0"/>
    <w:multiLevelType w:val="hybridMultilevel"/>
    <w:tmpl w:val="2580E17C"/>
    <w:lvl w:ilvl="0" w:tplc="EF122008">
      <w:start w:val="1"/>
      <w:numFmt w:val="decimal"/>
      <w:lvlText w:val="%1."/>
      <w:lvlJc w:val="left"/>
      <w:pPr>
        <w:ind w:left="720" w:hanging="360"/>
      </w:pPr>
      <w:rPr>
        <w:rFonts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0C6953"/>
    <w:multiLevelType w:val="hybridMultilevel"/>
    <w:tmpl w:val="BC9EAA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EE64913"/>
    <w:multiLevelType w:val="hybridMultilevel"/>
    <w:tmpl w:val="46267380"/>
    <w:lvl w:ilvl="0" w:tplc="D88062F8">
      <w:start w:val="1"/>
      <w:numFmt w:val="decimal"/>
      <w:lvlText w:val="%1."/>
      <w:lvlJc w:val="left"/>
      <w:pPr>
        <w:ind w:left="1070" w:hanging="360"/>
      </w:pPr>
      <w:rPr>
        <w:rFonts w:cs="Times New Roman" w:hint="default"/>
      </w:rPr>
    </w:lvl>
    <w:lvl w:ilvl="1" w:tplc="04190019" w:tentative="1">
      <w:start w:val="1"/>
      <w:numFmt w:val="lowerLetter"/>
      <w:lvlText w:val="%2."/>
      <w:lvlJc w:val="left"/>
      <w:pPr>
        <w:ind w:left="-3598" w:hanging="360"/>
      </w:pPr>
      <w:rPr>
        <w:rFonts w:cs="Times New Roman"/>
      </w:rPr>
    </w:lvl>
    <w:lvl w:ilvl="2" w:tplc="0419001B" w:tentative="1">
      <w:start w:val="1"/>
      <w:numFmt w:val="lowerRoman"/>
      <w:lvlText w:val="%3."/>
      <w:lvlJc w:val="right"/>
      <w:pPr>
        <w:ind w:left="-2878" w:hanging="180"/>
      </w:pPr>
      <w:rPr>
        <w:rFonts w:cs="Times New Roman"/>
      </w:rPr>
    </w:lvl>
    <w:lvl w:ilvl="3" w:tplc="0419000F" w:tentative="1">
      <w:start w:val="1"/>
      <w:numFmt w:val="decimal"/>
      <w:lvlText w:val="%4."/>
      <w:lvlJc w:val="left"/>
      <w:pPr>
        <w:ind w:left="-2158" w:hanging="360"/>
      </w:pPr>
      <w:rPr>
        <w:rFonts w:cs="Times New Roman"/>
      </w:rPr>
    </w:lvl>
    <w:lvl w:ilvl="4" w:tplc="04190019" w:tentative="1">
      <w:start w:val="1"/>
      <w:numFmt w:val="lowerLetter"/>
      <w:lvlText w:val="%5."/>
      <w:lvlJc w:val="left"/>
      <w:pPr>
        <w:ind w:left="-1438" w:hanging="360"/>
      </w:pPr>
      <w:rPr>
        <w:rFonts w:cs="Times New Roman"/>
      </w:rPr>
    </w:lvl>
    <w:lvl w:ilvl="5" w:tplc="0419001B" w:tentative="1">
      <w:start w:val="1"/>
      <w:numFmt w:val="lowerRoman"/>
      <w:lvlText w:val="%6."/>
      <w:lvlJc w:val="right"/>
      <w:pPr>
        <w:ind w:left="-718" w:hanging="180"/>
      </w:pPr>
      <w:rPr>
        <w:rFonts w:cs="Times New Roman"/>
      </w:rPr>
    </w:lvl>
    <w:lvl w:ilvl="6" w:tplc="0419000F" w:tentative="1">
      <w:start w:val="1"/>
      <w:numFmt w:val="decimal"/>
      <w:lvlText w:val="%7."/>
      <w:lvlJc w:val="left"/>
      <w:pPr>
        <w:ind w:left="2" w:hanging="360"/>
      </w:pPr>
      <w:rPr>
        <w:rFonts w:cs="Times New Roman"/>
      </w:rPr>
    </w:lvl>
    <w:lvl w:ilvl="7" w:tplc="04190019" w:tentative="1">
      <w:start w:val="1"/>
      <w:numFmt w:val="lowerLetter"/>
      <w:lvlText w:val="%8."/>
      <w:lvlJc w:val="left"/>
      <w:pPr>
        <w:ind w:left="722" w:hanging="360"/>
      </w:pPr>
      <w:rPr>
        <w:rFonts w:cs="Times New Roman"/>
      </w:rPr>
    </w:lvl>
    <w:lvl w:ilvl="8" w:tplc="0419001B" w:tentative="1">
      <w:start w:val="1"/>
      <w:numFmt w:val="lowerRoman"/>
      <w:lvlText w:val="%9."/>
      <w:lvlJc w:val="right"/>
      <w:pPr>
        <w:ind w:left="1442" w:hanging="180"/>
      </w:pPr>
      <w:rPr>
        <w:rFonts w:cs="Times New Roman"/>
      </w:rPr>
    </w:lvl>
  </w:abstractNum>
  <w:abstractNum w:abstractNumId="36">
    <w:nsid w:val="70C63D45"/>
    <w:multiLevelType w:val="hybridMultilevel"/>
    <w:tmpl w:val="B9F46FDA"/>
    <w:lvl w:ilvl="0" w:tplc="D27A1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5457F0"/>
    <w:multiLevelType w:val="hybridMultilevel"/>
    <w:tmpl w:val="A0124ECE"/>
    <w:lvl w:ilvl="0" w:tplc="FCEC94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7AD69E1"/>
    <w:multiLevelType w:val="hybridMultilevel"/>
    <w:tmpl w:val="32044914"/>
    <w:lvl w:ilvl="0" w:tplc="B510C4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F8C7455"/>
    <w:multiLevelType w:val="hybridMultilevel"/>
    <w:tmpl w:val="2C7C1570"/>
    <w:lvl w:ilvl="0" w:tplc="0E3675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35"/>
  </w:num>
  <w:num w:numId="4">
    <w:abstractNumId w:val="22"/>
  </w:num>
  <w:num w:numId="5">
    <w:abstractNumId w:val="15"/>
  </w:num>
  <w:num w:numId="6">
    <w:abstractNumId w:val="4"/>
  </w:num>
  <w:num w:numId="7">
    <w:abstractNumId w:val="34"/>
  </w:num>
  <w:num w:numId="8">
    <w:abstractNumId w:val="9"/>
  </w:num>
  <w:num w:numId="9">
    <w:abstractNumId w:val="38"/>
  </w:num>
  <w:num w:numId="10">
    <w:abstractNumId w:val="31"/>
  </w:num>
  <w:num w:numId="11">
    <w:abstractNumId w:val="29"/>
  </w:num>
  <w:num w:numId="12">
    <w:abstractNumId w:val="10"/>
  </w:num>
  <w:num w:numId="13">
    <w:abstractNumId w:val="17"/>
  </w:num>
  <w:num w:numId="14">
    <w:abstractNumId w:val="37"/>
  </w:num>
  <w:num w:numId="15">
    <w:abstractNumId w:val="25"/>
  </w:num>
  <w:num w:numId="16">
    <w:abstractNumId w:val="5"/>
  </w:num>
  <w:num w:numId="17">
    <w:abstractNumId w:val="11"/>
  </w:num>
  <w:num w:numId="18">
    <w:abstractNumId w:val="21"/>
  </w:num>
  <w:num w:numId="19">
    <w:abstractNumId w:val="14"/>
  </w:num>
  <w:num w:numId="20">
    <w:abstractNumId w:val="20"/>
  </w:num>
  <w:num w:numId="21">
    <w:abstractNumId w:val="33"/>
  </w:num>
  <w:num w:numId="22">
    <w:abstractNumId w:val="7"/>
  </w:num>
  <w:num w:numId="23">
    <w:abstractNumId w:val="28"/>
  </w:num>
  <w:num w:numId="24">
    <w:abstractNumId w:val="26"/>
  </w:num>
  <w:num w:numId="25">
    <w:abstractNumId w:val="0"/>
  </w:num>
  <w:num w:numId="26">
    <w:abstractNumId w:val="23"/>
  </w:num>
  <w:num w:numId="27">
    <w:abstractNumId w:val="24"/>
  </w:num>
  <w:num w:numId="28">
    <w:abstractNumId w:val="39"/>
  </w:num>
  <w:num w:numId="29">
    <w:abstractNumId w:val="16"/>
  </w:num>
  <w:num w:numId="30">
    <w:abstractNumId w:val="30"/>
  </w:num>
  <w:num w:numId="31">
    <w:abstractNumId w:val="2"/>
  </w:num>
  <w:num w:numId="32">
    <w:abstractNumId w:val="36"/>
  </w:num>
  <w:num w:numId="33">
    <w:abstractNumId w:val="13"/>
  </w:num>
  <w:num w:numId="34">
    <w:abstractNumId w:val="1"/>
  </w:num>
  <w:num w:numId="35">
    <w:abstractNumId w:val="27"/>
  </w:num>
  <w:num w:numId="36">
    <w:abstractNumId w:val="32"/>
  </w:num>
  <w:num w:numId="37">
    <w:abstractNumId w:val="19"/>
  </w:num>
  <w:num w:numId="38">
    <w:abstractNumId w:val="18"/>
  </w:num>
  <w:num w:numId="39">
    <w:abstractNumId w:val="3"/>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footnotePr>
    <w:footnote w:id="0"/>
    <w:footnote w:id="1"/>
  </w:footnotePr>
  <w:endnotePr>
    <w:endnote w:id="0"/>
    <w:endnote w:id="1"/>
  </w:endnotePr>
  <w:compat/>
  <w:rsids>
    <w:rsidRoot w:val="001E0A91"/>
    <w:rsid w:val="00002FE5"/>
    <w:rsid w:val="00003313"/>
    <w:rsid w:val="00021F00"/>
    <w:rsid w:val="000226C7"/>
    <w:rsid w:val="00032639"/>
    <w:rsid w:val="00034387"/>
    <w:rsid w:val="00037C13"/>
    <w:rsid w:val="00046E2B"/>
    <w:rsid w:val="000479FB"/>
    <w:rsid w:val="00050824"/>
    <w:rsid w:val="0007624C"/>
    <w:rsid w:val="000F3F0C"/>
    <w:rsid w:val="000F5397"/>
    <w:rsid w:val="00100EB3"/>
    <w:rsid w:val="00120738"/>
    <w:rsid w:val="001238EC"/>
    <w:rsid w:val="00146EDE"/>
    <w:rsid w:val="001540A8"/>
    <w:rsid w:val="00167FF2"/>
    <w:rsid w:val="0017241D"/>
    <w:rsid w:val="00183B5F"/>
    <w:rsid w:val="00185485"/>
    <w:rsid w:val="00190DDE"/>
    <w:rsid w:val="001934B5"/>
    <w:rsid w:val="00196185"/>
    <w:rsid w:val="001A116B"/>
    <w:rsid w:val="001A3863"/>
    <w:rsid w:val="001B0EA3"/>
    <w:rsid w:val="001B524C"/>
    <w:rsid w:val="001B535D"/>
    <w:rsid w:val="001C423D"/>
    <w:rsid w:val="001C68E0"/>
    <w:rsid w:val="001E0A91"/>
    <w:rsid w:val="001E0EFD"/>
    <w:rsid w:val="001F56BC"/>
    <w:rsid w:val="001F7388"/>
    <w:rsid w:val="00204E2C"/>
    <w:rsid w:val="00221D11"/>
    <w:rsid w:val="002347FB"/>
    <w:rsid w:val="0026119C"/>
    <w:rsid w:val="00264390"/>
    <w:rsid w:val="0026731A"/>
    <w:rsid w:val="002748C9"/>
    <w:rsid w:val="00274F7A"/>
    <w:rsid w:val="0028213B"/>
    <w:rsid w:val="00286B48"/>
    <w:rsid w:val="002B6FB4"/>
    <w:rsid w:val="002D1225"/>
    <w:rsid w:val="002F1A32"/>
    <w:rsid w:val="002F7BD1"/>
    <w:rsid w:val="00303514"/>
    <w:rsid w:val="00303D14"/>
    <w:rsid w:val="00304649"/>
    <w:rsid w:val="00307EEC"/>
    <w:rsid w:val="00312344"/>
    <w:rsid w:val="003268A9"/>
    <w:rsid w:val="003532C2"/>
    <w:rsid w:val="00355ABF"/>
    <w:rsid w:val="00356FCA"/>
    <w:rsid w:val="00357354"/>
    <w:rsid w:val="00367A9D"/>
    <w:rsid w:val="00390EA6"/>
    <w:rsid w:val="003A6B3F"/>
    <w:rsid w:val="003B416B"/>
    <w:rsid w:val="003D1530"/>
    <w:rsid w:val="00404C09"/>
    <w:rsid w:val="00405F80"/>
    <w:rsid w:val="00422245"/>
    <w:rsid w:val="00433CC1"/>
    <w:rsid w:val="004359C1"/>
    <w:rsid w:val="00435F36"/>
    <w:rsid w:val="0044053C"/>
    <w:rsid w:val="00445B24"/>
    <w:rsid w:val="00454801"/>
    <w:rsid w:val="00464BF5"/>
    <w:rsid w:val="00465E48"/>
    <w:rsid w:val="00466347"/>
    <w:rsid w:val="00474D14"/>
    <w:rsid w:val="00475F63"/>
    <w:rsid w:val="00486854"/>
    <w:rsid w:val="004A3826"/>
    <w:rsid w:val="004B16B1"/>
    <w:rsid w:val="004B56D7"/>
    <w:rsid w:val="004B6D74"/>
    <w:rsid w:val="004C6EF4"/>
    <w:rsid w:val="004D4D13"/>
    <w:rsid w:val="004D62CC"/>
    <w:rsid w:val="004F3E42"/>
    <w:rsid w:val="004F5011"/>
    <w:rsid w:val="004F54E6"/>
    <w:rsid w:val="005011C0"/>
    <w:rsid w:val="005174EE"/>
    <w:rsid w:val="0052465C"/>
    <w:rsid w:val="005336BC"/>
    <w:rsid w:val="00537AD1"/>
    <w:rsid w:val="0054331C"/>
    <w:rsid w:val="00572321"/>
    <w:rsid w:val="00593364"/>
    <w:rsid w:val="005A3232"/>
    <w:rsid w:val="005B398E"/>
    <w:rsid w:val="005B3BF9"/>
    <w:rsid w:val="005B75A5"/>
    <w:rsid w:val="005C2584"/>
    <w:rsid w:val="005D0B7F"/>
    <w:rsid w:val="005E5810"/>
    <w:rsid w:val="005F2869"/>
    <w:rsid w:val="00604A57"/>
    <w:rsid w:val="00607390"/>
    <w:rsid w:val="00642FF7"/>
    <w:rsid w:val="00644350"/>
    <w:rsid w:val="006550E9"/>
    <w:rsid w:val="00664A89"/>
    <w:rsid w:val="00676CA5"/>
    <w:rsid w:val="006B7E84"/>
    <w:rsid w:val="006D3665"/>
    <w:rsid w:val="006E4C52"/>
    <w:rsid w:val="00706D3B"/>
    <w:rsid w:val="0071622B"/>
    <w:rsid w:val="00720376"/>
    <w:rsid w:val="00722FB2"/>
    <w:rsid w:val="00735075"/>
    <w:rsid w:val="007373F4"/>
    <w:rsid w:val="00764F8E"/>
    <w:rsid w:val="007714F2"/>
    <w:rsid w:val="00774B80"/>
    <w:rsid w:val="0078552D"/>
    <w:rsid w:val="007A63F5"/>
    <w:rsid w:val="007A70FE"/>
    <w:rsid w:val="007C1A8D"/>
    <w:rsid w:val="007C556C"/>
    <w:rsid w:val="007C5E6B"/>
    <w:rsid w:val="007D3FF2"/>
    <w:rsid w:val="007D5756"/>
    <w:rsid w:val="007D73B5"/>
    <w:rsid w:val="007E62E3"/>
    <w:rsid w:val="007F0A1D"/>
    <w:rsid w:val="007F5463"/>
    <w:rsid w:val="00802156"/>
    <w:rsid w:val="008243D0"/>
    <w:rsid w:val="00834043"/>
    <w:rsid w:val="008364C2"/>
    <w:rsid w:val="00836E17"/>
    <w:rsid w:val="00851835"/>
    <w:rsid w:val="00851B31"/>
    <w:rsid w:val="008713B4"/>
    <w:rsid w:val="00873A89"/>
    <w:rsid w:val="00882FF4"/>
    <w:rsid w:val="008A0D73"/>
    <w:rsid w:val="008B53F7"/>
    <w:rsid w:val="008B7A69"/>
    <w:rsid w:val="008C55BB"/>
    <w:rsid w:val="0090451A"/>
    <w:rsid w:val="009260FA"/>
    <w:rsid w:val="00947CF9"/>
    <w:rsid w:val="00972726"/>
    <w:rsid w:val="009736BF"/>
    <w:rsid w:val="0097621F"/>
    <w:rsid w:val="009806B0"/>
    <w:rsid w:val="00984684"/>
    <w:rsid w:val="009870F3"/>
    <w:rsid w:val="0099336C"/>
    <w:rsid w:val="009A3DE4"/>
    <w:rsid w:val="009A5001"/>
    <w:rsid w:val="009A67FC"/>
    <w:rsid w:val="009B0230"/>
    <w:rsid w:val="009B082C"/>
    <w:rsid w:val="009C08AF"/>
    <w:rsid w:val="009D49BB"/>
    <w:rsid w:val="009F215A"/>
    <w:rsid w:val="00A06020"/>
    <w:rsid w:val="00A10CC3"/>
    <w:rsid w:val="00A146FC"/>
    <w:rsid w:val="00A1483D"/>
    <w:rsid w:val="00A20CBC"/>
    <w:rsid w:val="00A3606D"/>
    <w:rsid w:val="00A43E2A"/>
    <w:rsid w:val="00A5290F"/>
    <w:rsid w:val="00A61352"/>
    <w:rsid w:val="00A71351"/>
    <w:rsid w:val="00A90B6F"/>
    <w:rsid w:val="00A953D4"/>
    <w:rsid w:val="00AA32A6"/>
    <w:rsid w:val="00AC3243"/>
    <w:rsid w:val="00AC4712"/>
    <w:rsid w:val="00AD10AA"/>
    <w:rsid w:val="00AE7D00"/>
    <w:rsid w:val="00B06DDC"/>
    <w:rsid w:val="00B36A6A"/>
    <w:rsid w:val="00B4558A"/>
    <w:rsid w:val="00B50318"/>
    <w:rsid w:val="00B577F9"/>
    <w:rsid w:val="00B65B02"/>
    <w:rsid w:val="00B725D9"/>
    <w:rsid w:val="00B8081D"/>
    <w:rsid w:val="00B91168"/>
    <w:rsid w:val="00B92B6A"/>
    <w:rsid w:val="00BB7407"/>
    <w:rsid w:val="00BD2017"/>
    <w:rsid w:val="00BE2346"/>
    <w:rsid w:val="00C067A3"/>
    <w:rsid w:val="00C13876"/>
    <w:rsid w:val="00C227BC"/>
    <w:rsid w:val="00C32AD9"/>
    <w:rsid w:val="00C332F6"/>
    <w:rsid w:val="00C3585A"/>
    <w:rsid w:val="00C612BC"/>
    <w:rsid w:val="00C7066B"/>
    <w:rsid w:val="00C73D7A"/>
    <w:rsid w:val="00C75B3B"/>
    <w:rsid w:val="00C835D7"/>
    <w:rsid w:val="00C86F73"/>
    <w:rsid w:val="00C95736"/>
    <w:rsid w:val="00CA1DD6"/>
    <w:rsid w:val="00CF116F"/>
    <w:rsid w:val="00CF3F15"/>
    <w:rsid w:val="00CF7136"/>
    <w:rsid w:val="00D228F8"/>
    <w:rsid w:val="00D31C65"/>
    <w:rsid w:val="00D35D8D"/>
    <w:rsid w:val="00D42507"/>
    <w:rsid w:val="00D52F69"/>
    <w:rsid w:val="00D566E7"/>
    <w:rsid w:val="00D630C5"/>
    <w:rsid w:val="00D81C45"/>
    <w:rsid w:val="00D84FE3"/>
    <w:rsid w:val="00D874B0"/>
    <w:rsid w:val="00D878A1"/>
    <w:rsid w:val="00D93F1F"/>
    <w:rsid w:val="00D94EAE"/>
    <w:rsid w:val="00DA27DC"/>
    <w:rsid w:val="00DC4CB8"/>
    <w:rsid w:val="00DC6C43"/>
    <w:rsid w:val="00DD3332"/>
    <w:rsid w:val="00DD4F1C"/>
    <w:rsid w:val="00DE12F0"/>
    <w:rsid w:val="00DE73CE"/>
    <w:rsid w:val="00DF3CD8"/>
    <w:rsid w:val="00DF5DC5"/>
    <w:rsid w:val="00E169C2"/>
    <w:rsid w:val="00E2217E"/>
    <w:rsid w:val="00E235BA"/>
    <w:rsid w:val="00E260BE"/>
    <w:rsid w:val="00E5159B"/>
    <w:rsid w:val="00E9379C"/>
    <w:rsid w:val="00EA2BDE"/>
    <w:rsid w:val="00EA3BBA"/>
    <w:rsid w:val="00EA7171"/>
    <w:rsid w:val="00EC3872"/>
    <w:rsid w:val="00F147B0"/>
    <w:rsid w:val="00F147EA"/>
    <w:rsid w:val="00F20298"/>
    <w:rsid w:val="00F2272C"/>
    <w:rsid w:val="00F33160"/>
    <w:rsid w:val="00F51E18"/>
    <w:rsid w:val="00F612B7"/>
    <w:rsid w:val="00F61795"/>
    <w:rsid w:val="00F842B0"/>
    <w:rsid w:val="00F9593D"/>
    <w:rsid w:val="00FA281B"/>
    <w:rsid w:val="00FA784E"/>
    <w:rsid w:val="00FC46AE"/>
    <w:rsid w:val="00FD3B29"/>
    <w:rsid w:val="00FD4A92"/>
    <w:rsid w:val="00FF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List" w:uiPriority="0"/>
    <w:lsdException w:name="List Bullet" w:uiPriority="0"/>
    <w:lsdException w:name="List 2" w:uiPriority="0"/>
    <w:lsdException w:name="List Bullet 2" w:uiPriority="0"/>
    <w:lsdException w:name="List Bullet 3" w:uiPriority="0"/>
    <w:lsdException w:name="Title" w:locked="1" w:semiHidden="0" w:uiPriority="0" w:unhideWhenUsed="0" w:qFormat="1"/>
    <w:lsdException w:name="Default Paragraph Font" w:locked="1" w:semiHidden="0" w:uiPriority="0" w:unhideWhenUsed="0"/>
    <w:lsdException w:name="Message Header"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91"/>
    <w:rPr>
      <w:rFonts w:ascii="Times New Roman" w:eastAsia="Times New Roman" w:hAnsi="Times New Roman"/>
      <w:sz w:val="24"/>
      <w:szCs w:val="24"/>
    </w:rPr>
  </w:style>
  <w:style w:type="paragraph" w:styleId="1">
    <w:name w:val="heading 1"/>
    <w:basedOn w:val="a"/>
    <w:next w:val="a"/>
    <w:link w:val="10"/>
    <w:qFormat/>
    <w:locked/>
    <w:rsid w:val="007F0A1D"/>
    <w:pPr>
      <w:keepNext/>
      <w:widowControl w:val="0"/>
      <w:jc w:val="center"/>
      <w:outlineLvl w:val="0"/>
    </w:pPr>
    <w:rPr>
      <w:rFonts w:ascii="Calibri" w:eastAsia="Calibri" w:hAnsi="Calibri"/>
      <w:b/>
      <w:sz w:val="32"/>
      <w:szCs w:val="20"/>
    </w:rPr>
  </w:style>
  <w:style w:type="paragraph" w:styleId="2">
    <w:name w:val="heading 2"/>
    <w:basedOn w:val="a"/>
    <w:next w:val="a"/>
    <w:link w:val="20"/>
    <w:qFormat/>
    <w:locked/>
    <w:rsid w:val="00474D14"/>
    <w:pPr>
      <w:keepNext/>
      <w:widowControl w:val="0"/>
      <w:spacing w:before="240" w:after="240"/>
      <w:jc w:val="center"/>
      <w:outlineLvl w:val="1"/>
    </w:pPr>
    <w:rPr>
      <w:rFonts w:ascii="Book Antiqua" w:hAnsi="Book Antiqua"/>
      <w:b/>
      <w:sz w:val="28"/>
      <w:szCs w:val="20"/>
    </w:rPr>
  </w:style>
  <w:style w:type="paragraph" w:styleId="3">
    <w:name w:val="heading 3"/>
    <w:basedOn w:val="a"/>
    <w:next w:val="a"/>
    <w:link w:val="30"/>
    <w:qFormat/>
    <w:locked/>
    <w:rsid w:val="00474D14"/>
    <w:pPr>
      <w:keepNext/>
      <w:spacing w:before="40" w:after="40"/>
      <w:ind w:firstLine="567"/>
      <w:jc w:val="both"/>
      <w:outlineLvl w:val="2"/>
    </w:pPr>
    <w:rPr>
      <w:b/>
      <w:bCs/>
    </w:rPr>
  </w:style>
  <w:style w:type="paragraph" w:styleId="4">
    <w:name w:val="heading 4"/>
    <w:basedOn w:val="a"/>
    <w:next w:val="a"/>
    <w:link w:val="40"/>
    <w:qFormat/>
    <w:locked/>
    <w:rsid w:val="007F0A1D"/>
    <w:pPr>
      <w:keepNext/>
      <w:widowControl w:val="0"/>
      <w:spacing w:before="40" w:after="40"/>
      <w:ind w:firstLine="567"/>
      <w:jc w:val="center"/>
      <w:outlineLvl w:val="3"/>
    </w:pPr>
    <w:rPr>
      <w:rFonts w:ascii="Calibri" w:eastAsia="Calibri" w:hAnsi="Calibri"/>
      <w:b/>
      <w:sz w:val="28"/>
      <w:szCs w:val="20"/>
    </w:rPr>
  </w:style>
  <w:style w:type="paragraph" w:styleId="5">
    <w:name w:val="heading 5"/>
    <w:basedOn w:val="a"/>
    <w:next w:val="a"/>
    <w:link w:val="50"/>
    <w:qFormat/>
    <w:locked/>
    <w:rsid w:val="00474D14"/>
    <w:pPr>
      <w:keepNext/>
      <w:spacing w:before="40" w:after="40"/>
      <w:ind w:firstLine="567"/>
      <w:jc w:val="both"/>
      <w:outlineLvl w:val="4"/>
    </w:pPr>
    <w:rPr>
      <w:rFonts w:ascii="Book Antiqua" w:hAnsi="Book Antiqua"/>
      <w:b/>
      <w:bCs/>
      <w:color w:val="000000"/>
    </w:rPr>
  </w:style>
  <w:style w:type="paragraph" w:styleId="6">
    <w:name w:val="heading 6"/>
    <w:basedOn w:val="a"/>
    <w:next w:val="a"/>
    <w:link w:val="60"/>
    <w:qFormat/>
    <w:locked/>
    <w:rsid w:val="00474D14"/>
    <w:pPr>
      <w:widowControl w:val="0"/>
      <w:spacing w:before="240" w:after="60"/>
      <w:ind w:firstLine="567"/>
      <w:jc w:val="both"/>
      <w:outlineLvl w:val="5"/>
    </w:pPr>
    <w:rPr>
      <w:rFonts w:ascii="Book Antiqua" w:hAnsi="Book Antiqua"/>
      <w:b/>
      <w:bCs/>
      <w:sz w:val="22"/>
      <w:szCs w:val="22"/>
    </w:rPr>
  </w:style>
  <w:style w:type="paragraph" w:styleId="8">
    <w:name w:val="heading 8"/>
    <w:basedOn w:val="a"/>
    <w:next w:val="a"/>
    <w:link w:val="80"/>
    <w:qFormat/>
    <w:locked/>
    <w:rsid w:val="00474D14"/>
    <w:pPr>
      <w:spacing w:before="240" w:after="60"/>
      <w:ind w:firstLine="567"/>
      <w:jc w:val="both"/>
      <w:outlineLvl w:val="7"/>
    </w:pPr>
    <w:rPr>
      <w:rFonts w:eastAsia="Calibri"/>
      <w:i/>
      <w:iCs/>
    </w:rPr>
  </w:style>
  <w:style w:type="paragraph" w:styleId="9">
    <w:name w:val="heading 9"/>
    <w:basedOn w:val="a"/>
    <w:next w:val="a"/>
    <w:link w:val="90"/>
    <w:semiHidden/>
    <w:unhideWhenUsed/>
    <w:qFormat/>
    <w:locked/>
    <w:rsid w:val="00474D14"/>
    <w:pPr>
      <w:widowControl w:val="0"/>
      <w:spacing w:before="240" w:after="60"/>
      <w:ind w:firstLine="567"/>
      <w:jc w:val="both"/>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17241D"/>
    <w:rPr>
      <w:rFonts w:ascii="Cambria" w:hAnsi="Cambria" w:cs="Times New Roman"/>
      <w:b/>
      <w:bCs/>
      <w:kern w:val="32"/>
      <w:sz w:val="32"/>
      <w:szCs w:val="32"/>
    </w:rPr>
  </w:style>
  <w:style w:type="character" w:customStyle="1" w:styleId="Heading4Char">
    <w:name w:val="Heading 4 Char"/>
    <w:uiPriority w:val="99"/>
    <w:semiHidden/>
    <w:locked/>
    <w:rsid w:val="0017241D"/>
    <w:rPr>
      <w:rFonts w:ascii="Calibri" w:hAnsi="Calibri" w:cs="Times New Roman"/>
      <w:b/>
      <w:bCs/>
      <w:sz w:val="28"/>
      <w:szCs w:val="28"/>
    </w:rPr>
  </w:style>
  <w:style w:type="paragraph" w:customStyle="1" w:styleId="a3">
    <w:name w:val="Знак"/>
    <w:basedOn w:val="a"/>
    <w:rsid w:val="001E0A91"/>
    <w:pPr>
      <w:spacing w:after="160" w:line="240" w:lineRule="exact"/>
    </w:pPr>
    <w:rPr>
      <w:rFonts w:ascii="Verdana" w:hAnsi="Verdana"/>
      <w:sz w:val="20"/>
      <w:szCs w:val="20"/>
      <w:lang w:val="en-US" w:eastAsia="en-US"/>
    </w:rPr>
  </w:style>
  <w:style w:type="character" w:styleId="a4">
    <w:name w:val="page number"/>
    <w:rsid w:val="001E0A91"/>
    <w:rPr>
      <w:rFonts w:cs="Times New Roman"/>
    </w:rPr>
  </w:style>
  <w:style w:type="paragraph" w:styleId="a5">
    <w:name w:val="footer"/>
    <w:basedOn w:val="a"/>
    <w:link w:val="a6"/>
    <w:uiPriority w:val="99"/>
    <w:rsid w:val="001E0A91"/>
    <w:pPr>
      <w:tabs>
        <w:tab w:val="center" w:pos="4677"/>
        <w:tab w:val="right" w:pos="9355"/>
      </w:tabs>
    </w:pPr>
  </w:style>
  <w:style w:type="character" w:customStyle="1" w:styleId="a6">
    <w:name w:val="Нижний колонтитул Знак"/>
    <w:link w:val="a5"/>
    <w:uiPriority w:val="99"/>
    <w:locked/>
    <w:rsid w:val="001E0A91"/>
    <w:rPr>
      <w:rFonts w:ascii="Times New Roman" w:hAnsi="Times New Roman" w:cs="Times New Roman"/>
      <w:sz w:val="24"/>
      <w:szCs w:val="24"/>
      <w:lang w:eastAsia="ru-RU"/>
    </w:rPr>
  </w:style>
  <w:style w:type="paragraph" w:styleId="a7">
    <w:name w:val="Balloon Text"/>
    <w:basedOn w:val="a"/>
    <w:link w:val="a8"/>
    <w:uiPriority w:val="99"/>
    <w:semiHidden/>
    <w:rsid w:val="00405F80"/>
    <w:rPr>
      <w:rFonts w:ascii="Segoe UI" w:hAnsi="Segoe UI" w:cs="Segoe UI"/>
      <w:sz w:val="18"/>
      <w:szCs w:val="18"/>
    </w:rPr>
  </w:style>
  <w:style w:type="character" w:customStyle="1" w:styleId="a8">
    <w:name w:val="Текст выноски Знак"/>
    <w:link w:val="a7"/>
    <w:uiPriority w:val="99"/>
    <w:semiHidden/>
    <w:locked/>
    <w:rsid w:val="00405F80"/>
    <w:rPr>
      <w:rFonts w:ascii="Segoe UI" w:hAnsi="Segoe UI" w:cs="Segoe UI"/>
      <w:sz w:val="18"/>
      <w:szCs w:val="18"/>
      <w:lang w:eastAsia="ru-RU"/>
    </w:rPr>
  </w:style>
  <w:style w:type="paragraph" w:styleId="a9">
    <w:name w:val="header"/>
    <w:aliases w:val="ВерхКолонтитул"/>
    <w:basedOn w:val="a"/>
    <w:link w:val="aa"/>
    <w:uiPriority w:val="99"/>
    <w:rsid w:val="00A953D4"/>
    <w:pPr>
      <w:tabs>
        <w:tab w:val="center" w:pos="4677"/>
        <w:tab w:val="right" w:pos="9355"/>
      </w:tabs>
    </w:pPr>
  </w:style>
  <w:style w:type="character" w:customStyle="1" w:styleId="aa">
    <w:name w:val="Верхний колонтитул Знак"/>
    <w:aliases w:val="ВерхКолонтитул Знак"/>
    <w:link w:val="a9"/>
    <w:uiPriority w:val="99"/>
    <w:locked/>
    <w:rsid w:val="00F33160"/>
    <w:rPr>
      <w:rFonts w:ascii="Times New Roman" w:hAnsi="Times New Roman" w:cs="Times New Roman"/>
      <w:sz w:val="24"/>
      <w:szCs w:val="24"/>
    </w:rPr>
  </w:style>
  <w:style w:type="paragraph" w:styleId="ab">
    <w:name w:val="Title"/>
    <w:basedOn w:val="a"/>
    <w:link w:val="ac"/>
    <w:qFormat/>
    <w:locked/>
    <w:rsid w:val="00C227BC"/>
    <w:pPr>
      <w:jc w:val="center"/>
    </w:pPr>
    <w:rPr>
      <w:rFonts w:ascii="Calibri" w:eastAsia="Calibri" w:hAnsi="Calibri"/>
      <w:b/>
      <w:szCs w:val="20"/>
    </w:rPr>
  </w:style>
  <w:style w:type="character" w:customStyle="1" w:styleId="TitleChar">
    <w:name w:val="Title Char"/>
    <w:uiPriority w:val="99"/>
    <w:locked/>
    <w:rsid w:val="000479FB"/>
    <w:rPr>
      <w:rFonts w:ascii="Cambria" w:hAnsi="Cambria" w:cs="Times New Roman"/>
      <w:b/>
      <w:bCs/>
      <w:kern w:val="28"/>
      <w:sz w:val="32"/>
      <w:szCs w:val="32"/>
    </w:rPr>
  </w:style>
  <w:style w:type="paragraph" w:styleId="ad">
    <w:name w:val="Body Text Indent"/>
    <w:aliases w:val="Основной текст 1,Надин стиль,Нумерованный список !!,Iniiaiie oaeno 1,Ioia?iaaiiue nienie !!,Iaaei noeeu,Основной текст без отступа"/>
    <w:basedOn w:val="a"/>
    <w:link w:val="ae"/>
    <w:uiPriority w:val="99"/>
    <w:rsid w:val="00C227BC"/>
    <w:pPr>
      <w:autoSpaceDE w:val="0"/>
      <w:autoSpaceDN w:val="0"/>
      <w:adjustRightInd w:val="0"/>
      <w:ind w:firstLine="540"/>
      <w:jc w:val="both"/>
    </w:pPr>
    <w:rPr>
      <w:rFonts w:ascii="Calibri" w:eastAsia="Calibri" w:hAnsi="Calibri"/>
      <w:szCs w:val="20"/>
    </w:rPr>
  </w:style>
  <w:style w:type="character" w:customStyle="1" w:styleId="BodyTextIndentChar">
    <w:name w:val="Body Text Indent Char"/>
    <w:aliases w:val="Основной текст 1 Char,Надин стиль Char,Нумерованный список !! Char,Iniiaiie oaeno 1 Char,Ioia?iaaiiue nienie !! Char,Iaaei noeeu Char"/>
    <w:uiPriority w:val="99"/>
    <w:semiHidden/>
    <w:locked/>
    <w:rsid w:val="000479FB"/>
    <w:rPr>
      <w:rFonts w:ascii="Times New Roman" w:hAnsi="Times New Roman" w:cs="Times New Roman"/>
      <w:sz w:val="24"/>
      <w:szCs w:val="24"/>
    </w:rPr>
  </w:style>
  <w:style w:type="paragraph" w:styleId="af">
    <w:name w:val="Body Text"/>
    <w:basedOn w:val="a"/>
    <w:link w:val="af0"/>
    <w:uiPriority w:val="99"/>
    <w:rsid w:val="00C227BC"/>
    <w:pPr>
      <w:autoSpaceDE w:val="0"/>
      <w:autoSpaceDN w:val="0"/>
      <w:adjustRightInd w:val="0"/>
      <w:jc w:val="center"/>
    </w:pPr>
    <w:rPr>
      <w:rFonts w:eastAsia="Calibri"/>
      <w:b/>
      <w:bCs/>
      <w:sz w:val="28"/>
    </w:rPr>
  </w:style>
  <w:style w:type="character" w:customStyle="1" w:styleId="af0">
    <w:name w:val="Основной текст Знак"/>
    <w:link w:val="af"/>
    <w:uiPriority w:val="99"/>
    <w:locked/>
    <w:rsid w:val="000479FB"/>
    <w:rPr>
      <w:rFonts w:ascii="Times New Roman" w:hAnsi="Times New Roman" w:cs="Times New Roman"/>
      <w:sz w:val="24"/>
      <w:szCs w:val="24"/>
    </w:rPr>
  </w:style>
  <w:style w:type="paragraph" w:customStyle="1" w:styleId="ConsPlusTitle">
    <w:name w:val="ConsPlusTitle"/>
    <w:rsid w:val="00C227BC"/>
    <w:pPr>
      <w:widowControl w:val="0"/>
      <w:autoSpaceDE w:val="0"/>
      <w:autoSpaceDN w:val="0"/>
      <w:adjustRightInd w:val="0"/>
    </w:pPr>
    <w:rPr>
      <w:rFonts w:ascii="Times New Roman" w:hAnsi="Times New Roman"/>
      <w:b/>
      <w:bCs/>
      <w:sz w:val="28"/>
      <w:szCs w:val="28"/>
    </w:rPr>
  </w:style>
  <w:style w:type="paragraph" w:styleId="21">
    <w:name w:val="Body Text Indent 2"/>
    <w:basedOn w:val="a"/>
    <w:link w:val="22"/>
    <w:rsid w:val="00C227BC"/>
    <w:pPr>
      <w:ind w:firstLine="720"/>
      <w:jc w:val="both"/>
    </w:pPr>
    <w:rPr>
      <w:rFonts w:eastAsia="Calibri"/>
      <w:sz w:val="28"/>
      <w:szCs w:val="28"/>
    </w:rPr>
  </w:style>
  <w:style w:type="character" w:customStyle="1" w:styleId="22">
    <w:name w:val="Основной текст с отступом 2 Знак"/>
    <w:link w:val="21"/>
    <w:locked/>
    <w:rsid w:val="000479FB"/>
    <w:rPr>
      <w:rFonts w:ascii="Times New Roman" w:hAnsi="Times New Roman" w:cs="Times New Roman"/>
      <w:sz w:val="24"/>
      <w:szCs w:val="24"/>
    </w:rPr>
  </w:style>
  <w:style w:type="paragraph" w:customStyle="1" w:styleId="ConsNonformat">
    <w:name w:val="ConsNonformat"/>
    <w:rsid w:val="00C227BC"/>
    <w:rPr>
      <w:rFonts w:ascii="Consultant" w:hAnsi="Consultant"/>
    </w:rPr>
  </w:style>
  <w:style w:type="character" w:customStyle="1" w:styleId="ac">
    <w:name w:val="Название Знак"/>
    <w:link w:val="ab"/>
    <w:locked/>
    <w:rsid w:val="00C227BC"/>
    <w:rPr>
      <w:b/>
      <w:sz w:val="24"/>
      <w:lang w:val="ru-RU" w:eastAsia="ru-RU"/>
    </w:rPr>
  </w:style>
  <w:style w:type="paragraph" w:customStyle="1" w:styleId="ConsPlusNormal">
    <w:name w:val="ConsPlusNormal"/>
    <w:rsid w:val="00C227BC"/>
    <w:pPr>
      <w:widowControl w:val="0"/>
      <w:autoSpaceDE w:val="0"/>
      <w:autoSpaceDN w:val="0"/>
    </w:pPr>
    <w:rPr>
      <w:rFonts w:ascii="Times New Roman" w:eastAsia="Batang" w:hAnsi="Times New Roman"/>
      <w:sz w:val="28"/>
      <w:lang w:eastAsia="ko-KR"/>
    </w:rPr>
  </w:style>
  <w:style w:type="character" w:customStyle="1" w:styleId="ae">
    <w:name w:val="Основной текст с отступом Знак"/>
    <w:aliases w:val="Основной текст 1 Знак,Надин стиль Знак,Нумерованный список !! Знак,Iniiaiie oaeno 1 Знак,Ioia?iaaiiue nienie !! Знак,Iaaei noeeu Знак,Основной текст без отступа Знак"/>
    <w:link w:val="ad"/>
    <w:uiPriority w:val="99"/>
    <w:locked/>
    <w:rsid w:val="00C227BC"/>
    <w:rPr>
      <w:sz w:val="24"/>
    </w:rPr>
  </w:style>
  <w:style w:type="table" w:styleId="af1">
    <w:name w:val="Table Grid"/>
    <w:basedOn w:val="a1"/>
    <w:locked/>
    <w:rsid w:val="00C227B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7F0A1D"/>
    <w:rPr>
      <w:b/>
      <w:sz w:val="32"/>
    </w:rPr>
  </w:style>
  <w:style w:type="character" w:customStyle="1" w:styleId="40">
    <w:name w:val="Заголовок 4 Знак"/>
    <w:link w:val="4"/>
    <w:locked/>
    <w:rsid w:val="007F0A1D"/>
    <w:rPr>
      <w:b/>
      <w:sz w:val="28"/>
    </w:rPr>
  </w:style>
  <w:style w:type="paragraph" w:customStyle="1" w:styleId="ConsTitle">
    <w:name w:val="ConsTitle"/>
    <w:rsid w:val="007F0A1D"/>
    <w:pPr>
      <w:widowControl w:val="0"/>
      <w:autoSpaceDE w:val="0"/>
      <w:autoSpaceDN w:val="0"/>
      <w:adjustRightInd w:val="0"/>
    </w:pPr>
    <w:rPr>
      <w:rFonts w:ascii="Arial" w:hAnsi="Arial"/>
      <w:b/>
      <w:sz w:val="16"/>
    </w:rPr>
  </w:style>
  <w:style w:type="character" w:styleId="af2">
    <w:name w:val="Hyperlink"/>
    <w:uiPriority w:val="99"/>
    <w:rsid w:val="007F0A1D"/>
    <w:rPr>
      <w:rFonts w:cs="Times New Roman"/>
      <w:color w:val="0000FF"/>
      <w:u w:val="single"/>
    </w:rPr>
  </w:style>
  <w:style w:type="paragraph" w:customStyle="1" w:styleId="11">
    <w:name w:val="Без интервала1"/>
    <w:rsid w:val="007F0A1D"/>
    <w:rPr>
      <w:rFonts w:eastAsia="Times New Roman"/>
      <w:sz w:val="24"/>
      <w:szCs w:val="22"/>
      <w:lang w:eastAsia="en-US"/>
    </w:rPr>
  </w:style>
  <w:style w:type="paragraph" w:customStyle="1" w:styleId="12">
    <w:name w:val="Заголовок оглавления1"/>
    <w:basedOn w:val="1"/>
    <w:next w:val="a"/>
    <w:uiPriority w:val="99"/>
    <w:rsid w:val="007F0A1D"/>
    <w:pPr>
      <w:keepLines/>
      <w:widowControl/>
      <w:spacing w:before="480" w:line="276" w:lineRule="auto"/>
      <w:jc w:val="left"/>
      <w:outlineLvl w:val="9"/>
    </w:pPr>
    <w:rPr>
      <w:rFonts w:ascii="Cambria" w:hAnsi="Cambria"/>
      <w:bCs/>
      <w:color w:val="365F91"/>
      <w:szCs w:val="28"/>
      <w:lang w:eastAsia="en-US"/>
    </w:rPr>
  </w:style>
  <w:style w:type="paragraph" w:styleId="13">
    <w:name w:val="toc 1"/>
    <w:basedOn w:val="a"/>
    <w:next w:val="a"/>
    <w:autoRedefine/>
    <w:uiPriority w:val="39"/>
    <w:locked/>
    <w:rsid w:val="00474D14"/>
    <w:pPr>
      <w:widowControl w:val="0"/>
      <w:tabs>
        <w:tab w:val="left" w:pos="993"/>
        <w:tab w:val="right" w:leader="dot" w:pos="9356"/>
      </w:tabs>
      <w:spacing w:before="40" w:after="40" w:line="276" w:lineRule="auto"/>
      <w:ind w:firstLine="567"/>
      <w:jc w:val="both"/>
    </w:pPr>
    <w:rPr>
      <w:rFonts w:ascii="Book Antiqua" w:eastAsia="Calibri" w:hAnsi="Book Antiqua"/>
      <w:sz w:val="28"/>
      <w:szCs w:val="20"/>
    </w:rPr>
  </w:style>
  <w:style w:type="paragraph" w:customStyle="1" w:styleId="14">
    <w:name w:val="Абзац списка1"/>
    <w:basedOn w:val="a"/>
    <w:link w:val="af3"/>
    <w:rsid w:val="007F0A1D"/>
    <w:pPr>
      <w:widowControl w:val="0"/>
      <w:spacing w:before="40" w:after="40"/>
      <w:ind w:left="720" w:firstLine="567"/>
      <w:contextualSpacing/>
      <w:jc w:val="both"/>
    </w:pPr>
    <w:rPr>
      <w:rFonts w:ascii="Book Antiqua" w:eastAsia="Calibri" w:hAnsi="Book Antiqua"/>
      <w:szCs w:val="20"/>
    </w:rPr>
  </w:style>
  <w:style w:type="paragraph" w:customStyle="1" w:styleId="Pro-Gramma">
    <w:name w:val="Pro-Gramma"/>
    <w:basedOn w:val="a"/>
    <w:link w:val="Pro-Gramma0"/>
    <w:qFormat/>
    <w:rsid w:val="007F0A1D"/>
    <w:pPr>
      <w:spacing w:before="120" w:line="288" w:lineRule="auto"/>
      <w:ind w:left="1134"/>
      <w:jc w:val="both"/>
    </w:pPr>
    <w:rPr>
      <w:rFonts w:ascii="Georgia" w:eastAsia="Calibri" w:hAnsi="Georgia"/>
      <w:szCs w:val="20"/>
    </w:rPr>
  </w:style>
  <w:style w:type="character" w:customStyle="1" w:styleId="Pro-Gramma0">
    <w:name w:val="Pro-Gramma Знак"/>
    <w:link w:val="Pro-Gramma"/>
    <w:locked/>
    <w:rsid w:val="007F0A1D"/>
    <w:rPr>
      <w:rFonts w:ascii="Georgia" w:hAnsi="Georgia"/>
      <w:sz w:val="24"/>
    </w:rPr>
  </w:style>
  <w:style w:type="paragraph" w:customStyle="1" w:styleId="-14">
    <w:name w:val="НТЦ-14"/>
    <w:basedOn w:val="a"/>
    <w:qFormat/>
    <w:rsid w:val="007F0A1D"/>
    <w:rPr>
      <w:sz w:val="28"/>
      <w:lang w:eastAsia="en-US"/>
    </w:rPr>
  </w:style>
  <w:style w:type="character" w:customStyle="1" w:styleId="af3">
    <w:name w:val="Абзац списка Знак"/>
    <w:link w:val="14"/>
    <w:uiPriority w:val="34"/>
    <w:locked/>
    <w:rsid w:val="007F0A1D"/>
    <w:rPr>
      <w:rFonts w:ascii="Book Antiqua" w:hAnsi="Book Antiqua"/>
      <w:sz w:val="24"/>
    </w:rPr>
  </w:style>
  <w:style w:type="paragraph" w:styleId="af4">
    <w:name w:val="TOC Heading"/>
    <w:basedOn w:val="1"/>
    <w:next w:val="a"/>
    <w:uiPriority w:val="39"/>
    <w:unhideWhenUsed/>
    <w:qFormat/>
    <w:rsid w:val="001540A8"/>
    <w:pPr>
      <w:keepLines/>
      <w:widowControl/>
      <w:spacing w:before="480"/>
      <w:jc w:val="left"/>
      <w:outlineLvl w:val="9"/>
    </w:pPr>
    <w:rPr>
      <w:rFonts w:asciiTheme="majorHAnsi" w:eastAsiaTheme="majorEastAsia" w:hAnsiTheme="majorHAnsi" w:cstheme="majorBidi"/>
      <w:bCs/>
      <w:color w:val="365F91" w:themeColor="accent1" w:themeShade="BF"/>
      <w:sz w:val="28"/>
      <w:szCs w:val="28"/>
    </w:rPr>
  </w:style>
  <w:style w:type="paragraph" w:styleId="af5">
    <w:name w:val="No Spacing"/>
    <w:uiPriority w:val="99"/>
    <w:qFormat/>
    <w:rsid w:val="001540A8"/>
    <w:rPr>
      <w:sz w:val="24"/>
      <w:szCs w:val="22"/>
      <w:lang w:eastAsia="en-US"/>
    </w:rPr>
  </w:style>
  <w:style w:type="paragraph" w:styleId="af6">
    <w:name w:val="List Paragraph"/>
    <w:basedOn w:val="a"/>
    <w:uiPriority w:val="34"/>
    <w:qFormat/>
    <w:rsid w:val="001540A8"/>
    <w:pPr>
      <w:widowControl w:val="0"/>
      <w:spacing w:before="40" w:after="40"/>
      <w:ind w:left="720" w:firstLine="567"/>
      <w:contextualSpacing/>
      <w:jc w:val="both"/>
    </w:pPr>
    <w:rPr>
      <w:rFonts w:ascii="Book Antiqua" w:hAnsi="Book Antiqua"/>
      <w:szCs w:val="20"/>
    </w:rPr>
  </w:style>
  <w:style w:type="paragraph" w:customStyle="1" w:styleId="msonormalmailrucssattributepostfix">
    <w:name w:val="msonormal_mailru_css_attribute_postfix"/>
    <w:basedOn w:val="a"/>
    <w:rsid w:val="00CF3F15"/>
    <w:pPr>
      <w:spacing w:before="100" w:beforeAutospacing="1" w:after="100" w:afterAutospacing="1"/>
    </w:pPr>
  </w:style>
  <w:style w:type="character" w:customStyle="1" w:styleId="kbtitle">
    <w:name w:val="kb_title"/>
    <w:basedOn w:val="a0"/>
    <w:rsid w:val="00CF3F15"/>
  </w:style>
  <w:style w:type="character" w:customStyle="1" w:styleId="20">
    <w:name w:val="Заголовок 2 Знак"/>
    <w:basedOn w:val="a0"/>
    <w:link w:val="2"/>
    <w:rsid w:val="00474D14"/>
    <w:rPr>
      <w:rFonts w:ascii="Book Antiqua" w:eastAsia="Times New Roman" w:hAnsi="Book Antiqua"/>
      <w:b/>
      <w:sz w:val="28"/>
    </w:rPr>
  </w:style>
  <w:style w:type="character" w:customStyle="1" w:styleId="30">
    <w:name w:val="Заголовок 3 Знак"/>
    <w:basedOn w:val="a0"/>
    <w:link w:val="3"/>
    <w:rsid w:val="00474D14"/>
    <w:rPr>
      <w:rFonts w:ascii="Times New Roman" w:eastAsia="Times New Roman" w:hAnsi="Times New Roman"/>
      <w:b/>
      <w:bCs/>
      <w:sz w:val="24"/>
      <w:szCs w:val="24"/>
    </w:rPr>
  </w:style>
  <w:style w:type="character" w:customStyle="1" w:styleId="50">
    <w:name w:val="Заголовок 5 Знак"/>
    <w:basedOn w:val="a0"/>
    <w:link w:val="5"/>
    <w:rsid w:val="00474D14"/>
    <w:rPr>
      <w:rFonts w:ascii="Book Antiqua" w:eastAsia="Times New Roman" w:hAnsi="Book Antiqua"/>
      <w:b/>
      <w:bCs/>
      <w:color w:val="000000"/>
      <w:sz w:val="24"/>
      <w:szCs w:val="24"/>
    </w:rPr>
  </w:style>
  <w:style w:type="character" w:customStyle="1" w:styleId="60">
    <w:name w:val="Заголовок 6 Знак"/>
    <w:basedOn w:val="a0"/>
    <w:link w:val="6"/>
    <w:rsid w:val="00474D14"/>
    <w:rPr>
      <w:rFonts w:ascii="Book Antiqua" w:eastAsia="Times New Roman" w:hAnsi="Book Antiqua"/>
      <w:b/>
      <w:bCs/>
      <w:sz w:val="22"/>
      <w:szCs w:val="22"/>
    </w:rPr>
  </w:style>
  <w:style w:type="character" w:customStyle="1" w:styleId="80">
    <w:name w:val="Заголовок 8 Знак"/>
    <w:basedOn w:val="a0"/>
    <w:link w:val="8"/>
    <w:rsid w:val="00474D14"/>
    <w:rPr>
      <w:rFonts w:ascii="Times New Roman" w:hAnsi="Times New Roman"/>
      <w:i/>
      <w:iCs/>
      <w:sz w:val="24"/>
      <w:szCs w:val="24"/>
    </w:rPr>
  </w:style>
  <w:style w:type="character" w:customStyle="1" w:styleId="90">
    <w:name w:val="Заголовок 9 Знак"/>
    <w:basedOn w:val="a0"/>
    <w:link w:val="9"/>
    <w:semiHidden/>
    <w:rsid w:val="00474D14"/>
    <w:rPr>
      <w:rFonts w:ascii="Cambria" w:eastAsia="Times New Roman" w:hAnsi="Cambria"/>
      <w:sz w:val="22"/>
      <w:szCs w:val="22"/>
    </w:rPr>
  </w:style>
  <w:style w:type="paragraph" w:customStyle="1" w:styleId="15">
    <w:name w:val="Верхний колонтитул1"/>
    <w:basedOn w:val="a"/>
    <w:rsid w:val="00474D14"/>
    <w:pPr>
      <w:widowControl w:val="0"/>
      <w:tabs>
        <w:tab w:val="center" w:pos="4153"/>
        <w:tab w:val="right" w:pos="8306"/>
      </w:tabs>
      <w:spacing w:before="40" w:after="40"/>
      <w:ind w:firstLine="567"/>
      <w:jc w:val="both"/>
    </w:pPr>
    <w:rPr>
      <w:rFonts w:ascii="Book Antiqua" w:hAnsi="Book Antiqua"/>
      <w:szCs w:val="20"/>
    </w:rPr>
  </w:style>
  <w:style w:type="character" w:customStyle="1" w:styleId="16">
    <w:name w:val="Основной шрифт абзаца1"/>
    <w:semiHidden/>
    <w:rsid w:val="00474D14"/>
    <w:rPr>
      <w:sz w:val="20"/>
    </w:rPr>
  </w:style>
  <w:style w:type="paragraph" w:styleId="23">
    <w:name w:val="Body Text 2"/>
    <w:basedOn w:val="a"/>
    <w:link w:val="24"/>
    <w:rsid w:val="00474D14"/>
    <w:pPr>
      <w:widowControl w:val="0"/>
      <w:spacing w:before="40" w:after="40"/>
      <w:ind w:firstLine="567"/>
      <w:jc w:val="both"/>
    </w:pPr>
    <w:rPr>
      <w:sz w:val="28"/>
      <w:szCs w:val="20"/>
    </w:rPr>
  </w:style>
  <w:style w:type="character" w:customStyle="1" w:styleId="24">
    <w:name w:val="Основной текст 2 Знак"/>
    <w:basedOn w:val="a0"/>
    <w:link w:val="23"/>
    <w:rsid w:val="00474D14"/>
    <w:rPr>
      <w:rFonts w:ascii="Times New Roman" w:eastAsia="Times New Roman" w:hAnsi="Times New Roman"/>
      <w:sz w:val="28"/>
    </w:rPr>
  </w:style>
  <w:style w:type="paragraph" w:styleId="31">
    <w:name w:val="Body Text Indent 3"/>
    <w:basedOn w:val="a"/>
    <w:link w:val="32"/>
    <w:rsid w:val="00474D14"/>
    <w:pPr>
      <w:spacing w:before="40" w:after="40"/>
      <w:ind w:left="567" w:firstLine="567"/>
      <w:jc w:val="both"/>
    </w:pPr>
    <w:rPr>
      <w:sz w:val="28"/>
      <w:szCs w:val="20"/>
    </w:rPr>
  </w:style>
  <w:style w:type="character" w:customStyle="1" w:styleId="32">
    <w:name w:val="Основной текст с отступом 3 Знак"/>
    <w:basedOn w:val="a0"/>
    <w:link w:val="31"/>
    <w:rsid w:val="00474D14"/>
    <w:rPr>
      <w:rFonts w:ascii="Times New Roman" w:eastAsia="Times New Roman" w:hAnsi="Times New Roman"/>
      <w:sz w:val="28"/>
    </w:rPr>
  </w:style>
  <w:style w:type="paragraph" w:customStyle="1" w:styleId="xl28">
    <w:name w:val="xl28"/>
    <w:basedOn w:val="a"/>
    <w:rsid w:val="00474D14"/>
    <w:pPr>
      <w:spacing w:before="100" w:after="100"/>
      <w:ind w:firstLine="567"/>
      <w:jc w:val="both"/>
    </w:pPr>
    <w:rPr>
      <w:rFonts w:ascii="Book Antiqua" w:hAnsi="Book Antiqua"/>
      <w:szCs w:val="20"/>
    </w:rPr>
  </w:style>
  <w:style w:type="paragraph" w:styleId="af7">
    <w:name w:val="Plain Text"/>
    <w:basedOn w:val="a"/>
    <w:link w:val="af8"/>
    <w:rsid w:val="00474D14"/>
    <w:pPr>
      <w:spacing w:before="40" w:after="40"/>
      <w:ind w:firstLine="567"/>
      <w:jc w:val="both"/>
    </w:pPr>
    <w:rPr>
      <w:rFonts w:ascii="Courier New" w:hAnsi="Courier New" w:cs="Courier New"/>
      <w:sz w:val="20"/>
      <w:szCs w:val="20"/>
    </w:rPr>
  </w:style>
  <w:style w:type="character" w:customStyle="1" w:styleId="af8">
    <w:name w:val="Текст Знак"/>
    <w:basedOn w:val="a0"/>
    <w:link w:val="af7"/>
    <w:rsid w:val="00474D14"/>
    <w:rPr>
      <w:rFonts w:ascii="Courier New" w:eastAsia="Times New Roman" w:hAnsi="Courier New" w:cs="Courier New"/>
    </w:rPr>
  </w:style>
  <w:style w:type="paragraph" w:styleId="33">
    <w:name w:val="Body Text 3"/>
    <w:basedOn w:val="a"/>
    <w:link w:val="34"/>
    <w:rsid w:val="00474D14"/>
    <w:pPr>
      <w:widowControl w:val="0"/>
      <w:spacing w:before="40" w:after="40"/>
      <w:ind w:firstLine="567"/>
      <w:jc w:val="both"/>
    </w:pPr>
    <w:rPr>
      <w:color w:val="3366FF"/>
      <w:sz w:val="28"/>
      <w:szCs w:val="20"/>
    </w:rPr>
  </w:style>
  <w:style w:type="character" w:customStyle="1" w:styleId="34">
    <w:name w:val="Основной текст 3 Знак"/>
    <w:basedOn w:val="a0"/>
    <w:link w:val="33"/>
    <w:rsid w:val="00474D14"/>
    <w:rPr>
      <w:rFonts w:ascii="Times New Roman" w:eastAsia="Times New Roman" w:hAnsi="Times New Roman"/>
      <w:color w:val="3366FF"/>
      <w:sz w:val="28"/>
    </w:rPr>
  </w:style>
  <w:style w:type="paragraph" w:customStyle="1" w:styleId="Preformat">
    <w:name w:val="Preformat"/>
    <w:rsid w:val="00474D14"/>
    <w:pPr>
      <w:autoSpaceDE w:val="0"/>
      <w:autoSpaceDN w:val="0"/>
      <w:adjustRightInd w:val="0"/>
    </w:pPr>
    <w:rPr>
      <w:rFonts w:ascii="Courier New" w:eastAsia="Times New Roman" w:hAnsi="Courier New" w:cs="Courier New"/>
    </w:rPr>
  </w:style>
  <w:style w:type="paragraph" w:styleId="af9">
    <w:name w:val="Normal (Web)"/>
    <w:basedOn w:val="a"/>
    <w:link w:val="17"/>
    <w:rsid w:val="00474D14"/>
    <w:pPr>
      <w:spacing w:before="40" w:after="168"/>
      <w:ind w:firstLine="567"/>
      <w:jc w:val="both"/>
    </w:pPr>
  </w:style>
  <w:style w:type="character" w:customStyle="1" w:styleId="17">
    <w:name w:val="Обычный (веб) Знак1"/>
    <w:link w:val="af9"/>
    <w:rsid w:val="00474D14"/>
    <w:rPr>
      <w:rFonts w:ascii="Times New Roman" w:eastAsia="Times New Roman" w:hAnsi="Times New Roman"/>
      <w:sz w:val="24"/>
      <w:szCs w:val="24"/>
    </w:rPr>
  </w:style>
  <w:style w:type="paragraph" w:customStyle="1" w:styleId="Heading">
    <w:name w:val="Heading"/>
    <w:rsid w:val="00474D14"/>
    <w:pPr>
      <w:autoSpaceDE w:val="0"/>
      <w:autoSpaceDN w:val="0"/>
      <w:adjustRightInd w:val="0"/>
    </w:pPr>
    <w:rPr>
      <w:rFonts w:ascii="Arial" w:eastAsia="Times New Roman" w:hAnsi="Arial" w:cs="Arial"/>
      <w:b/>
      <w:bCs/>
      <w:sz w:val="22"/>
      <w:szCs w:val="22"/>
    </w:rPr>
  </w:style>
  <w:style w:type="paragraph" w:customStyle="1" w:styleId="18">
    <w:name w:val="Обычный1"/>
    <w:rsid w:val="00474D14"/>
    <w:pPr>
      <w:widowControl w:val="0"/>
    </w:pPr>
    <w:rPr>
      <w:rFonts w:ascii="Times New Roman" w:eastAsia="Times New Roman" w:hAnsi="Times New Roman"/>
      <w:snapToGrid w:val="0"/>
    </w:rPr>
  </w:style>
  <w:style w:type="paragraph" w:customStyle="1" w:styleId="msonormalcxspmiddle">
    <w:name w:val="msonormalcxspmiddle"/>
    <w:basedOn w:val="a"/>
    <w:rsid w:val="00474D14"/>
    <w:pPr>
      <w:spacing w:before="100" w:beforeAutospacing="1" w:after="100" w:afterAutospacing="1"/>
      <w:ind w:firstLine="567"/>
      <w:jc w:val="both"/>
    </w:pPr>
    <w:rPr>
      <w:rFonts w:ascii="Book Antiqua" w:eastAsia="Calibri" w:hAnsi="Book Antiqua"/>
    </w:rPr>
  </w:style>
  <w:style w:type="paragraph" w:styleId="afa">
    <w:name w:val="Body Text First Indent"/>
    <w:basedOn w:val="af"/>
    <w:link w:val="afb"/>
    <w:rsid w:val="00474D14"/>
    <w:pPr>
      <w:widowControl w:val="0"/>
      <w:autoSpaceDE/>
      <w:autoSpaceDN/>
      <w:adjustRightInd/>
      <w:spacing w:before="40" w:after="120"/>
      <w:ind w:firstLine="210"/>
      <w:jc w:val="both"/>
    </w:pPr>
    <w:rPr>
      <w:rFonts w:eastAsia="Times New Roman"/>
      <w:b w:val="0"/>
      <w:bCs w:val="0"/>
      <w:sz w:val="18"/>
      <w:szCs w:val="20"/>
    </w:rPr>
  </w:style>
  <w:style w:type="character" w:customStyle="1" w:styleId="afb">
    <w:name w:val="Красная строка Знак"/>
    <w:basedOn w:val="af0"/>
    <w:link w:val="afa"/>
    <w:rsid w:val="00474D14"/>
    <w:rPr>
      <w:rFonts w:ascii="Times New Roman" w:eastAsia="Times New Roman" w:hAnsi="Times New Roman" w:cs="Times New Roman"/>
      <w:sz w:val="18"/>
      <w:szCs w:val="24"/>
    </w:rPr>
  </w:style>
  <w:style w:type="paragraph" w:styleId="afc">
    <w:name w:val="List"/>
    <w:basedOn w:val="a"/>
    <w:rsid w:val="00474D14"/>
    <w:pPr>
      <w:widowControl w:val="0"/>
      <w:spacing w:before="40" w:after="40"/>
      <w:ind w:left="283" w:hanging="283"/>
      <w:jc w:val="both"/>
    </w:pPr>
    <w:rPr>
      <w:rFonts w:ascii="Book Antiqua" w:hAnsi="Book Antiqua"/>
      <w:szCs w:val="20"/>
    </w:rPr>
  </w:style>
  <w:style w:type="paragraph" w:styleId="25">
    <w:name w:val="List 2"/>
    <w:basedOn w:val="a"/>
    <w:rsid w:val="00474D14"/>
    <w:pPr>
      <w:widowControl w:val="0"/>
      <w:spacing w:before="40" w:after="40"/>
      <w:ind w:left="566" w:hanging="283"/>
      <w:jc w:val="both"/>
    </w:pPr>
    <w:rPr>
      <w:rFonts w:ascii="Book Antiqua" w:hAnsi="Book Antiqua"/>
      <w:szCs w:val="20"/>
    </w:rPr>
  </w:style>
  <w:style w:type="paragraph" w:styleId="afd">
    <w:name w:val="List Bullet"/>
    <w:basedOn w:val="a"/>
    <w:rsid w:val="00474D14"/>
    <w:pPr>
      <w:widowControl w:val="0"/>
      <w:tabs>
        <w:tab w:val="num" w:pos="360"/>
      </w:tabs>
      <w:spacing w:before="40" w:after="40"/>
      <w:ind w:left="360" w:hanging="360"/>
      <w:jc w:val="both"/>
    </w:pPr>
    <w:rPr>
      <w:rFonts w:ascii="Book Antiqua" w:hAnsi="Book Antiqua"/>
      <w:szCs w:val="20"/>
    </w:rPr>
  </w:style>
  <w:style w:type="paragraph" w:styleId="26">
    <w:name w:val="List Bullet 2"/>
    <w:basedOn w:val="a"/>
    <w:rsid w:val="00474D14"/>
    <w:pPr>
      <w:widowControl w:val="0"/>
      <w:tabs>
        <w:tab w:val="num" w:pos="643"/>
      </w:tabs>
      <w:spacing w:before="40" w:after="40"/>
      <w:ind w:left="643" w:hanging="360"/>
      <w:jc w:val="both"/>
    </w:pPr>
    <w:rPr>
      <w:rFonts w:ascii="Book Antiqua" w:hAnsi="Book Antiqua"/>
      <w:szCs w:val="20"/>
    </w:rPr>
  </w:style>
  <w:style w:type="paragraph" w:styleId="35">
    <w:name w:val="List Bullet 3"/>
    <w:basedOn w:val="a"/>
    <w:rsid w:val="00474D14"/>
    <w:pPr>
      <w:widowControl w:val="0"/>
      <w:tabs>
        <w:tab w:val="num" w:pos="926"/>
      </w:tabs>
      <w:spacing w:before="40" w:after="40"/>
      <w:ind w:left="926" w:hanging="360"/>
      <w:jc w:val="both"/>
    </w:pPr>
    <w:rPr>
      <w:rFonts w:ascii="Book Antiqua" w:hAnsi="Book Antiqua"/>
      <w:szCs w:val="20"/>
    </w:rPr>
  </w:style>
  <w:style w:type="paragraph" w:styleId="27">
    <w:name w:val="Body Text First Indent 2"/>
    <w:basedOn w:val="ad"/>
    <w:link w:val="210"/>
    <w:rsid w:val="00474D14"/>
    <w:pPr>
      <w:widowControl w:val="0"/>
      <w:autoSpaceDE/>
      <w:autoSpaceDN/>
      <w:adjustRightInd/>
      <w:spacing w:before="40" w:after="120"/>
      <w:ind w:left="283" w:firstLine="210"/>
      <w:jc w:val="left"/>
    </w:pPr>
    <w:rPr>
      <w:rFonts w:ascii="Times New Roman" w:eastAsia="Times New Roman" w:hAnsi="Times New Roman"/>
      <w:sz w:val="18"/>
    </w:rPr>
  </w:style>
  <w:style w:type="character" w:customStyle="1" w:styleId="28">
    <w:name w:val="Красная строка 2 Знак"/>
    <w:basedOn w:val="ae"/>
    <w:rsid w:val="00474D14"/>
    <w:rPr>
      <w:rFonts w:ascii="Times New Roman" w:eastAsia="Times New Roman" w:hAnsi="Times New Roman"/>
      <w:sz w:val="24"/>
      <w:szCs w:val="24"/>
    </w:rPr>
  </w:style>
  <w:style w:type="character" w:customStyle="1" w:styleId="210">
    <w:name w:val="Красная строка 2 Знак1"/>
    <w:link w:val="27"/>
    <w:locked/>
    <w:rsid w:val="00474D14"/>
    <w:rPr>
      <w:rFonts w:ascii="Times New Roman" w:eastAsia="Times New Roman" w:hAnsi="Times New Roman"/>
      <w:sz w:val="18"/>
    </w:rPr>
  </w:style>
  <w:style w:type="paragraph" w:customStyle="1" w:styleId="ConsNormal">
    <w:name w:val="ConsNormal"/>
    <w:rsid w:val="00474D14"/>
    <w:pPr>
      <w:widowControl w:val="0"/>
      <w:autoSpaceDE w:val="0"/>
      <w:autoSpaceDN w:val="0"/>
      <w:adjustRightInd w:val="0"/>
      <w:ind w:right="19772" w:firstLine="720"/>
    </w:pPr>
    <w:rPr>
      <w:rFonts w:ascii="Arial" w:eastAsia="Times New Roman" w:hAnsi="Arial" w:cs="Arial"/>
    </w:rPr>
  </w:style>
  <w:style w:type="paragraph" w:customStyle="1" w:styleId="xl24">
    <w:name w:val="xl24"/>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Book Antiqua" w:eastAsia="Arial Unicode MS" w:hAnsi="Book Antiqua"/>
    </w:rPr>
  </w:style>
  <w:style w:type="paragraph" w:customStyle="1" w:styleId="xl25">
    <w:name w:val="xl25"/>
    <w:basedOn w:val="a"/>
    <w:rsid w:val="00474D14"/>
    <w:pPr>
      <w:spacing w:before="100" w:beforeAutospacing="1" w:after="100" w:afterAutospacing="1"/>
      <w:ind w:firstLine="567"/>
      <w:jc w:val="both"/>
    </w:pPr>
    <w:rPr>
      <w:rFonts w:ascii="Book Antiqua" w:eastAsia="Arial Unicode MS" w:hAnsi="Book Antiqua"/>
    </w:rPr>
  </w:style>
  <w:style w:type="paragraph" w:customStyle="1" w:styleId="xl26">
    <w:name w:val="xl26"/>
    <w:basedOn w:val="a"/>
    <w:rsid w:val="00474D14"/>
    <w:pPr>
      <w:spacing w:before="100" w:beforeAutospacing="1" w:after="100" w:afterAutospacing="1"/>
      <w:ind w:firstLine="567"/>
      <w:jc w:val="center"/>
    </w:pPr>
    <w:rPr>
      <w:rFonts w:ascii="Book Antiqua" w:eastAsia="Arial Unicode MS" w:hAnsi="Book Antiqua"/>
    </w:rPr>
  </w:style>
  <w:style w:type="paragraph" w:customStyle="1" w:styleId="xl27">
    <w:name w:val="xl27"/>
    <w:basedOn w:val="a"/>
    <w:rsid w:val="00474D14"/>
    <w:pPr>
      <w:spacing w:before="100" w:beforeAutospacing="1" w:after="100" w:afterAutospacing="1"/>
      <w:ind w:firstLine="567"/>
      <w:jc w:val="right"/>
    </w:pPr>
    <w:rPr>
      <w:rFonts w:ascii="Book Antiqua" w:eastAsia="Arial Unicode MS" w:hAnsi="Book Antiqua"/>
    </w:rPr>
  </w:style>
  <w:style w:type="paragraph" w:customStyle="1" w:styleId="xl29">
    <w:name w:val="xl29"/>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Book Antiqua" w:eastAsia="Arial Unicode MS" w:hAnsi="Book Antiqua"/>
    </w:rPr>
  </w:style>
  <w:style w:type="paragraph" w:customStyle="1" w:styleId="xl30">
    <w:name w:val="xl30"/>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b/>
      <w:bCs/>
      <w:color w:val="000000"/>
    </w:rPr>
  </w:style>
  <w:style w:type="paragraph" w:customStyle="1" w:styleId="xl31">
    <w:name w:val="xl31"/>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Book Antiqua" w:eastAsia="Arial Unicode MS" w:hAnsi="Book Antiqua"/>
      <w:b/>
      <w:bCs/>
    </w:rPr>
  </w:style>
  <w:style w:type="paragraph" w:customStyle="1" w:styleId="xl32">
    <w:name w:val="xl32"/>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color w:val="000000"/>
    </w:rPr>
  </w:style>
  <w:style w:type="paragraph" w:customStyle="1" w:styleId="xl33">
    <w:name w:val="xl33"/>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rPr>
  </w:style>
  <w:style w:type="paragraph" w:customStyle="1" w:styleId="xl34">
    <w:name w:val="xl34"/>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b/>
      <w:bCs/>
      <w:color w:val="000000"/>
    </w:rPr>
  </w:style>
  <w:style w:type="paragraph" w:customStyle="1" w:styleId="xl35">
    <w:name w:val="xl35"/>
    <w:basedOn w:val="a"/>
    <w:rsid w:val="00474D14"/>
    <w:pPr>
      <w:spacing w:before="100" w:beforeAutospacing="1" w:after="100" w:afterAutospacing="1"/>
      <w:ind w:firstLine="567"/>
      <w:jc w:val="center"/>
      <w:textAlignment w:val="center"/>
    </w:pPr>
    <w:rPr>
      <w:rFonts w:ascii="Book Antiqua" w:eastAsia="Arial Unicode MS" w:hAnsi="Book Antiqua"/>
      <w:b/>
      <w:bCs/>
    </w:rPr>
  </w:style>
  <w:style w:type="paragraph" w:customStyle="1" w:styleId="xl36">
    <w:name w:val="xl36"/>
    <w:basedOn w:val="a"/>
    <w:rsid w:val="00474D14"/>
    <w:pPr>
      <w:pBdr>
        <w:right w:val="single" w:sz="4" w:space="0" w:color="auto"/>
      </w:pBdr>
      <w:spacing w:before="100" w:beforeAutospacing="1" w:after="100" w:afterAutospacing="1"/>
      <w:ind w:firstLine="567"/>
      <w:jc w:val="center"/>
      <w:textAlignment w:val="center"/>
    </w:pPr>
    <w:rPr>
      <w:rFonts w:ascii="Book Antiqua" w:eastAsia="Arial Unicode MS" w:hAnsi="Book Antiqua"/>
      <w:b/>
      <w:bCs/>
    </w:rPr>
  </w:style>
  <w:style w:type="paragraph" w:customStyle="1" w:styleId="xl37">
    <w:name w:val="xl37"/>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color w:val="000000"/>
    </w:rPr>
  </w:style>
  <w:style w:type="paragraph" w:customStyle="1" w:styleId="xl38">
    <w:name w:val="xl38"/>
    <w:basedOn w:val="a"/>
    <w:rsid w:val="00474D14"/>
    <w:pPr>
      <w:pBdr>
        <w:top w:val="single" w:sz="8" w:space="0" w:color="auto"/>
        <w:left w:val="single" w:sz="8" w:space="0" w:color="auto"/>
        <w:bottom w:val="single" w:sz="8" w:space="0" w:color="auto"/>
        <w:right w:val="single" w:sz="4" w:space="0" w:color="auto"/>
      </w:pBdr>
      <w:spacing w:before="100" w:beforeAutospacing="1" w:after="100" w:afterAutospacing="1"/>
      <w:ind w:firstLine="567"/>
      <w:jc w:val="both"/>
      <w:textAlignment w:val="top"/>
    </w:pPr>
    <w:rPr>
      <w:rFonts w:ascii="Book Antiqua" w:eastAsia="Arial Unicode MS" w:hAnsi="Book Antiqua"/>
      <w:b/>
      <w:bCs/>
      <w:color w:val="000000"/>
    </w:rPr>
  </w:style>
  <w:style w:type="paragraph" w:customStyle="1" w:styleId="xl39">
    <w:name w:val="xl39"/>
    <w:basedOn w:val="a"/>
    <w:rsid w:val="00474D14"/>
    <w:pPr>
      <w:spacing w:before="100" w:beforeAutospacing="1" w:after="100" w:afterAutospacing="1"/>
      <w:ind w:firstLine="567"/>
      <w:jc w:val="center"/>
    </w:pPr>
    <w:rPr>
      <w:rFonts w:ascii="Book Antiqua" w:eastAsia="Arial Unicode MS" w:hAnsi="Book Antiqua"/>
    </w:rPr>
  </w:style>
  <w:style w:type="paragraph" w:customStyle="1" w:styleId="xl40">
    <w:name w:val="xl40"/>
    <w:basedOn w:val="a"/>
    <w:rsid w:val="00474D14"/>
    <w:pPr>
      <w:pBdr>
        <w:top w:val="single" w:sz="8" w:space="0" w:color="auto"/>
        <w:left w:val="single" w:sz="4" w:space="0" w:color="auto"/>
        <w:bottom w:val="single" w:sz="8" w:space="0" w:color="auto"/>
      </w:pBdr>
      <w:spacing w:before="100" w:beforeAutospacing="1" w:after="100" w:afterAutospacing="1"/>
      <w:ind w:firstLine="567"/>
      <w:jc w:val="both"/>
    </w:pPr>
    <w:rPr>
      <w:rFonts w:ascii="Book Antiqua" w:eastAsia="Arial Unicode MS" w:hAnsi="Book Antiqua"/>
      <w:b/>
      <w:bCs/>
    </w:rPr>
  </w:style>
  <w:style w:type="paragraph" w:customStyle="1" w:styleId="xl41">
    <w:name w:val="xl41"/>
    <w:basedOn w:val="a"/>
    <w:rsid w:val="00474D14"/>
    <w:pPr>
      <w:pBdr>
        <w:top w:val="single" w:sz="4" w:space="0" w:color="auto"/>
        <w:left w:val="single" w:sz="4" w:space="0" w:color="auto"/>
      </w:pBdr>
      <w:spacing w:before="100" w:beforeAutospacing="1" w:after="100" w:afterAutospacing="1"/>
      <w:ind w:firstLine="567"/>
      <w:jc w:val="both"/>
    </w:pPr>
    <w:rPr>
      <w:rFonts w:ascii="Book Antiqua" w:eastAsia="Arial Unicode MS" w:hAnsi="Book Antiqua"/>
      <w:b/>
      <w:bCs/>
    </w:rPr>
  </w:style>
  <w:style w:type="paragraph" w:customStyle="1" w:styleId="xl42">
    <w:name w:val="xl42"/>
    <w:basedOn w:val="a"/>
    <w:rsid w:val="00474D14"/>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Book Antiqua" w:eastAsia="Arial Unicode MS" w:hAnsi="Book Antiqua"/>
    </w:rPr>
  </w:style>
  <w:style w:type="paragraph" w:customStyle="1" w:styleId="xl43">
    <w:name w:val="xl43"/>
    <w:basedOn w:val="a"/>
    <w:rsid w:val="00474D14"/>
    <w:pPr>
      <w:pBdr>
        <w:left w:val="single" w:sz="4" w:space="0" w:color="auto"/>
        <w:right w:val="single" w:sz="4" w:space="0" w:color="auto"/>
      </w:pBdr>
      <w:spacing w:before="100" w:beforeAutospacing="1" w:after="100" w:afterAutospacing="1"/>
      <w:ind w:firstLine="567"/>
      <w:jc w:val="both"/>
    </w:pPr>
    <w:rPr>
      <w:rFonts w:ascii="Book Antiqua" w:eastAsia="Arial Unicode MS" w:hAnsi="Book Antiqua"/>
      <w:b/>
      <w:bCs/>
    </w:rPr>
  </w:style>
  <w:style w:type="paragraph" w:customStyle="1" w:styleId="xl44">
    <w:name w:val="xl44"/>
    <w:basedOn w:val="a"/>
    <w:rsid w:val="00474D14"/>
    <w:pPr>
      <w:pBdr>
        <w:top w:val="single" w:sz="8" w:space="0" w:color="auto"/>
        <w:left w:val="single" w:sz="8" w:space="0" w:color="auto"/>
        <w:bottom w:val="single" w:sz="8" w:space="0" w:color="auto"/>
        <w:right w:val="single" w:sz="8" w:space="0" w:color="auto"/>
      </w:pBdr>
      <w:spacing w:before="100" w:beforeAutospacing="1" w:after="100" w:afterAutospacing="1"/>
      <w:ind w:firstLine="567"/>
      <w:jc w:val="both"/>
    </w:pPr>
    <w:rPr>
      <w:rFonts w:ascii="Book Antiqua" w:eastAsia="Arial Unicode MS" w:hAnsi="Book Antiqua"/>
      <w:b/>
      <w:bCs/>
    </w:rPr>
  </w:style>
  <w:style w:type="paragraph" w:customStyle="1" w:styleId="xl45">
    <w:name w:val="xl45"/>
    <w:basedOn w:val="a"/>
    <w:rsid w:val="00474D14"/>
    <w:pPr>
      <w:pBdr>
        <w:top w:val="single" w:sz="8" w:space="0" w:color="auto"/>
        <w:left w:val="single" w:sz="8" w:space="0" w:color="auto"/>
        <w:bottom w:val="single" w:sz="8" w:space="0" w:color="auto"/>
        <w:right w:val="single" w:sz="8" w:space="0" w:color="auto"/>
      </w:pBdr>
      <w:spacing w:before="100" w:beforeAutospacing="1" w:after="100" w:afterAutospacing="1"/>
      <w:ind w:firstLine="567"/>
      <w:jc w:val="both"/>
      <w:textAlignment w:val="top"/>
    </w:pPr>
    <w:rPr>
      <w:rFonts w:ascii="Book Antiqua" w:eastAsia="Arial Unicode MS" w:hAnsi="Book Antiqua"/>
      <w:b/>
      <w:bCs/>
      <w:color w:val="000000"/>
    </w:rPr>
  </w:style>
  <w:style w:type="paragraph" w:customStyle="1" w:styleId="xl46">
    <w:name w:val="xl46"/>
    <w:basedOn w:val="a"/>
    <w:rsid w:val="00474D14"/>
    <w:pPr>
      <w:pBdr>
        <w:left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color w:val="000000"/>
    </w:rPr>
  </w:style>
  <w:style w:type="paragraph" w:customStyle="1" w:styleId="xl47">
    <w:name w:val="xl47"/>
    <w:basedOn w:val="a"/>
    <w:rsid w:val="00474D14"/>
    <w:pPr>
      <w:pBdr>
        <w:top w:val="single" w:sz="4" w:space="0" w:color="auto"/>
        <w:left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color w:val="000000"/>
    </w:rPr>
  </w:style>
  <w:style w:type="paragraph" w:customStyle="1" w:styleId="xl48">
    <w:name w:val="xl48"/>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Book Antiqua" w:eastAsia="Arial Unicode MS" w:hAnsi="Book Antiqua"/>
    </w:rPr>
  </w:style>
  <w:style w:type="paragraph" w:customStyle="1" w:styleId="xl49">
    <w:name w:val="xl49"/>
    <w:basedOn w:val="a"/>
    <w:rsid w:val="00474D14"/>
    <w:pPr>
      <w:pBdr>
        <w:top w:val="single" w:sz="4" w:space="0" w:color="auto"/>
        <w:left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rPr>
  </w:style>
  <w:style w:type="paragraph" w:customStyle="1" w:styleId="xl50">
    <w:name w:val="xl50"/>
    <w:basedOn w:val="a"/>
    <w:rsid w:val="00474D14"/>
    <w:pPr>
      <w:pBdr>
        <w:top w:val="single" w:sz="4" w:space="0" w:color="auto"/>
        <w:left w:val="single" w:sz="4" w:space="0" w:color="auto"/>
        <w:right w:val="single" w:sz="4" w:space="0" w:color="auto"/>
      </w:pBdr>
      <w:spacing w:before="100" w:beforeAutospacing="1" w:after="100" w:afterAutospacing="1"/>
      <w:ind w:firstLine="567"/>
      <w:jc w:val="both"/>
    </w:pPr>
    <w:rPr>
      <w:rFonts w:ascii="Book Antiqua" w:eastAsia="Arial Unicode MS" w:hAnsi="Book Antiqua"/>
    </w:rPr>
  </w:style>
  <w:style w:type="paragraph" w:customStyle="1" w:styleId="xl51">
    <w:name w:val="xl51"/>
    <w:basedOn w:val="a"/>
    <w:rsid w:val="00474D14"/>
    <w:pPr>
      <w:pBdr>
        <w:top w:val="single" w:sz="8" w:space="0" w:color="auto"/>
        <w:left w:val="single" w:sz="8" w:space="0" w:color="auto"/>
        <w:bottom w:val="single" w:sz="8" w:space="0" w:color="auto"/>
        <w:right w:val="single" w:sz="4" w:space="0" w:color="auto"/>
      </w:pBdr>
      <w:spacing w:before="100" w:beforeAutospacing="1" w:after="100" w:afterAutospacing="1"/>
      <w:ind w:firstLine="567"/>
      <w:jc w:val="both"/>
      <w:textAlignment w:val="top"/>
    </w:pPr>
    <w:rPr>
      <w:rFonts w:ascii="Book Antiqua" w:eastAsia="Arial Unicode MS" w:hAnsi="Book Antiqua"/>
      <w:b/>
      <w:bCs/>
      <w:color w:val="000000"/>
    </w:rPr>
  </w:style>
  <w:style w:type="paragraph" w:customStyle="1" w:styleId="xl52">
    <w:name w:val="xl52"/>
    <w:basedOn w:val="a"/>
    <w:rsid w:val="00474D1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567"/>
      <w:jc w:val="both"/>
    </w:pPr>
    <w:rPr>
      <w:rFonts w:ascii="Book Antiqua" w:eastAsia="Arial Unicode MS" w:hAnsi="Book Antiqua"/>
    </w:rPr>
  </w:style>
  <w:style w:type="paragraph" w:customStyle="1" w:styleId="xl53">
    <w:name w:val="xl53"/>
    <w:basedOn w:val="a"/>
    <w:rsid w:val="00474D14"/>
    <w:pPr>
      <w:pBdr>
        <w:left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color w:val="000000"/>
    </w:rPr>
  </w:style>
  <w:style w:type="paragraph" w:customStyle="1" w:styleId="xl54">
    <w:name w:val="xl54"/>
    <w:basedOn w:val="a"/>
    <w:rsid w:val="00474D14"/>
    <w:pPr>
      <w:pBdr>
        <w:left w:val="single" w:sz="4" w:space="0" w:color="auto"/>
        <w:right w:val="single" w:sz="4" w:space="0" w:color="auto"/>
      </w:pBdr>
      <w:spacing w:before="100" w:beforeAutospacing="1" w:after="100" w:afterAutospacing="1"/>
      <w:ind w:firstLine="567"/>
      <w:jc w:val="both"/>
    </w:pPr>
    <w:rPr>
      <w:rFonts w:ascii="Book Antiqua" w:eastAsia="Arial Unicode MS" w:hAnsi="Book Antiqua"/>
    </w:rPr>
  </w:style>
  <w:style w:type="paragraph" w:customStyle="1" w:styleId="xl55">
    <w:name w:val="xl55"/>
    <w:basedOn w:val="a"/>
    <w:rsid w:val="00474D14"/>
    <w:pPr>
      <w:pBdr>
        <w:left w:val="single" w:sz="4" w:space="0" w:color="auto"/>
        <w:right w:val="single" w:sz="4" w:space="0" w:color="auto"/>
      </w:pBdr>
      <w:spacing w:before="100" w:beforeAutospacing="1" w:after="100" w:afterAutospacing="1"/>
      <w:ind w:firstLine="567"/>
      <w:jc w:val="both"/>
    </w:pPr>
    <w:rPr>
      <w:rFonts w:ascii="Book Antiqua" w:eastAsia="Arial Unicode MS" w:hAnsi="Book Antiqua"/>
    </w:rPr>
  </w:style>
  <w:style w:type="paragraph" w:customStyle="1" w:styleId="xl56">
    <w:name w:val="xl56"/>
    <w:basedOn w:val="a"/>
    <w:rsid w:val="00474D14"/>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textAlignment w:val="top"/>
    </w:pPr>
    <w:rPr>
      <w:rFonts w:ascii="Book Antiqua" w:eastAsia="Arial Unicode MS" w:hAnsi="Book Antiqua"/>
      <w:b/>
      <w:bCs/>
      <w:color w:val="000000"/>
    </w:rPr>
  </w:style>
  <w:style w:type="paragraph" w:customStyle="1" w:styleId="xl57">
    <w:name w:val="xl57"/>
    <w:basedOn w:val="a"/>
    <w:rsid w:val="00474D14"/>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pPr>
    <w:rPr>
      <w:rFonts w:ascii="Book Antiqua" w:eastAsia="Arial Unicode MS" w:hAnsi="Book Antiqua"/>
      <w:b/>
      <w:bCs/>
    </w:rPr>
  </w:style>
  <w:style w:type="paragraph" w:customStyle="1" w:styleId="xl58">
    <w:name w:val="xl58"/>
    <w:basedOn w:val="a"/>
    <w:rsid w:val="00474D14"/>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right"/>
    </w:pPr>
    <w:rPr>
      <w:rFonts w:ascii="Book Antiqua" w:eastAsia="Arial Unicode MS" w:hAnsi="Book Antiqua"/>
      <w:b/>
      <w:bCs/>
    </w:rPr>
  </w:style>
  <w:style w:type="paragraph" w:customStyle="1" w:styleId="xl59">
    <w:name w:val="xl59"/>
    <w:basedOn w:val="a"/>
    <w:rsid w:val="00474D14"/>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pPr>
    <w:rPr>
      <w:rFonts w:ascii="Book Antiqua" w:eastAsia="Arial Unicode MS" w:hAnsi="Book Antiqua"/>
      <w:b/>
      <w:bCs/>
    </w:rPr>
  </w:style>
  <w:style w:type="paragraph" w:customStyle="1" w:styleId="xl60">
    <w:name w:val="xl60"/>
    <w:basedOn w:val="a"/>
    <w:rsid w:val="00474D14"/>
    <w:pPr>
      <w:pBdr>
        <w:top w:val="single" w:sz="8" w:space="0" w:color="auto"/>
        <w:left w:val="single" w:sz="4" w:space="0" w:color="auto"/>
        <w:bottom w:val="single" w:sz="8" w:space="0" w:color="auto"/>
        <w:right w:val="single" w:sz="8" w:space="0" w:color="auto"/>
      </w:pBdr>
      <w:spacing w:before="100" w:beforeAutospacing="1" w:after="100" w:afterAutospacing="1"/>
      <w:ind w:firstLine="567"/>
      <w:jc w:val="both"/>
    </w:pPr>
    <w:rPr>
      <w:rFonts w:ascii="Book Antiqua" w:eastAsia="Arial Unicode MS" w:hAnsi="Book Antiqua"/>
      <w:b/>
      <w:bCs/>
    </w:rPr>
  </w:style>
  <w:style w:type="paragraph" w:customStyle="1" w:styleId="xl61">
    <w:name w:val="xl61"/>
    <w:basedOn w:val="a"/>
    <w:rsid w:val="00474D14"/>
    <w:pPr>
      <w:pBdr>
        <w:top w:val="single" w:sz="4" w:space="0" w:color="auto"/>
        <w:left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color w:val="000000"/>
    </w:rPr>
  </w:style>
  <w:style w:type="paragraph" w:customStyle="1" w:styleId="xl62">
    <w:name w:val="xl62"/>
    <w:basedOn w:val="a"/>
    <w:rsid w:val="00474D14"/>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pPr>
    <w:rPr>
      <w:rFonts w:ascii="Book Antiqua" w:eastAsia="Arial Unicode MS" w:hAnsi="Book Antiqua"/>
    </w:rPr>
  </w:style>
  <w:style w:type="paragraph" w:customStyle="1" w:styleId="xl63">
    <w:name w:val="xl63"/>
    <w:basedOn w:val="a"/>
    <w:rsid w:val="00474D14"/>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Book Antiqua" w:eastAsia="Arial Unicode MS" w:hAnsi="Book Antiqua"/>
    </w:rPr>
  </w:style>
  <w:style w:type="paragraph" w:customStyle="1" w:styleId="xl64">
    <w:name w:val="xl64"/>
    <w:basedOn w:val="a"/>
    <w:rsid w:val="00474D14"/>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Book Antiqua" w:eastAsia="Arial Unicode MS" w:hAnsi="Book Antiqua"/>
    </w:rPr>
  </w:style>
  <w:style w:type="paragraph" w:customStyle="1" w:styleId="xl65">
    <w:name w:val="xl65"/>
    <w:basedOn w:val="a"/>
    <w:rsid w:val="00474D14"/>
    <w:pPr>
      <w:pBdr>
        <w:top w:val="single" w:sz="8" w:space="0" w:color="auto"/>
        <w:left w:val="single" w:sz="4" w:space="0" w:color="auto"/>
        <w:bottom w:val="single" w:sz="4" w:space="0" w:color="auto"/>
        <w:right w:val="single" w:sz="8" w:space="0" w:color="auto"/>
      </w:pBdr>
      <w:spacing w:before="100" w:beforeAutospacing="1" w:after="100" w:afterAutospacing="1"/>
      <w:ind w:firstLine="567"/>
      <w:jc w:val="center"/>
      <w:textAlignment w:val="center"/>
    </w:pPr>
    <w:rPr>
      <w:rFonts w:ascii="Book Antiqua" w:eastAsia="Arial Unicode MS" w:hAnsi="Book Antiqua"/>
    </w:rPr>
  </w:style>
  <w:style w:type="paragraph" w:customStyle="1" w:styleId="xl66">
    <w:name w:val="xl66"/>
    <w:basedOn w:val="a"/>
    <w:rsid w:val="00474D14"/>
    <w:pPr>
      <w:pBdr>
        <w:top w:val="single" w:sz="4" w:space="0" w:color="auto"/>
        <w:left w:val="single" w:sz="4" w:space="0" w:color="auto"/>
        <w:right w:val="single" w:sz="8" w:space="0" w:color="auto"/>
      </w:pBdr>
      <w:spacing w:before="100" w:beforeAutospacing="1" w:after="100" w:afterAutospacing="1"/>
      <w:ind w:firstLine="567"/>
      <w:jc w:val="both"/>
    </w:pPr>
    <w:rPr>
      <w:rFonts w:ascii="Book Antiqua" w:eastAsia="Arial Unicode MS" w:hAnsi="Book Antiqua"/>
      <w:b/>
      <w:bCs/>
    </w:rPr>
  </w:style>
  <w:style w:type="paragraph" w:customStyle="1" w:styleId="xl67">
    <w:name w:val="xl67"/>
    <w:basedOn w:val="a"/>
    <w:rsid w:val="00474D14"/>
    <w:pPr>
      <w:pBdr>
        <w:top w:val="single" w:sz="8" w:space="0" w:color="auto"/>
        <w:bottom w:val="single" w:sz="8" w:space="0" w:color="auto"/>
        <w:right w:val="single" w:sz="8" w:space="0" w:color="auto"/>
      </w:pBdr>
      <w:spacing w:before="100" w:beforeAutospacing="1" w:after="100" w:afterAutospacing="1"/>
      <w:ind w:firstLine="567"/>
      <w:jc w:val="both"/>
    </w:pPr>
    <w:rPr>
      <w:rFonts w:ascii="Book Antiqua" w:eastAsia="Arial Unicode MS" w:hAnsi="Book Antiqua"/>
      <w:b/>
      <w:bCs/>
    </w:rPr>
  </w:style>
  <w:style w:type="paragraph" w:customStyle="1" w:styleId="u">
    <w:name w:val="u"/>
    <w:basedOn w:val="a"/>
    <w:rsid w:val="00474D14"/>
    <w:pPr>
      <w:spacing w:before="100" w:beforeAutospacing="1" w:after="100" w:afterAutospacing="1"/>
      <w:ind w:firstLine="567"/>
      <w:jc w:val="both"/>
    </w:pPr>
    <w:rPr>
      <w:rFonts w:ascii="Book Antiqua" w:hAnsi="Book Antiqua"/>
    </w:rPr>
  </w:style>
  <w:style w:type="paragraph" w:styleId="afe">
    <w:name w:val="Subtitle"/>
    <w:aliases w:val="Название таблицы"/>
    <w:basedOn w:val="a"/>
    <w:next w:val="a"/>
    <w:link w:val="aff"/>
    <w:qFormat/>
    <w:locked/>
    <w:rsid w:val="00474D14"/>
    <w:pPr>
      <w:widowControl w:val="0"/>
      <w:spacing w:before="120" w:after="120"/>
      <w:jc w:val="center"/>
      <w:outlineLvl w:val="1"/>
    </w:pPr>
    <w:rPr>
      <w:rFonts w:ascii="Book Antiqua" w:hAnsi="Book Antiqua" w:cs="Arial"/>
      <w:i/>
    </w:rPr>
  </w:style>
  <w:style w:type="character" w:customStyle="1" w:styleId="aff">
    <w:name w:val="Подзаголовок Знак"/>
    <w:aliases w:val="Название таблицы Знак"/>
    <w:basedOn w:val="a0"/>
    <w:link w:val="afe"/>
    <w:rsid w:val="00474D14"/>
    <w:rPr>
      <w:rFonts w:ascii="Book Antiqua" w:eastAsia="Times New Roman" w:hAnsi="Book Antiqua" w:cs="Arial"/>
      <w:i/>
      <w:sz w:val="24"/>
      <w:szCs w:val="24"/>
    </w:rPr>
  </w:style>
  <w:style w:type="paragraph" w:styleId="aff0">
    <w:name w:val="Document Map"/>
    <w:basedOn w:val="a"/>
    <w:link w:val="aff1"/>
    <w:rsid w:val="00474D14"/>
    <w:pPr>
      <w:widowControl w:val="0"/>
      <w:shd w:val="clear" w:color="auto" w:fill="000080"/>
      <w:spacing w:before="40" w:after="40"/>
      <w:ind w:firstLine="567"/>
      <w:jc w:val="both"/>
    </w:pPr>
    <w:rPr>
      <w:rFonts w:ascii="Tahoma" w:hAnsi="Tahoma"/>
      <w:sz w:val="20"/>
      <w:szCs w:val="20"/>
    </w:rPr>
  </w:style>
  <w:style w:type="character" w:customStyle="1" w:styleId="aff1">
    <w:name w:val="Схема документа Знак"/>
    <w:basedOn w:val="a0"/>
    <w:link w:val="aff0"/>
    <w:rsid w:val="00474D14"/>
    <w:rPr>
      <w:rFonts w:ascii="Tahoma" w:eastAsia="Times New Roman" w:hAnsi="Tahoma"/>
      <w:shd w:val="clear" w:color="auto" w:fill="000080"/>
    </w:rPr>
  </w:style>
  <w:style w:type="paragraph" w:customStyle="1" w:styleId="19">
    <w:name w:val="Знак1"/>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
    <w:rsid w:val="00474D14"/>
    <w:pPr>
      <w:spacing w:before="40" w:after="160" w:line="240" w:lineRule="exact"/>
      <w:ind w:firstLine="567"/>
      <w:jc w:val="both"/>
    </w:pPr>
    <w:rPr>
      <w:rFonts w:ascii="Verdana" w:eastAsia="SimSun" w:hAnsi="Verdana" w:cs="Verdana"/>
      <w:lang w:val="en-US" w:eastAsia="en-US"/>
    </w:rPr>
  </w:style>
  <w:style w:type="paragraph" w:customStyle="1" w:styleId="1a">
    <w:name w:val="Знак Знак1 Знак"/>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211">
    <w:name w:val="Основной текст 21"/>
    <w:basedOn w:val="a"/>
    <w:rsid w:val="00474D14"/>
    <w:pPr>
      <w:widowControl w:val="0"/>
      <w:spacing w:before="40" w:after="60"/>
      <w:ind w:firstLine="720"/>
      <w:jc w:val="both"/>
    </w:pPr>
    <w:rPr>
      <w:rFonts w:ascii="Book Antiqua" w:hAnsi="Book Antiqua"/>
      <w:sz w:val="28"/>
      <w:szCs w:val="20"/>
    </w:rPr>
  </w:style>
  <w:style w:type="paragraph" w:customStyle="1" w:styleId="Noeeu">
    <w:name w:val="Noeeu"/>
    <w:rsid w:val="00474D14"/>
    <w:pPr>
      <w:widowControl w:val="0"/>
    </w:pPr>
    <w:rPr>
      <w:rFonts w:ascii="Times New Roman" w:eastAsia="Times New Roman" w:hAnsi="Times New Roman"/>
      <w:sz w:val="28"/>
    </w:rPr>
  </w:style>
  <w:style w:type="paragraph" w:customStyle="1" w:styleId="caaieiaie1">
    <w:name w:val="caaieiaie 1"/>
    <w:basedOn w:val="a"/>
    <w:next w:val="a"/>
    <w:rsid w:val="00474D14"/>
    <w:pPr>
      <w:keepNext/>
      <w:overflowPunct w:val="0"/>
      <w:autoSpaceDE w:val="0"/>
      <w:autoSpaceDN w:val="0"/>
      <w:adjustRightInd w:val="0"/>
      <w:spacing w:before="40" w:after="40"/>
      <w:ind w:firstLine="567"/>
      <w:jc w:val="both"/>
      <w:textAlignment w:val="baseline"/>
    </w:pPr>
    <w:rPr>
      <w:rFonts w:ascii="Book Antiqua" w:hAnsi="Book Antiqua"/>
      <w:b/>
      <w:szCs w:val="20"/>
    </w:rPr>
  </w:style>
  <w:style w:type="paragraph" w:customStyle="1" w:styleId="aff3">
    <w:name w:val="Знак Знак Знак"/>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1b">
    <w:name w:val="Знак Знак1 Знак Знак Знак Знак"/>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140">
    <w:name w:val="Обычный+14"/>
    <w:basedOn w:val="a"/>
    <w:link w:val="141"/>
    <w:rsid w:val="00474D14"/>
    <w:pPr>
      <w:suppressAutoHyphens/>
      <w:spacing w:before="40" w:after="40"/>
      <w:ind w:firstLine="709"/>
      <w:jc w:val="both"/>
    </w:pPr>
    <w:rPr>
      <w:sz w:val="28"/>
      <w:szCs w:val="28"/>
    </w:rPr>
  </w:style>
  <w:style w:type="character" w:customStyle="1" w:styleId="141">
    <w:name w:val="Обычный+14 Знак"/>
    <w:link w:val="140"/>
    <w:rsid w:val="00474D14"/>
    <w:rPr>
      <w:rFonts w:ascii="Times New Roman" w:eastAsia="Times New Roman" w:hAnsi="Times New Roman"/>
      <w:sz w:val="28"/>
      <w:szCs w:val="28"/>
    </w:rPr>
  </w:style>
  <w:style w:type="paragraph" w:customStyle="1" w:styleId="aff4">
    <w:name w:val="Знак Знак Знак Знак Знак Знак Знак Знак Знак Знак"/>
    <w:basedOn w:val="a"/>
    <w:rsid w:val="00474D14"/>
    <w:pPr>
      <w:spacing w:before="40" w:after="160" w:line="240" w:lineRule="exact"/>
      <w:ind w:firstLine="567"/>
      <w:jc w:val="both"/>
    </w:pPr>
    <w:rPr>
      <w:rFonts w:ascii="Verdana" w:hAnsi="Verdana"/>
      <w:sz w:val="20"/>
      <w:szCs w:val="20"/>
      <w:lang w:val="en-AU" w:eastAsia="en-US"/>
    </w:rPr>
  </w:style>
  <w:style w:type="character" w:styleId="aff5">
    <w:name w:val="Strong"/>
    <w:qFormat/>
    <w:locked/>
    <w:rsid w:val="00474D14"/>
    <w:rPr>
      <w:b/>
      <w:bCs/>
    </w:rPr>
  </w:style>
  <w:style w:type="paragraph" w:customStyle="1" w:styleId="BodyText21">
    <w:name w:val="Body Text 21"/>
    <w:basedOn w:val="a"/>
    <w:semiHidden/>
    <w:rsid w:val="00474D14"/>
    <w:pPr>
      <w:spacing w:before="40" w:after="40"/>
      <w:ind w:firstLine="709"/>
      <w:jc w:val="both"/>
    </w:pPr>
    <w:rPr>
      <w:rFonts w:ascii="Book Antiqua" w:hAnsi="Book Antiqua"/>
      <w:sz w:val="28"/>
      <w:szCs w:val="20"/>
    </w:rPr>
  </w:style>
  <w:style w:type="character" w:customStyle="1" w:styleId="1c">
    <w:name w:val="Знак Знак Знак1"/>
    <w:rsid w:val="00474D14"/>
    <w:rPr>
      <w:b/>
      <w:sz w:val="32"/>
      <w:lang w:val="ru-RU" w:eastAsia="ru-RU" w:bidi="ar-SA"/>
    </w:rPr>
  </w:style>
  <w:style w:type="paragraph" w:customStyle="1" w:styleId="142">
    <w:name w:val="Обычный +14"/>
    <w:basedOn w:val="a"/>
    <w:link w:val="143"/>
    <w:rsid w:val="00474D14"/>
    <w:pPr>
      <w:spacing w:before="40" w:after="40"/>
      <w:ind w:firstLine="709"/>
      <w:jc w:val="both"/>
    </w:pPr>
    <w:rPr>
      <w:sz w:val="28"/>
    </w:rPr>
  </w:style>
  <w:style w:type="character" w:customStyle="1" w:styleId="143">
    <w:name w:val="Обычный +14 Знак"/>
    <w:link w:val="142"/>
    <w:rsid w:val="00474D14"/>
    <w:rPr>
      <w:rFonts w:ascii="Times New Roman" w:eastAsia="Times New Roman" w:hAnsi="Times New Roman"/>
      <w:sz w:val="28"/>
      <w:szCs w:val="24"/>
    </w:rPr>
  </w:style>
  <w:style w:type="paragraph" w:customStyle="1" w:styleId="212">
    <w:name w:val="Основной текст с отступом 21"/>
    <w:basedOn w:val="a"/>
    <w:rsid w:val="00474D14"/>
    <w:pPr>
      <w:spacing w:before="40" w:after="40"/>
      <w:ind w:left="142" w:firstLine="567"/>
      <w:jc w:val="both"/>
    </w:pPr>
    <w:rPr>
      <w:rFonts w:ascii="Book Antiqua" w:hAnsi="Book Antiqua"/>
      <w:sz w:val="20"/>
      <w:szCs w:val="20"/>
      <w:lang w:val="en-US"/>
    </w:rPr>
  </w:style>
  <w:style w:type="paragraph" w:customStyle="1" w:styleId="1d">
    <w:name w:val="Знак Знак1 Знак Знак Знак"/>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w:basedOn w:val="a"/>
    <w:rsid w:val="00474D14"/>
    <w:pPr>
      <w:spacing w:before="40" w:after="160" w:line="240" w:lineRule="exact"/>
      <w:ind w:firstLine="567"/>
      <w:jc w:val="both"/>
    </w:pPr>
    <w:rPr>
      <w:rFonts w:ascii="Verdana" w:hAnsi="Verdana"/>
      <w:sz w:val="20"/>
      <w:szCs w:val="20"/>
      <w:lang w:val="en-AU" w:eastAsia="en-US"/>
    </w:rPr>
  </w:style>
  <w:style w:type="character" w:customStyle="1" w:styleId="29">
    <w:name w:val="Знак Знак2"/>
    <w:rsid w:val="00474D14"/>
    <w:rPr>
      <w:rFonts w:ascii="Arial" w:hAnsi="Arial" w:cs="Arial"/>
      <w:b/>
      <w:bCs/>
      <w:kern w:val="32"/>
      <w:sz w:val="32"/>
      <w:szCs w:val="32"/>
      <w:lang w:val="ru-RU" w:eastAsia="ru-RU" w:bidi="ar-SA"/>
    </w:rPr>
  </w:style>
  <w:style w:type="paragraph" w:customStyle="1" w:styleId="36">
    <w:name w:val="Знак Знак3 Знак Знак"/>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aff7">
    <w:name w:val="Знак Знак Знак Знак Знак Знак Знак Знак Знак"/>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37">
    <w:name w:val="Знак3"/>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2110">
    <w:name w:val="Основной текст 211"/>
    <w:basedOn w:val="a"/>
    <w:rsid w:val="00474D14"/>
    <w:pPr>
      <w:widowControl w:val="0"/>
      <w:spacing w:before="40" w:after="40"/>
      <w:ind w:firstLine="567"/>
      <w:jc w:val="both"/>
    </w:pPr>
    <w:rPr>
      <w:rFonts w:ascii="Book Antiqua" w:hAnsi="Book Antiqua"/>
      <w:sz w:val="28"/>
      <w:szCs w:val="20"/>
    </w:rPr>
  </w:style>
  <w:style w:type="character" w:customStyle="1" w:styleId="144">
    <w:name w:val="Обычный+14 Знак Знак"/>
    <w:rsid w:val="00474D14"/>
    <w:rPr>
      <w:sz w:val="28"/>
      <w:szCs w:val="28"/>
      <w:lang w:val="ru-RU" w:eastAsia="ru-RU" w:bidi="ar-SA"/>
    </w:rPr>
  </w:style>
  <w:style w:type="character" w:customStyle="1" w:styleId="145">
    <w:name w:val="Обычный +14 Знак Знак Знак"/>
    <w:link w:val="146"/>
    <w:rsid w:val="00474D14"/>
    <w:rPr>
      <w:sz w:val="28"/>
    </w:rPr>
  </w:style>
  <w:style w:type="paragraph" w:customStyle="1" w:styleId="146">
    <w:name w:val="Обычный +14 Знак Знак"/>
    <w:basedOn w:val="a"/>
    <w:link w:val="145"/>
    <w:rsid w:val="00474D14"/>
    <w:pPr>
      <w:spacing w:before="40" w:after="40"/>
      <w:ind w:firstLine="709"/>
      <w:jc w:val="both"/>
    </w:pPr>
    <w:rPr>
      <w:rFonts w:ascii="Calibri" w:eastAsia="Calibri" w:hAnsi="Calibri"/>
      <w:sz w:val="28"/>
      <w:szCs w:val="20"/>
    </w:rPr>
  </w:style>
  <w:style w:type="character" w:customStyle="1" w:styleId="FontStyle28">
    <w:name w:val="Font Style28"/>
    <w:rsid w:val="00474D14"/>
    <w:rPr>
      <w:rFonts w:ascii="Times New Roman" w:hAnsi="Times New Roman" w:cs="Times New Roman"/>
      <w:sz w:val="26"/>
      <w:szCs w:val="26"/>
    </w:rPr>
  </w:style>
  <w:style w:type="paragraph" w:customStyle="1" w:styleId="entry-metaentry-meta-spaced">
    <w:name w:val="entry-meta entry-meta-spaced"/>
    <w:basedOn w:val="a"/>
    <w:rsid w:val="00474D14"/>
    <w:pPr>
      <w:spacing w:before="100" w:beforeAutospacing="1" w:after="100" w:afterAutospacing="1"/>
      <w:ind w:firstLine="567"/>
      <w:jc w:val="both"/>
    </w:pPr>
    <w:rPr>
      <w:rFonts w:ascii="Book Antiqua" w:hAnsi="Book Antiqua"/>
    </w:rPr>
  </w:style>
  <w:style w:type="paragraph" w:customStyle="1" w:styleId="entry-meta">
    <w:name w:val="entry-meta"/>
    <w:basedOn w:val="a"/>
    <w:rsid w:val="00474D14"/>
    <w:pPr>
      <w:spacing w:before="100" w:beforeAutospacing="1" w:after="100" w:afterAutospacing="1"/>
      <w:ind w:firstLine="567"/>
      <w:jc w:val="both"/>
    </w:pPr>
    <w:rPr>
      <w:rFonts w:ascii="Book Antiqua" w:hAnsi="Book Antiqua"/>
    </w:rPr>
  </w:style>
  <w:style w:type="paragraph" w:customStyle="1" w:styleId="ConsPlusNonformat">
    <w:name w:val="ConsPlusNonformat"/>
    <w:rsid w:val="00474D14"/>
    <w:pPr>
      <w:autoSpaceDE w:val="0"/>
      <w:autoSpaceDN w:val="0"/>
      <w:adjustRightInd w:val="0"/>
    </w:pPr>
    <w:rPr>
      <w:rFonts w:ascii="Courier New" w:eastAsia="Times New Roman" w:hAnsi="Courier New" w:cs="Courier New"/>
    </w:rPr>
  </w:style>
  <w:style w:type="paragraph" w:customStyle="1" w:styleId="ConsPlusCell">
    <w:name w:val="ConsPlusCell"/>
    <w:link w:val="ConsPlusCell0"/>
    <w:rsid w:val="00474D14"/>
    <w:pPr>
      <w:autoSpaceDE w:val="0"/>
      <w:autoSpaceDN w:val="0"/>
      <w:adjustRightInd w:val="0"/>
    </w:pPr>
    <w:rPr>
      <w:rFonts w:ascii="Arial" w:eastAsia="Times New Roman" w:hAnsi="Arial" w:cs="Arial"/>
    </w:rPr>
  </w:style>
  <w:style w:type="character" w:customStyle="1" w:styleId="aff8">
    <w:name w:val="Обычный (веб) Знак"/>
    <w:rsid w:val="00474D14"/>
    <w:rPr>
      <w:sz w:val="24"/>
      <w:szCs w:val="24"/>
      <w:lang w:val="ru-RU" w:eastAsia="ru-RU" w:bidi="ar-SA"/>
    </w:rPr>
  </w:style>
  <w:style w:type="paragraph" w:customStyle="1" w:styleId="aff9">
    <w:name w:val="ЭЭГ"/>
    <w:basedOn w:val="a"/>
    <w:rsid w:val="00474D14"/>
    <w:pPr>
      <w:spacing w:before="40" w:after="40" w:line="360" w:lineRule="auto"/>
      <w:ind w:firstLine="720"/>
      <w:jc w:val="both"/>
    </w:pPr>
    <w:rPr>
      <w:rFonts w:ascii="Book Antiqua" w:eastAsia="Calibri" w:hAnsi="Book Antiqua"/>
    </w:rPr>
  </w:style>
  <w:style w:type="character" w:customStyle="1" w:styleId="Heading3Char">
    <w:name w:val="Heading 3 Char"/>
    <w:locked/>
    <w:rsid w:val="00474D14"/>
    <w:rPr>
      <w:rFonts w:ascii="Arial" w:hAnsi="Arial" w:cs="Arial"/>
      <w:b/>
      <w:bCs/>
      <w:sz w:val="26"/>
      <w:szCs w:val="26"/>
      <w:lang w:eastAsia="ru-RU"/>
    </w:rPr>
  </w:style>
  <w:style w:type="paragraph" w:customStyle="1" w:styleId="affa">
    <w:name w:val="Стиль ЭЭГ + полужирный"/>
    <w:basedOn w:val="aff9"/>
    <w:rsid w:val="00474D14"/>
    <w:rPr>
      <w:b/>
      <w:bCs/>
    </w:rPr>
  </w:style>
  <w:style w:type="character" w:customStyle="1" w:styleId="affb">
    <w:name w:val="Текст сноски Знак"/>
    <w:aliases w:val="single space Знак,Footnote Text Char1 Char Знак,Footnote Text Char Char Char Знак,Footnote Text Char1 Char Char Char Знак,Footnote Text Char Char Char Char Char Знак,Footnote Text Char1 Char Char Char Char Char Знак"/>
    <w:link w:val="affc"/>
    <w:uiPriority w:val="99"/>
    <w:locked/>
    <w:rsid w:val="00474D14"/>
  </w:style>
  <w:style w:type="paragraph" w:styleId="affc">
    <w:name w:val="footnote text"/>
    <w:aliases w:val="single space,Footnote Text Char1 Char,Footnote Text Char Char Char,Footnote Text Char1 Char Char Char,Footnote Text Char Char Char Char Char,Footnote Text Char1 Char Char Char Char Char,Table_Footnote_last,Текст сноски-FN"/>
    <w:basedOn w:val="a"/>
    <w:link w:val="affb"/>
    <w:uiPriority w:val="99"/>
    <w:rsid w:val="00474D14"/>
    <w:pPr>
      <w:spacing w:before="40" w:after="40"/>
      <w:ind w:firstLine="567"/>
      <w:jc w:val="both"/>
    </w:pPr>
    <w:rPr>
      <w:rFonts w:ascii="Calibri" w:eastAsia="Calibri" w:hAnsi="Calibri"/>
      <w:sz w:val="20"/>
      <w:szCs w:val="20"/>
    </w:rPr>
  </w:style>
  <w:style w:type="character" w:customStyle="1" w:styleId="1e">
    <w:name w:val="Текст сноски Знак1"/>
    <w:basedOn w:val="a0"/>
    <w:uiPriority w:val="99"/>
    <w:semiHidden/>
    <w:rsid w:val="00474D14"/>
    <w:rPr>
      <w:rFonts w:ascii="Times New Roman" w:eastAsia="Times New Roman" w:hAnsi="Times New Roman"/>
    </w:rPr>
  </w:style>
  <w:style w:type="paragraph" w:customStyle="1" w:styleId="Default">
    <w:name w:val="Default"/>
    <w:rsid w:val="00474D14"/>
    <w:pPr>
      <w:autoSpaceDE w:val="0"/>
      <w:autoSpaceDN w:val="0"/>
      <w:adjustRightInd w:val="0"/>
    </w:pPr>
    <w:rPr>
      <w:rFonts w:ascii="Times New Roman" w:hAnsi="Times New Roman"/>
      <w:color w:val="000000"/>
      <w:sz w:val="24"/>
      <w:szCs w:val="24"/>
    </w:rPr>
  </w:style>
  <w:style w:type="character" w:styleId="affd">
    <w:name w:val="FollowedHyperlink"/>
    <w:rsid w:val="00474D14"/>
    <w:rPr>
      <w:rFonts w:cs="Times New Roman"/>
      <w:color w:val="800080"/>
      <w:u w:val="single"/>
    </w:rPr>
  </w:style>
  <w:style w:type="paragraph" w:customStyle="1" w:styleId="NormalWeb1">
    <w:name w:val="Normal (Web)1"/>
    <w:basedOn w:val="a"/>
    <w:rsid w:val="00474D14"/>
    <w:pPr>
      <w:spacing w:before="40" w:after="120"/>
      <w:ind w:firstLine="240"/>
      <w:jc w:val="both"/>
    </w:pPr>
    <w:rPr>
      <w:rFonts w:ascii="Book Antiqua" w:eastAsia="Calibri" w:hAnsi="Book Antiqua"/>
    </w:rPr>
  </w:style>
  <w:style w:type="character" w:customStyle="1" w:styleId="BodyTextChar">
    <w:name w:val="Body Text Char"/>
    <w:locked/>
    <w:rsid w:val="00474D14"/>
    <w:rPr>
      <w:rFonts w:eastAsia="Times New Roman" w:cs="Times New Roman"/>
      <w:sz w:val="24"/>
      <w:szCs w:val="24"/>
      <w:lang w:eastAsia="ru-RU"/>
    </w:rPr>
  </w:style>
  <w:style w:type="paragraph" w:customStyle="1" w:styleId="110">
    <w:name w:val="Без интервала11"/>
    <w:rsid w:val="00474D14"/>
    <w:pPr>
      <w:widowControl w:val="0"/>
      <w:autoSpaceDE w:val="0"/>
      <w:autoSpaceDN w:val="0"/>
      <w:adjustRightInd w:val="0"/>
    </w:pPr>
    <w:rPr>
      <w:rFonts w:ascii="Times New Roman" w:hAnsi="Times New Roman"/>
    </w:rPr>
  </w:style>
  <w:style w:type="paragraph" w:customStyle="1" w:styleId="2a">
    <w:name w:val="Знак Знак Знак2"/>
    <w:basedOn w:val="a"/>
    <w:rsid w:val="00474D14"/>
    <w:pPr>
      <w:spacing w:before="40" w:after="160" w:line="240" w:lineRule="exact"/>
      <w:ind w:firstLine="567"/>
      <w:jc w:val="both"/>
    </w:pPr>
    <w:rPr>
      <w:rFonts w:ascii="Verdana" w:eastAsia="Calibri" w:hAnsi="Verdana"/>
      <w:sz w:val="20"/>
      <w:szCs w:val="20"/>
      <w:lang w:val="en-US" w:eastAsia="en-US"/>
    </w:rPr>
  </w:style>
  <w:style w:type="paragraph" w:customStyle="1" w:styleId="rvps698610">
    <w:name w:val="rvps698610"/>
    <w:basedOn w:val="a"/>
    <w:rsid w:val="00474D14"/>
    <w:pPr>
      <w:spacing w:before="40" w:after="150"/>
      <w:ind w:right="300" w:firstLine="567"/>
      <w:jc w:val="both"/>
    </w:pPr>
    <w:rPr>
      <w:rFonts w:ascii="Arial" w:eastAsia="Calibri" w:hAnsi="Arial" w:cs="Arial"/>
      <w:color w:val="000000"/>
      <w:szCs w:val="18"/>
    </w:rPr>
  </w:style>
  <w:style w:type="character" w:customStyle="1" w:styleId="213">
    <w:name w:val="Знак Знак21"/>
    <w:rsid w:val="00474D14"/>
    <w:rPr>
      <w:rFonts w:ascii="Courier New" w:hAnsi="Courier New" w:cs="Times New Roman"/>
      <w:lang w:val="ru-RU" w:eastAsia="ru-RU" w:bidi="ar-SA"/>
    </w:rPr>
  </w:style>
  <w:style w:type="character" w:customStyle="1" w:styleId="HeaderChar">
    <w:name w:val="Header Char"/>
    <w:locked/>
    <w:rsid w:val="00474D14"/>
    <w:rPr>
      <w:rFonts w:eastAsia="Times New Roman" w:cs="Times New Roman"/>
      <w:sz w:val="24"/>
      <w:szCs w:val="24"/>
      <w:lang w:eastAsia="ru-RU"/>
    </w:rPr>
  </w:style>
  <w:style w:type="paragraph" w:customStyle="1" w:styleId="147">
    <w:name w:val="Обычный + 14 пт"/>
    <w:aliases w:val="По ширине,Первая строка:  1,27 см,Междустр.интервал:  полу...,25 см"/>
    <w:basedOn w:val="a"/>
    <w:rsid w:val="00474D14"/>
    <w:pPr>
      <w:spacing w:before="40" w:after="120" w:line="360" w:lineRule="auto"/>
      <w:ind w:firstLine="709"/>
      <w:jc w:val="both"/>
    </w:pPr>
    <w:rPr>
      <w:rFonts w:ascii="Book Antiqua" w:eastAsia="Calibri" w:hAnsi="Book Antiqua"/>
      <w:sz w:val="28"/>
      <w:szCs w:val="28"/>
    </w:rPr>
  </w:style>
  <w:style w:type="paragraph" w:customStyle="1" w:styleId="affe">
    <w:name w:val="Знак Знак Знак Знак"/>
    <w:basedOn w:val="a"/>
    <w:rsid w:val="00474D14"/>
    <w:pPr>
      <w:spacing w:before="40" w:after="160" w:line="240" w:lineRule="exact"/>
      <w:ind w:firstLine="567"/>
      <w:jc w:val="both"/>
    </w:pPr>
    <w:rPr>
      <w:rFonts w:ascii="Verdana" w:eastAsia="Calibri" w:hAnsi="Verdana"/>
      <w:sz w:val="20"/>
      <w:szCs w:val="20"/>
      <w:lang w:val="en-US" w:eastAsia="en-US"/>
    </w:rPr>
  </w:style>
  <w:style w:type="character" w:customStyle="1" w:styleId="CharStyle3">
    <w:name w:val="Char Style 3"/>
    <w:link w:val="Style2"/>
    <w:locked/>
    <w:rsid w:val="00474D14"/>
    <w:rPr>
      <w:sz w:val="26"/>
      <w:szCs w:val="26"/>
      <w:shd w:val="clear" w:color="auto" w:fill="FFFFFF"/>
    </w:rPr>
  </w:style>
  <w:style w:type="paragraph" w:customStyle="1" w:styleId="Style2">
    <w:name w:val="Style 2"/>
    <w:basedOn w:val="a"/>
    <w:link w:val="CharStyle3"/>
    <w:rsid w:val="00474D14"/>
    <w:pPr>
      <w:widowControl w:val="0"/>
      <w:shd w:val="clear" w:color="auto" w:fill="FFFFFF"/>
      <w:spacing w:before="40" w:after="40" w:line="324" w:lineRule="exact"/>
      <w:ind w:firstLine="567"/>
      <w:jc w:val="both"/>
    </w:pPr>
    <w:rPr>
      <w:rFonts w:ascii="Calibri" w:eastAsia="Calibri" w:hAnsi="Calibri"/>
      <w:sz w:val="26"/>
      <w:szCs w:val="26"/>
      <w:shd w:val="clear" w:color="auto" w:fill="FFFFFF"/>
    </w:rPr>
  </w:style>
  <w:style w:type="character" w:customStyle="1" w:styleId="CharStyle5">
    <w:name w:val="Char Style 5"/>
    <w:rsid w:val="00474D14"/>
    <w:rPr>
      <w:sz w:val="25"/>
      <w:szCs w:val="25"/>
      <w:shd w:val="clear" w:color="auto" w:fill="FFFFFF"/>
      <w:lang w:bidi="ar-SA"/>
    </w:rPr>
  </w:style>
  <w:style w:type="character" w:customStyle="1" w:styleId="CharStyle8">
    <w:name w:val="Char Style 8"/>
    <w:link w:val="Style7"/>
    <w:locked/>
    <w:rsid w:val="00474D14"/>
    <w:rPr>
      <w:sz w:val="25"/>
      <w:szCs w:val="25"/>
      <w:shd w:val="clear" w:color="auto" w:fill="FFFFFF"/>
    </w:rPr>
  </w:style>
  <w:style w:type="paragraph" w:customStyle="1" w:styleId="Style7">
    <w:name w:val="Style 7"/>
    <w:basedOn w:val="a"/>
    <w:link w:val="CharStyle8"/>
    <w:rsid w:val="00474D14"/>
    <w:pPr>
      <w:widowControl w:val="0"/>
      <w:shd w:val="clear" w:color="auto" w:fill="FFFFFF"/>
      <w:spacing w:before="40" w:after="40" w:line="326" w:lineRule="exact"/>
      <w:ind w:firstLine="567"/>
      <w:jc w:val="both"/>
    </w:pPr>
    <w:rPr>
      <w:rFonts w:ascii="Calibri" w:eastAsia="Calibri" w:hAnsi="Calibri"/>
      <w:sz w:val="25"/>
      <w:szCs w:val="25"/>
      <w:shd w:val="clear" w:color="auto" w:fill="FFFFFF"/>
    </w:rPr>
  </w:style>
  <w:style w:type="paragraph" w:customStyle="1" w:styleId="Body1">
    <w:name w:val="Body 1"/>
    <w:rsid w:val="00474D14"/>
    <w:rPr>
      <w:rFonts w:ascii="Helvetica" w:eastAsia="Arial Unicode MS" w:hAnsi="Helvetica"/>
      <w:color w:val="000000"/>
      <w:sz w:val="24"/>
    </w:rPr>
  </w:style>
  <w:style w:type="paragraph" w:styleId="38">
    <w:name w:val="toc 3"/>
    <w:basedOn w:val="a"/>
    <w:next w:val="a"/>
    <w:autoRedefine/>
    <w:uiPriority w:val="39"/>
    <w:locked/>
    <w:rsid w:val="00474D14"/>
    <w:pPr>
      <w:widowControl w:val="0"/>
      <w:spacing w:before="40" w:after="40"/>
      <w:ind w:left="360" w:firstLine="567"/>
      <w:jc w:val="both"/>
    </w:pPr>
    <w:rPr>
      <w:rFonts w:ascii="Book Antiqua" w:hAnsi="Book Antiqua"/>
      <w:szCs w:val="20"/>
    </w:rPr>
  </w:style>
  <w:style w:type="paragraph" w:styleId="2b">
    <w:name w:val="toc 2"/>
    <w:basedOn w:val="a"/>
    <w:next w:val="a"/>
    <w:autoRedefine/>
    <w:uiPriority w:val="39"/>
    <w:locked/>
    <w:rsid w:val="00474D14"/>
    <w:pPr>
      <w:widowControl w:val="0"/>
      <w:spacing w:before="40" w:after="40"/>
      <w:ind w:left="180" w:firstLine="567"/>
      <w:jc w:val="both"/>
    </w:pPr>
    <w:rPr>
      <w:rFonts w:ascii="Book Antiqua" w:hAnsi="Book Antiqua"/>
      <w:szCs w:val="20"/>
    </w:rPr>
  </w:style>
  <w:style w:type="character" w:styleId="afff">
    <w:name w:val="Emphasis"/>
    <w:qFormat/>
    <w:locked/>
    <w:rsid w:val="00474D14"/>
    <w:rPr>
      <w:rFonts w:ascii="Calibri" w:hAnsi="Calibri"/>
      <w:i w:val="0"/>
      <w:iCs/>
      <w:sz w:val="24"/>
      <w:bdr w:val="none" w:sz="0" w:space="0" w:color="auto"/>
    </w:rPr>
  </w:style>
  <w:style w:type="paragraph" w:styleId="afff0">
    <w:name w:val="Intense Quote"/>
    <w:basedOn w:val="a"/>
    <w:next w:val="a"/>
    <w:link w:val="afff1"/>
    <w:uiPriority w:val="30"/>
    <w:qFormat/>
    <w:rsid w:val="00474D14"/>
    <w:pPr>
      <w:widowControl w:val="0"/>
      <w:pBdr>
        <w:top w:val="single" w:sz="4" w:space="6" w:color="auto"/>
        <w:left w:val="single" w:sz="4" w:space="6" w:color="auto"/>
        <w:bottom w:val="single" w:sz="4" w:space="6" w:color="auto"/>
        <w:right w:val="single" w:sz="4" w:space="6" w:color="auto"/>
      </w:pBdr>
      <w:spacing w:before="360" w:after="360"/>
      <w:jc w:val="both"/>
    </w:pPr>
    <w:rPr>
      <w:rFonts w:ascii="Calibri" w:hAnsi="Calibri"/>
      <w:bCs/>
      <w:iCs/>
      <w:szCs w:val="20"/>
    </w:rPr>
  </w:style>
  <w:style w:type="character" w:customStyle="1" w:styleId="afff1">
    <w:name w:val="Выделенная цитата Знак"/>
    <w:basedOn w:val="a0"/>
    <w:link w:val="afff0"/>
    <w:uiPriority w:val="30"/>
    <w:rsid w:val="00474D14"/>
    <w:rPr>
      <w:rFonts w:eastAsia="Times New Roman"/>
      <w:bCs/>
      <w:iCs/>
      <w:sz w:val="24"/>
    </w:rPr>
  </w:style>
  <w:style w:type="table" w:customStyle="1" w:styleId="1f">
    <w:name w:val="Стиль1"/>
    <w:basedOn w:val="a1"/>
    <w:uiPriority w:val="99"/>
    <w:rsid w:val="00474D14"/>
    <w:rPr>
      <w:rFonts w:ascii="Times New Roman" w:eastAsia="Times New Roman" w:hAnsi="Times New Roman"/>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 Знак10 Знак Знак Знак Знак Знак Знак Знак Знак"/>
    <w:basedOn w:val="a"/>
    <w:rsid w:val="00474D14"/>
    <w:pPr>
      <w:spacing w:after="160" w:line="240" w:lineRule="exact"/>
    </w:pPr>
    <w:rPr>
      <w:rFonts w:ascii="Verdana" w:hAnsi="Verdana"/>
      <w:sz w:val="20"/>
      <w:szCs w:val="20"/>
      <w:lang w:val="en-US" w:eastAsia="en-US"/>
    </w:rPr>
  </w:style>
  <w:style w:type="character" w:customStyle="1" w:styleId="101">
    <w:name w:val="Основной текст + 101"/>
    <w:aliases w:val="5 pt1"/>
    <w:rsid w:val="00474D14"/>
    <w:rPr>
      <w:rFonts w:ascii="Times New Roman" w:hAnsi="Times New Roman" w:cs="Times New Roman"/>
      <w:sz w:val="21"/>
      <w:szCs w:val="21"/>
      <w:u w:val="none"/>
    </w:rPr>
  </w:style>
  <w:style w:type="paragraph" w:customStyle="1" w:styleId="afff2">
    <w:name w:val="Обычный (паспорт)"/>
    <w:basedOn w:val="a"/>
    <w:rsid w:val="00474D14"/>
    <w:pPr>
      <w:spacing w:before="120"/>
      <w:jc w:val="both"/>
    </w:pPr>
    <w:rPr>
      <w:sz w:val="28"/>
      <w:szCs w:val="28"/>
    </w:rPr>
  </w:style>
  <w:style w:type="paragraph" w:customStyle="1" w:styleId="2c">
    <w:name w:val="Абзац списка2"/>
    <w:basedOn w:val="a"/>
    <w:rsid w:val="00474D14"/>
    <w:pPr>
      <w:autoSpaceDE w:val="0"/>
      <w:autoSpaceDN w:val="0"/>
      <w:ind w:left="720"/>
      <w:jc w:val="both"/>
    </w:pPr>
    <w:rPr>
      <w:sz w:val="20"/>
      <w:szCs w:val="20"/>
    </w:rPr>
  </w:style>
  <w:style w:type="paragraph" w:customStyle="1" w:styleId="afff3">
    <w:name w:val="Обычный по центру (титульный лист)"/>
    <w:basedOn w:val="a"/>
    <w:rsid w:val="00474D14"/>
    <w:pPr>
      <w:spacing w:before="120"/>
      <w:jc w:val="center"/>
    </w:pPr>
    <w:rPr>
      <w:sz w:val="28"/>
      <w:szCs w:val="28"/>
    </w:rPr>
  </w:style>
  <w:style w:type="paragraph" w:customStyle="1" w:styleId="220">
    <w:name w:val="Основной текст 22"/>
    <w:basedOn w:val="a"/>
    <w:rsid w:val="00474D14"/>
    <w:pPr>
      <w:widowControl w:val="0"/>
      <w:spacing w:after="60"/>
      <w:ind w:firstLine="720"/>
      <w:jc w:val="both"/>
    </w:pPr>
    <w:rPr>
      <w:sz w:val="28"/>
      <w:szCs w:val="20"/>
    </w:rPr>
  </w:style>
  <w:style w:type="character" w:customStyle="1" w:styleId="ConsPlusCell0">
    <w:name w:val="ConsPlusCell Знак"/>
    <w:link w:val="ConsPlusCell"/>
    <w:locked/>
    <w:rsid w:val="00474D14"/>
    <w:rPr>
      <w:rFonts w:ascii="Arial" w:eastAsia="Times New Roman" w:hAnsi="Arial" w:cs="Arial"/>
    </w:rPr>
  </w:style>
  <w:style w:type="character" w:styleId="afff4">
    <w:name w:val="annotation reference"/>
    <w:uiPriority w:val="99"/>
    <w:rsid w:val="00474D14"/>
    <w:rPr>
      <w:sz w:val="16"/>
      <w:szCs w:val="16"/>
    </w:rPr>
  </w:style>
  <w:style w:type="paragraph" w:styleId="afff5">
    <w:name w:val="annotation text"/>
    <w:basedOn w:val="a"/>
    <w:link w:val="1f0"/>
    <w:uiPriority w:val="99"/>
    <w:rsid w:val="00474D14"/>
    <w:pPr>
      <w:spacing w:before="120"/>
      <w:jc w:val="both"/>
    </w:pPr>
    <w:rPr>
      <w:sz w:val="20"/>
      <w:szCs w:val="20"/>
    </w:rPr>
  </w:style>
  <w:style w:type="character" w:customStyle="1" w:styleId="afff6">
    <w:name w:val="Текст примечания Знак"/>
    <w:basedOn w:val="a0"/>
    <w:uiPriority w:val="99"/>
    <w:rsid w:val="00474D14"/>
    <w:rPr>
      <w:rFonts w:ascii="Times New Roman" w:eastAsia="Times New Roman" w:hAnsi="Times New Roman"/>
    </w:rPr>
  </w:style>
  <w:style w:type="paragraph" w:styleId="afff7">
    <w:name w:val="caption"/>
    <w:basedOn w:val="a"/>
    <w:next w:val="a"/>
    <w:qFormat/>
    <w:locked/>
    <w:rsid w:val="00474D14"/>
    <w:pPr>
      <w:widowControl w:val="0"/>
      <w:spacing w:before="40" w:after="40"/>
      <w:ind w:firstLine="567"/>
      <w:jc w:val="both"/>
    </w:pPr>
    <w:rPr>
      <w:rFonts w:ascii="Book Antiqua" w:hAnsi="Book Antiqua"/>
      <w:b/>
      <w:bCs/>
      <w:sz w:val="20"/>
      <w:szCs w:val="20"/>
    </w:rPr>
  </w:style>
  <w:style w:type="numbering" w:customStyle="1" w:styleId="1f1">
    <w:name w:val="Нет списка1"/>
    <w:next w:val="a2"/>
    <w:uiPriority w:val="99"/>
    <w:semiHidden/>
    <w:unhideWhenUsed/>
    <w:rsid w:val="00474D14"/>
  </w:style>
  <w:style w:type="table" w:customStyle="1" w:styleId="1f2">
    <w:name w:val="Сетка таблицы1"/>
    <w:basedOn w:val="a1"/>
    <w:next w:val="af1"/>
    <w:uiPriority w:val="59"/>
    <w:rsid w:val="00474D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1">
    <w:name w:val="Знак2 Знак Знак Знак1 Знак Знак1"/>
    <w:basedOn w:val="a"/>
    <w:rsid w:val="00474D14"/>
    <w:pPr>
      <w:spacing w:after="160" w:line="240" w:lineRule="exact"/>
    </w:pPr>
    <w:rPr>
      <w:rFonts w:ascii="Verdana" w:hAnsi="Verdana"/>
      <w:sz w:val="20"/>
      <w:szCs w:val="20"/>
      <w:lang w:val="en-US" w:eastAsia="en-US"/>
    </w:rPr>
  </w:style>
  <w:style w:type="paragraph" w:customStyle="1" w:styleId="1f3">
    <w:name w:val="1"/>
    <w:basedOn w:val="a"/>
    <w:rsid w:val="00474D14"/>
    <w:pPr>
      <w:spacing w:after="160" w:line="240" w:lineRule="exact"/>
    </w:pPr>
    <w:rPr>
      <w:rFonts w:ascii="Verdana" w:hAnsi="Verdana"/>
      <w:sz w:val="20"/>
      <w:szCs w:val="20"/>
      <w:lang w:val="en-US" w:eastAsia="en-US"/>
    </w:rPr>
  </w:style>
  <w:style w:type="paragraph" w:customStyle="1" w:styleId="afff8">
    <w:name w:val="Знак Знак"/>
    <w:basedOn w:val="a"/>
    <w:rsid w:val="00474D14"/>
    <w:pPr>
      <w:spacing w:after="160" w:line="240" w:lineRule="exact"/>
    </w:pPr>
    <w:rPr>
      <w:rFonts w:ascii="Verdana" w:hAnsi="Verdana"/>
      <w:sz w:val="20"/>
      <w:szCs w:val="20"/>
      <w:lang w:val="en-US" w:eastAsia="en-US"/>
    </w:rPr>
  </w:style>
  <w:style w:type="paragraph" w:customStyle="1" w:styleId="2112">
    <w:name w:val="Знак2 Знак Знак Знак1 Знак Знак1 Знак Знак Знак"/>
    <w:basedOn w:val="a"/>
    <w:rsid w:val="00474D14"/>
    <w:pPr>
      <w:spacing w:after="160" w:line="240" w:lineRule="exact"/>
    </w:pPr>
    <w:rPr>
      <w:rFonts w:ascii="Verdana" w:hAnsi="Verdana"/>
      <w:sz w:val="20"/>
      <w:szCs w:val="20"/>
      <w:lang w:val="en-US" w:eastAsia="en-US"/>
    </w:rPr>
  </w:style>
  <w:style w:type="paragraph" w:customStyle="1" w:styleId="afff9">
    <w:name w:val="Знак Знак Знак Знак Знак"/>
    <w:basedOn w:val="a"/>
    <w:rsid w:val="00474D14"/>
    <w:pPr>
      <w:spacing w:after="160" w:line="240" w:lineRule="exact"/>
    </w:pPr>
    <w:rPr>
      <w:rFonts w:ascii="Verdana" w:hAnsi="Verdana"/>
      <w:sz w:val="20"/>
      <w:szCs w:val="20"/>
      <w:lang w:val="en-US" w:eastAsia="en-US"/>
    </w:rPr>
  </w:style>
  <w:style w:type="character" w:customStyle="1" w:styleId="1f4">
    <w:name w:val="Знак Знак1"/>
    <w:semiHidden/>
    <w:locked/>
    <w:rsid w:val="00474D14"/>
    <w:rPr>
      <w:sz w:val="28"/>
      <w:lang w:val="ru-RU" w:eastAsia="ru-RU" w:bidi="ar-SA"/>
    </w:rPr>
  </w:style>
  <w:style w:type="table" w:customStyle="1" w:styleId="111">
    <w:name w:val="Сетка таблицы11"/>
    <w:basedOn w:val="a1"/>
    <w:next w:val="af1"/>
    <w:uiPriority w:val="59"/>
    <w:rsid w:val="00474D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Message Header"/>
    <w:basedOn w:val="a"/>
    <w:link w:val="afffb"/>
    <w:rsid w:val="00474D14"/>
    <w:pPr>
      <w:spacing w:before="40" w:after="40" w:line="140" w:lineRule="exact"/>
    </w:pPr>
    <w:rPr>
      <w:rFonts w:ascii="Arial" w:hAnsi="Arial"/>
      <w:i/>
      <w:sz w:val="14"/>
      <w:szCs w:val="20"/>
    </w:rPr>
  </w:style>
  <w:style w:type="character" w:customStyle="1" w:styleId="afffb">
    <w:name w:val="Шапка Знак"/>
    <w:basedOn w:val="a0"/>
    <w:link w:val="afffa"/>
    <w:rsid w:val="00474D14"/>
    <w:rPr>
      <w:rFonts w:ascii="Arial" w:eastAsia="Times New Roman" w:hAnsi="Arial"/>
      <w:i/>
      <w:sz w:val="14"/>
    </w:rPr>
  </w:style>
  <w:style w:type="paragraph" w:customStyle="1" w:styleId="230">
    <w:name w:val="Основной текст 23"/>
    <w:basedOn w:val="a"/>
    <w:rsid w:val="00474D14"/>
    <w:pPr>
      <w:spacing w:after="60"/>
      <w:ind w:firstLine="720"/>
      <w:jc w:val="both"/>
    </w:pPr>
    <w:rPr>
      <w:sz w:val="28"/>
      <w:szCs w:val="20"/>
    </w:rPr>
  </w:style>
  <w:style w:type="paragraph" w:customStyle="1" w:styleId="221">
    <w:name w:val="Основной текст с отступом 22"/>
    <w:basedOn w:val="a"/>
    <w:rsid w:val="00474D14"/>
    <w:pPr>
      <w:ind w:left="142"/>
      <w:jc w:val="both"/>
    </w:pPr>
    <w:rPr>
      <w:sz w:val="20"/>
      <w:szCs w:val="20"/>
      <w:lang w:val="en-US"/>
    </w:rPr>
  </w:style>
  <w:style w:type="character" w:styleId="afffc">
    <w:name w:val="footnote reference"/>
    <w:uiPriority w:val="99"/>
    <w:rsid w:val="00474D14"/>
    <w:rPr>
      <w:vertAlign w:val="superscript"/>
    </w:rPr>
  </w:style>
  <w:style w:type="character" w:customStyle="1" w:styleId="apple-converted-space">
    <w:name w:val="apple-converted-space"/>
    <w:rsid w:val="00474D14"/>
  </w:style>
  <w:style w:type="paragraph" w:styleId="afffd">
    <w:name w:val="annotation subject"/>
    <w:basedOn w:val="afff5"/>
    <w:next w:val="afff5"/>
    <w:link w:val="afffe"/>
    <w:uiPriority w:val="99"/>
    <w:unhideWhenUsed/>
    <w:rsid w:val="00474D14"/>
    <w:pPr>
      <w:spacing w:before="0"/>
      <w:jc w:val="left"/>
    </w:pPr>
    <w:rPr>
      <w:b/>
      <w:bCs/>
    </w:rPr>
  </w:style>
  <w:style w:type="character" w:customStyle="1" w:styleId="afffe">
    <w:name w:val="Тема примечания Знак"/>
    <w:basedOn w:val="afff6"/>
    <w:link w:val="afffd"/>
    <w:uiPriority w:val="99"/>
    <w:rsid w:val="00474D14"/>
    <w:rPr>
      <w:rFonts w:ascii="Times New Roman" w:eastAsia="Times New Roman" w:hAnsi="Times New Roman"/>
      <w:b/>
      <w:bCs/>
    </w:rPr>
  </w:style>
  <w:style w:type="character" w:customStyle="1" w:styleId="1f0">
    <w:name w:val="Текст примечания Знак1"/>
    <w:basedOn w:val="a0"/>
    <w:link w:val="afff5"/>
    <w:uiPriority w:val="99"/>
    <w:rsid w:val="00474D14"/>
    <w:rPr>
      <w:rFonts w:ascii="Times New Roman" w:eastAsia="Times New Roman" w:hAnsi="Times New Roman"/>
    </w:rPr>
  </w:style>
  <w:style w:type="paragraph" w:customStyle="1" w:styleId="2d">
    <w:name w:val="Знак Знак2 Знак Знак"/>
    <w:basedOn w:val="a"/>
    <w:rsid w:val="00474D14"/>
    <w:pPr>
      <w:spacing w:after="160" w:line="240" w:lineRule="exact"/>
    </w:pPr>
    <w:rPr>
      <w:rFonts w:ascii="Verdana" w:hAnsi="Verdana"/>
      <w:sz w:val="20"/>
      <w:szCs w:val="20"/>
      <w:lang w:val="en-US" w:eastAsia="en-US"/>
    </w:rPr>
  </w:style>
  <w:style w:type="paragraph" w:customStyle="1" w:styleId="240">
    <w:name w:val="Основной текст 24"/>
    <w:basedOn w:val="a"/>
    <w:rsid w:val="00474D14"/>
    <w:pPr>
      <w:widowControl w:val="0"/>
      <w:spacing w:after="60"/>
      <w:ind w:firstLine="720"/>
      <w:jc w:val="both"/>
    </w:pPr>
    <w:rPr>
      <w:sz w:val="28"/>
      <w:szCs w:val="20"/>
    </w:rPr>
  </w:style>
  <w:style w:type="paragraph" w:customStyle="1" w:styleId="Pro-Gramma1">
    <w:name w:val="Pro-Gramma #"/>
    <w:basedOn w:val="Pro-Gramma"/>
    <w:qFormat/>
    <w:rsid w:val="00474D14"/>
    <w:pPr>
      <w:tabs>
        <w:tab w:val="left" w:pos="1134"/>
      </w:tabs>
      <w:ind w:hanging="567"/>
    </w:pPr>
    <w:rPr>
      <w:rFonts w:eastAsia="Times New Roman"/>
      <w:sz w:val="20"/>
      <w:szCs w:val="24"/>
    </w:rPr>
  </w:style>
  <w:style w:type="character" w:customStyle="1" w:styleId="1f5">
    <w:name w:val="Основной текст1"/>
    <w:rsid w:val="00474D1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CharStyle6">
    <w:name w:val="Char Style 6"/>
    <w:link w:val="Style4"/>
    <w:uiPriority w:val="99"/>
    <w:locked/>
    <w:rsid w:val="00D874B0"/>
    <w:rPr>
      <w:shd w:val="clear" w:color="auto" w:fill="FFFFFF"/>
    </w:rPr>
  </w:style>
  <w:style w:type="paragraph" w:customStyle="1" w:styleId="Style4">
    <w:name w:val="Style 4"/>
    <w:basedOn w:val="a"/>
    <w:link w:val="CharStyle6"/>
    <w:uiPriority w:val="99"/>
    <w:rsid w:val="00D874B0"/>
    <w:pPr>
      <w:widowControl w:val="0"/>
      <w:shd w:val="clear" w:color="auto" w:fill="FFFFFF"/>
      <w:spacing w:line="336" w:lineRule="exact"/>
      <w:jc w:val="center"/>
    </w:pPr>
    <w:rPr>
      <w:rFonts w:ascii="Calibri" w:eastAsia="Calibri" w:hAnsi="Calibri"/>
      <w:sz w:val="20"/>
      <w:szCs w:val="20"/>
    </w:rPr>
  </w:style>
</w:styles>
</file>

<file path=word/webSettings.xml><?xml version="1.0" encoding="utf-8"?>
<w:webSettings xmlns:r="http://schemas.openxmlformats.org/officeDocument/2006/relationships" xmlns:w="http://schemas.openxmlformats.org/wordprocessingml/2006/main">
  <w:divs>
    <w:div w:id="6310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CAB2-9307-4502-BF86-6DAA261D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5738</Words>
  <Characters>32709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Валерьевна</dc:creator>
  <cp:lastModifiedBy>анна</cp:lastModifiedBy>
  <cp:revision>3</cp:revision>
  <cp:lastPrinted>2018-10-29T06:54:00Z</cp:lastPrinted>
  <dcterms:created xsi:type="dcterms:W3CDTF">2021-11-08T12:34:00Z</dcterms:created>
  <dcterms:modified xsi:type="dcterms:W3CDTF">2021-11-09T09:54:00Z</dcterms:modified>
</cp:coreProperties>
</file>