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5025C5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B37EB">
        <w:rPr>
          <w:rFonts w:ascii="Times New Roman" w:hAnsi="Times New Roman"/>
          <w:sz w:val="28"/>
          <w:szCs w:val="28"/>
        </w:rPr>
        <w:t>18.10.2021</w:t>
      </w:r>
      <w:r w:rsidR="008608E6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>№</w:t>
      </w:r>
      <w:r w:rsidR="00493D1B">
        <w:rPr>
          <w:rFonts w:ascii="Times New Roman" w:hAnsi="Times New Roman"/>
          <w:b/>
          <w:sz w:val="28"/>
          <w:szCs w:val="28"/>
        </w:rPr>
        <w:t xml:space="preserve"> </w:t>
      </w:r>
      <w:r w:rsidR="000B37EB">
        <w:rPr>
          <w:rFonts w:ascii="Times New Roman" w:hAnsi="Times New Roman"/>
          <w:b/>
          <w:sz w:val="28"/>
          <w:szCs w:val="28"/>
        </w:rPr>
        <w:t>202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Алеховщинского сельского поселения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D15D99" w:rsidRPr="00D15D99" w:rsidRDefault="005025C5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2022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</w:t>
      </w:r>
      <w:proofErr w:type="gramStart"/>
      <w:r w:rsidR="00D15D99" w:rsidRPr="00D15D99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5D99" w:rsidRDefault="005025C5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2023 и 2024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BE386F" w:rsidRPr="00BE386F" w:rsidRDefault="00BE386F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D15D99" w:rsidRPr="00BE386F" w:rsidRDefault="00D15D99" w:rsidP="00BE3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86F">
        <w:rPr>
          <w:rFonts w:ascii="Times New Roman" w:hAnsi="Times New Roman"/>
          <w:sz w:val="28"/>
          <w:szCs w:val="28"/>
        </w:rPr>
        <w:t xml:space="preserve">           Руководствуясь «Порядком разработки прогноза социально-экономического развития</w:t>
      </w:r>
      <w:r w:rsidR="000B37EB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BE386F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0B37E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E386F">
        <w:rPr>
          <w:rFonts w:ascii="Times New Roman" w:hAnsi="Times New Roman"/>
          <w:sz w:val="28"/>
          <w:szCs w:val="28"/>
        </w:rPr>
        <w:t xml:space="preserve">», утверждённого постановлением Администрации </w:t>
      </w:r>
      <w:r w:rsidR="009133A5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E386F">
        <w:rPr>
          <w:rFonts w:ascii="Times New Roman" w:hAnsi="Times New Roman"/>
          <w:sz w:val="28"/>
          <w:szCs w:val="28"/>
        </w:rPr>
        <w:t>Лодейнопольского муниципального район</w:t>
      </w:r>
      <w:r w:rsidR="00493D1B" w:rsidRPr="00BE386F">
        <w:rPr>
          <w:rFonts w:ascii="Times New Roman" w:hAnsi="Times New Roman"/>
          <w:sz w:val="28"/>
          <w:szCs w:val="28"/>
        </w:rPr>
        <w:t>а</w:t>
      </w:r>
      <w:r w:rsidR="009133A5">
        <w:rPr>
          <w:rFonts w:ascii="Times New Roman" w:hAnsi="Times New Roman"/>
          <w:sz w:val="28"/>
          <w:szCs w:val="28"/>
        </w:rPr>
        <w:t xml:space="preserve"> Ленинградской области от 24.08.2021</w:t>
      </w:r>
      <w:r w:rsidRPr="00BE386F">
        <w:rPr>
          <w:rFonts w:ascii="Times New Roman" w:hAnsi="Times New Roman"/>
          <w:sz w:val="28"/>
          <w:szCs w:val="28"/>
        </w:rPr>
        <w:t xml:space="preserve"> года № </w:t>
      </w:r>
      <w:r w:rsidR="009133A5">
        <w:rPr>
          <w:rFonts w:ascii="Times New Roman" w:hAnsi="Times New Roman"/>
          <w:sz w:val="28"/>
          <w:szCs w:val="28"/>
        </w:rPr>
        <w:t>152</w:t>
      </w:r>
      <w:r w:rsidRPr="00BE386F">
        <w:rPr>
          <w:rFonts w:ascii="Times New Roman" w:hAnsi="Times New Roman"/>
          <w:sz w:val="28"/>
          <w:szCs w:val="28"/>
        </w:rPr>
        <w:t xml:space="preserve">, Администрация </w:t>
      </w:r>
      <w:r w:rsidR="00B249A9" w:rsidRPr="00BE386F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="005025C5">
        <w:rPr>
          <w:rFonts w:ascii="Times New Roman" w:hAnsi="Times New Roman"/>
          <w:b/>
          <w:sz w:val="28"/>
          <w:szCs w:val="28"/>
        </w:rPr>
        <w:t>постановляет:</w:t>
      </w:r>
    </w:p>
    <w:p w:rsidR="00EB6588" w:rsidRDefault="00D15D99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BE386F">
        <w:rPr>
          <w:rFonts w:ascii="Times New Roman" w:hAnsi="Times New Roman"/>
          <w:b w:val="0"/>
          <w:sz w:val="28"/>
          <w:szCs w:val="28"/>
        </w:rPr>
        <w:t>1. Утвердить</w:t>
      </w:r>
      <w:r w:rsidR="00BE386F">
        <w:rPr>
          <w:rFonts w:ascii="Times New Roman" w:hAnsi="Times New Roman"/>
          <w:b w:val="0"/>
          <w:sz w:val="28"/>
          <w:szCs w:val="28"/>
        </w:rPr>
        <w:t xml:space="preserve"> </w:t>
      </w:r>
      <w:r w:rsidRPr="00BE386F">
        <w:rPr>
          <w:rFonts w:ascii="Times New Roman" w:hAnsi="Times New Roman"/>
          <w:b w:val="0"/>
          <w:sz w:val="28"/>
          <w:szCs w:val="28"/>
        </w:rPr>
        <w:t>основные показатели прогноза социально-экономического развития Алеховщинского сельского поселения Лодейнопольского муниципального райо</w:t>
      </w:r>
      <w:r w:rsidR="005025C5">
        <w:rPr>
          <w:rFonts w:ascii="Times New Roman" w:hAnsi="Times New Roman"/>
          <w:b w:val="0"/>
          <w:sz w:val="28"/>
          <w:szCs w:val="28"/>
        </w:rPr>
        <w:t>на Ленинградской области на 2022 год и на плановый период 2023 и 2024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0B37EB" w:rsidRDefault="000B37EB" w:rsidP="000B37EB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2.Признать утратившим силу постановление Администрации Алеховщинского сельского поселения №164 от 31.08.2021 г. «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Ленинградской области на 2022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  <w:r>
        <w:rPr>
          <w:rFonts w:ascii="Times New Roman" w:hAnsi="Times New Roman"/>
          <w:b w:val="0"/>
          <w:sz w:val="28"/>
          <w:szCs w:val="28"/>
        </w:rPr>
        <w:t>плановый период 2023 и 2024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E386F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E386F">
        <w:rPr>
          <w:rFonts w:ascii="Times New Roman" w:hAnsi="Times New Roman"/>
          <w:b w:val="0"/>
          <w:sz w:val="28"/>
          <w:szCs w:val="28"/>
        </w:rPr>
        <w:t xml:space="preserve">. </w:t>
      </w:r>
      <w:r w:rsidR="00BE386F" w:rsidRPr="00BE386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BE386F" w:rsidRPr="00BE386F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E386F" w:rsidRPr="00BE386F">
        <w:rPr>
          <w:rFonts w:ascii="Times New Roman" w:hAnsi="Times New Roman"/>
          <w:b w:val="0"/>
          <w:sz w:val="28"/>
          <w:szCs w:val="28"/>
        </w:rPr>
        <w:t xml:space="preserve"> заместителя главы Администрации </w:t>
      </w:r>
      <w:proofErr w:type="spellStart"/>
      <w:r w:rsidR="00BE386F" w:rsidRPr="00BE386F">
        <w:rPr>
          <w:rFonts w:ascii="Times New Roman" w:hAnsi="Times New Roman"/>
          <w:b w:val="0"/>
          <w:sz w:val="28"/>
          <w:szCs w:val="28"/>
        </w:rPr>
        <w:t>Носкову</w:t>
      </w:r>
      <w:proofErr w:type="spellEnd"/>
      <w:r w:rsidR="00BE386F" w:rsidRPr="00BE386F">
        <w:rPr>
          <w:rFonts w:ascii="Times New Roman" w:hAnsi="Times New Roman"/>
          <w:b w:val="0"/>
          <w:sz w:val="28"/>
          <w:szCs w:val="28"/>
        </w:rPr>
        <w:t xml:space="preserve"> Т.С.</w:t>
      </w:r>
    </w:p>
    <w:p w:rsidR="00D15D99" w:rsidRPr="00BE386F" w:rsidRDefault="000B37EB" w:rsidP="00BE3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D99" w:rsidRPr="00BE386F">
        <w:rPr>
          <w:rFonts w:ascii="Times New Roman" w:hAnsi="Times New Roman"/>
          <w:sz w:val="28"/>
          <w:szCs w:val="28"/>
        </w:rPr>
        <w:t>. Постановление подлежит размещению на официальном сайте</w:t>
      </w:r>
      <w:r w:rsidR="00B249A9" w:rsidRPr="00BE386F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="00D15D99" w:rsidRPr="00BE386F">
        <w:rPr>
          <w:rFonts w:ascii="Times New Roman" w:hAnsi="Times New Roman"/>
          <w:sz w:val="28"/>
          <w:szCs w:val="28"/>
        </w:rPr>
        <w:t>.</w:t>
      </w:r>
    </w:p>
    <w:p w:rsidR="00D15D99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15D99" w:rsidRPr="00BE386F">
        <w:rPr>
          <w:rFonts w:ascii="Times New Roman" w:hAnsi="Times New Roman"/>
          <w:b w:val="0"/>
          <w:sz w:val="28"/>
          <w:szCs w:val="28"/>
        </w:rPr>
        <w:t>. Постановление вступает в силу с момента его подписания.</w:t>
      </w:r>
    </w:p>
    <w:p w:rsidR="00D15D99" w:rsidRPr="00D15D99" w:rsidRDefault="00D15D99" w:rsidP="00C81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D99" w:rsidRPr="00D15D99" w:rsidRDefault="000B37EB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D15D99" w:rsidRPr="00D15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5D99" w:rsidRPr="00D15D99" w:rsidRDefault="00D15D9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</w:t>
      </w:r>
      <w:r w:rsidRPr="00D15D99"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5025C5">
        <w:rPr>
          <w:rFonts w:ascii="Times New Roman" w:hAnsi="Times New Roman"/>
          <w:sz w:val="28"/>
          <w:szCs w:val="28"/>
        </w:rPr>
        <w:t xml:space="preserve">                 </w:t>
      </w:r>
      <w:r w:rsidR="000B37EB">
        <w:rPr>
          <w:rFonts w:ascii="Times New Roman" w:hAnsi="Times New Roman"/>
          <w:sz w:val="28"/>
          <w:szCs w:val="28"/>
        </w:rPr>
        <w:t>Т.С.Носкова</w:t>
      </w:r>
    </w:p>
    <w:p w:rsidR="00AD7813" w:rsidRDefault="00AD7813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center"/>
        <w:rPr>
          <w:sz w:val="28"/>
          <w:szCs w:val="28"/>
        </w:rPr>
        <w:sectPr w:rsidR="00AD7813" w:rsidSect="00AD7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608E6" w:rsidRDefault="008608E6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</w:pPr>
    </w:p>
    <w:bookmarkStart w:id="1" w:name="_MON_1634461445"/>
    <w:bookmarkEnd w:id="1"/>
    <w:p w:rsidR="00AD7813" w:rsidRDefault="00552E20" w:rsidP="00B249A9">
      <w:r w:rsidRPr="00500A0E">
        <w:object w:dxaOrig="9678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83.75pt;height:652.5pt" o:ole="">
            <v:imagedata r:id="rId7" o:title=""/>
          </v:shape>
          <o:OLEObject Type="Embed" ProgID="Word.Document.8" ShapeID="_x0000_i1044" DrawAspect="Content" ObjectID="_1696858947" r:id="rId8">
            <o:FieldCodes>\s</o:FieldCodes>
          </o:OLEObject>
        </w:object>
      </w:r>
    </w:p>
    <w:p w:rsidR="00AD7813" w:rsidRDefault="00AD7813" w:rsidP="00B249A9"/>
    <w:p w:rsidR="00AD7813" w:rsidRDefault="00AD7813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D7813" w:rsidSect="00AD7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</w:p>
    <w:p w:rsidR="00934AE4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Ленинградской области от18.10.2021 г. №202</w:t>
      </w: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7813" w:rsidRPr="009F2265" w:rsidRDefault="00AD7813" w:rsidP="00AD7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00" w:type="dxa"/>
        <w:tblInd w:w="93" w:type="dxa"/>
        <w:tblLook w:val="04A0"/>
      </w:tblPr>
      <w:tblGrid>
        <w:gridCol w:w="821"/>
        <w:gridCol w:w="5123"/>
        <w:gridCol w:w="1823"/>
        <w:gridCol w:w="1310"/>
        <w:gridCol w:w="1565"/>
        <w:gridCol w:w="1351"/>
        <w:gridCol w:w="1292"/>
        <w:gridCol w:w="1515"/>
      </w:tblGrid>
      <w:tr w:rsidR="00EE78D2" w:rsidRPr="00552E20" w:rsidTr="00EE78D2">
        <w:trPr>
          <w:trHeight w:val="76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</w:tr>
      <w:tr w:rsidR="00EE78D2" w:rsidRPr="00552E20" w:rsidTr="009F2265">
        <w:trPr>
          <w:trHeight w:val="37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EE78D2" w:rsidRPr="00552E20" w:rsidTr="009F2265">
        <w:trPr>
          <w:trHeight w:val="37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Ленинградской области на 2022 -  2024 годы</w:t>
            </w:r>
          </w:p>
        </w:tc>
      </w:tr>
      <w:tr w:rsidR="00EE78D2" w:rsidRPr="00552E20" w:rsidTr="00EE78D2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78D2" w:rsidRPr="00552E20" w:rsidTr="00EE78D2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</w:t>
            </w:r>
            <w:proofErr w:type="spellStart"/>
            <w:proofErr w:type="gram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I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Демографические показатели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3620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Городского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E78D2" w:rsidRPr="00552E20" w:rsidTr="00EE78D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</w:tr>
      <w:tr w:rsidR="00EE78D2" w:rsidRPr="00552E20" w:rsidTr="00EE78D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Сельского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3620</w:t>
            </w:r>
          </w:p>
        </w:tc>
      </w:tr>
      <w:tr w:rsidR="00EE78D2" w:rsidRPr="00552E20" w:rsidTr="00EE78D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Изменение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EE78D2" w:rsidRPr="00552E20" w:rsidTr="00EE78D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Численность населения среднегодовая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3741,5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552E20">
              <w:rPr>
                <w:rFonts w:ascii="Times New Roman" w:eastAsia="Times New Roman" w:hAnsi="Times New Roman"/>
                <w:lang w:eastAsia="ru-RU"/>
              </w:rPr>
              <w:t>родившихся</w:t>
            </w:r>
            <w:proofErr w:type="gramEnd"/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E78D2" w:rsidRPr="00552E20" w:rsidTr="00EE78D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552E20">
              <w:rPr>
                <w:rFonts w:ascii="Times New Roman" w:eastAsia="Times New Roman" w:hAnsi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E78D2" w:rsidRPr="00552E20" w:rsidTr="00EE78D2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Миграционный прирост</w:t>
            </w:r>
            <w:proofErr w:type="gramStart"/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(-</w:t>
            </w:r>
            <w:proofErr w:type="gramEnd"/>
            <w:r w:rsidRPr="00552E20">
              <w:rPr>
                <w:rFonts w:ascii="Times New Roman" w:eastAsia="Times New Roman" w:hAnsi="Times New Roman"/>
                <w:lang w:eastAsia="ru-RU"/>
              </w:rPr>
              <w:t>убыль)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#ССЫЛКА!</w:t>
            </w:r>
          </w:p>
        </w:tc>
      </w:tr>
      <w:tr w:rsidR="00EE78D2" w:rsidRPr="00552E20" w:rsidTr="00EE78D2">
        <w:trPr>
          <w:trHeight w:val="84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D2" w:rsidRPr="00552E20" w:rsidRDefault="00EE78D2" w:rsidP="00552E2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E78D2" w:rsidRPr="00552E20" w:rsidTr="00EE78D2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</w:t>
            </w:r>
            <w:proofErr w:type="spellStart"/>
            <w:proofErr w:type="gram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55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Транспорт</w:t>
            </w:r>
          </w:p>
        </w:tc>
      </w:tr>
      <w:tr w:rsidR="00EE78D2" w:rsidRPr="00552E20" w:rsidTr="00EE78D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126,9</w:t>
            </w:r>
          </w:p>
        </w:tc>
      </w:tr>
      <w:tr w:rsidR="00EE78D2" w:rsidRPr="00552E20" w:rsidTr="00EE78D2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</w:tr>
      <w:tr w:rsidR="00EE78D2" w:rsidRPr="00552E20" w:rsidTr="00EE78D2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 конец года;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</w:tr>
      <w:tr w:rsidR="00EE78D2" w:rsidRPr="00552E20" w:rsidTr="00EE78D2">
        <w:trPr>
          <w:trHeight w:val="870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№ </w:t>
            </w:r>
            <w:proofErr w:type="spellStart"/>
            <w:proofErr w:type="gram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Прогноз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XI</w:t>
            </w:r>
          </w:p>
        </w:tc>
        <w:tc>
          <w:tcPr>
            <w:tcW w:w="1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муниципального образования </w:t>
            </w:r>
          </w:p>
        </w:tc>
      </w:tr>
      <w:tr w:rsidR="00EE78D2" w:rsidRPr="00552E20" w:rsidTr="00EE78D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55994,8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69272,8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58028,2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91987,5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46773,1</w:t>
            </w:r>
          </w:p>
        </w:tc>
      </w:tr>
      <w:tr w:rsidR="00EE78D2" w:rsidRPr="00552E20" w:rsidTr="00EE78D2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14214,1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14401,3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14806,1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15198,8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15784,5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2259,8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2965,6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7315,5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7608,1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8228,9</w:t>
            </w:r>
          </w:p>
        </w:tc>
      </w:tr>
      <w:tr w:rsidR="00EE78D2" w:rsidRPr="00552E20" w:rsidTr="00EE78D2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налог на имущество,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2930,0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налоги на имущество физ.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494,2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1.1.5.2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2300,2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EE78D2" w:rsidRPr="00552E20" w:rsidTr="00EE78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EE78D2" w:rsidRPr="00552E20" w:rsidTr="00EE78D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78D2" w:rsidRPr="00552E20" w:rsidTr="00EE78D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991,8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EE78D2" w:rsidRPr="00552E20" w:rsidTr="00EE78D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1.1.10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Штрафные санкции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1.1.12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41780,7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54871,5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43222,1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76788,7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30988,6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25874,7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26895,7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29477,9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30215,4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30985,1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16481,0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24050,3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13443,3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46272,4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1.2.6.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-899,7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64784,3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70656,6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59460,7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93355,3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bCs/>
                <w:lang w:eastAsia="ru-RU"/>
              </w:rPr>
              <w:t>48193,7</w:t>
            </w:r>
          </w:p>
        </w:tc>
      </w:tr>
      <w:tr w:rsidR="00EE78D2" w:rsidRPr="00552E20" w:rsidTr="00EE78D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8955,8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9896,3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10337,0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10826,2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оборону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297,4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i/>
                <w:iCs/>
                <w:lang w:eastAsia="ru-RU"/>
              </w:rPr>
              <w:t>6,8</w:t>
            </w:r>
          </w:p>
        </w:tc>
      </w:tr>
      <w:tr w:rsidR="00EE78D2" w:rsidRPr="00552E20" w:rsidTr="00EE78D2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национальную экономику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9707,7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14519,4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9580,1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7912,4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8228,9</w:t>
            </w:r>
          </w:p>
        </w:tc>
      </w:tr>
      <w:tr w:rsidR="00EE78D2" w:rsidRPr="00552E20" w:rsidTr="00EE78D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21177,2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16870,7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10492,8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49526,1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2708,3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Культуру и кинематографию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22610,7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27741,7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27555,3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20435,5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22357,9</w:t>
            </w:r>
          </w:p>
        </w:tc>
      </w:tr>
      <w:tr w:rsidR="00EE78D2" w:rsidRPr="00552E20" w:rsidTr="00EE78D2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1727,3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1745,3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3647,2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1632,0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Муниципальный долг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E78D2" w:rsidRPr="00552E20" w:rsidTr="00EE78D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1192,9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2433,6</w:t>
            </w:r>
          </w:p>
        </w:tc>
      </w:tr>
      <w:tr w:rsidR="00EE78D2" w:rsidRPr="00552E20" w:rsidTr="00EE78D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Превышение доходов над расходами</w:t>
            </w:r>
            <w:proofErr w:type="gramStart"/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 (+), </w:t>
            </w:r>
            <w:proofErr w:type="gramEnd"/>
            <w:r w:rsidRPr="00552E20">
              <w:rPr>
                <w:rFonts w:ascii="Times New Roman" w:eastAsia="Times New Roman" w:hAnsi="Times New Roman"/>
                <w:lang w:eastAsia="ru-RU"/>
              </w:rPr>
              <w:t xml:space="preserve">или расходов над доходами (-)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8D2" w:rsidRPr="00552E20" w:rsidRDefault="00EE78D2" w:rsidP="00EE7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-8789,5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-1383,8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-1432,5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-1367,8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D2" w:rsidRPr="00552E20" w:rsidRDefault="00EE78D2" w:rsidP="00EE7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2E20">
              <w:rPr>
                <w:rFonts w:ascii="Times New Roman" w:eastAsia="Times New Roman" w:hAnsi="Times New Roman"/>
                <w:lang w:eastAsia="ru-RU"/>
              </w:rPr>
              <w:t>-1420,6</w:t>
            </w:r>
          </w:p>
        </w:tc>
      </w:tr>
    </w:tbl>
    <w:p w:rsidR="00AD7813" w:rsidRDefault="00AD7813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EE78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  <w:sectPr w:rsidR="00EE78D2" w:rsidSect="00AD7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lastRenderedPageBreak/>
        <w:t>Пояснительная записка по основным параметрам прогноза социально - экономического развития Алеховщинского сельского поселения Лодейнопольского муниципального района Ленинградской области на 2022 год и плановый период 2023 и 2024 годов</w:t>
      </w:r>
      <w:r w:rsidRPr="009F2265">
        <w:rPr>
          <w:b/>
          <w:sz w:val="28"/>
          <w:szCs w:val="28"/>
        </w:rPr>
        <w:br/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</w:t>
      </w:r>
      <w:proofErr w:type="gramStart"/>
      <w:r w:rsidRPr="009F2265">
        <w:rPr>
          <w:sz w:val="28"/>
          <w:szCs w:val="28"/>
        </w:rPr>
        <w:t>Прогноз социально-экономического развития Алеховщинского сельского поселения Лодейнопольского муниципального района Ленинградской области</w:t>
      </w:r>
      <w:r w:rsidRPr="009F2265">
        <w:rPr>
          <w:b/>
          <w:sz w:val="28"/>
          <w:szCs w:val="28"/>
        </w:rPr>
        <w:t xml:space="preserve"> </w:t>
      </w:r>
      <w:r w:rsidRPr="009F2265">
        <w:rPr>
          <w:sz w:val="28"/>
          <w:szCs w:val="28"/>
        </w:rPr>
        <w:t>на 2022 год и плановый период 2023 и 2024 годов подготовлен на основе сценарных условий функционирования экономики Российской Федерации на 2022 год и плановый период 2023 и 2024 годов, рекомендованных Минэкономразвития России по базовому варианту, анализа сложившейся ситуации социально-экономического развития Алеховщинского сельского поселения с учетом оценки ожидаемых результатов 2021</w:t>
      </w:r>
      <w:proofErr w:type="gramEnd"/>
      <w:r w:rsidRPr="009F2265">
        <w:rPr>
          <w:sz w:val="28"/>
          <w:szCs w:val="28"/>
        </w:rPr>
        <w:t xml:space="preserve"> года и тенденций развития экономики и социальной сферы в 2022-2024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социально-экономического развития Алеховщинского сельского поселения  в среднесрочной перспективе.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Основные показатели разрабатываемого прогноза развития сельского поселения служат исходной базой для разработки проекта бюджета муниципального образования на прогнозный период 2022-2024 годов. 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1. ОБЩАЯ ОЦЕНКА СОЦИАЛЬНО-ЭКОНОМИЧЕСКОЙ СИТУАЦИИ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Алеховщинское сельское  поселение Лодейнопольского муниципального района Ленинградской области основано 01 января 2006 года, административно входит в состав Лодейнопольского муниципального района Ленинградской области.</w:t>
      </w:r>
    </w:p>
    <w:p w:rsidR="00EE78D2" w:rsidRPr="009F2265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Граница Алеховщинского сельского поселения проходит по смежеству со следующими муниципальными образованиями: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на севере – с </w:t>
      </w:r>
      <w:proofErr w:type="spellStart"/>
      <w:r w:rsidRPr="009F2265">
        <w:rPr>
          <w:sz w:val="28"/>
          <w:szCs w:val="28"/>
        </w:rPr>
        <w:t>Янегским</w:t>
      </w:r>
      <w:proofErr w:type="spellEnd"/>
      <w:r w:rsidRPr="009F2265">
        <w:rPr>
          <w:sz w:val="28"/>
          <w:szCs w:val="28"/>
        </w:rPr>
        <w:t xml:space="preserve"> сельским поселением;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на западе – с Лодейнопольском городским поселением и </w:t>
      </w:r>
      <w:proofErr w:type="spellStart"/>
      <w:r w:rsidRPr="009F2265">
        <w:rPr>
          <w:sz w:val="28"/>
          <w:szCs w:val="28"/>
        </w:rPr>
        <w:t>Доможировским</w:t>
      </w:r>
      <w:proofErr w:type="spellEnd"/>
      <w:r w:rsidRPr="009F2265">
        <w:rPr>
          <w:sz w:val="28"/>
          <w:szCs w:val="28"/>
        </w:rPr>
        <w:t xml:space="preserve"> сельским поселением;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на востоке – с </w:t>
      </w:r>
      <w:proofErr w:type="spellStart"/>
      <w:r w:rsidRPr="009F2265">
        <w:rPr>
          <w:sz w:val="28"/>
          <w:szCs w:val="28"/>
        </w:rPr>
        <w:t>Подпорожским</w:t>
      </w:r>
      <w:proofErr w:type="spellEnd"/>
      <w:r w:rsidRPr="009F2265">
        <w:rPr>
          <w:sz w:val="28"/>
          <w:szCs w:val="28"/>
        </w:rPr>
        <w:t xml:space="preserve"> муниципальным районом;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юге - с Тихвинским муниципальным районом.</w:t>
      </w:r>
    </w:p>
    <w:p w:rsidR="00EE78D2" w:rsidRPr="009F2265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Pr="009F2265">
        <w:rPr>
          <w:rFonts w:ascii="Times New Roman" w:hAnsi="Times New Roman"/>
          <w:bCs/>
          <w:sz w:val="28"/>
          <w:szCs w:val="28"/>
        </w:rPr>
        <w:t>242,2 тыс. га</w:t>
      </w:r>
      <w:r w:rsidRPr="009F2265">
        <w:rPr>
          <w:rFonts w:ascii="Times New Roman" w:hAnsi="Times New Roman"/>
          <w:sz w:val="28"/>
          <w:szCs w:val="28"/>
        </w:rPr>
        <w:t xml:space="preserve"> (49 % от площади муниципального района).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t>Административный центр поселения – село Алеховщина расположен в 45 км от административного центра муниципального района – города Лодейное Поле.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t>Непосредственно на территории Алеховщинского сельского поселения, в системе транспортного обслуживания участвует только автомобильный транспорт.</w:t>
      </w:r>
    </w:p>
    <w:p w:rsidR="00EE78D2" w:rsidRPr="009F2265" w:rsidRDefault="00EE78D2" w:rsidP="009F226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Основные внешние транспортные связи осуществляются по автомобильным дорогам регионального значения: </w:t>
      </w:r>
      <w:proofErr w:type="gramStart"/>
      <w:r w:rsidRPr="009F2265">
        <w:rPr>
          <w:rFonts w:ascii="Times New Roman" w:hAnsi="Times New Roman"/>
          <w:sz w:val="28"/>
          <w:szCs w:val="28"/>
        </w:rPr>
        <w:t xml:space="preserve">Лодейное Поле – Тихвин – Будогощь – Чудово, станция </w:t>
      </w:r>
      <w:proofErr w:type="spellStart"/>
      <w:r w:rsidRPr="009F2265">
        <w:rPr>
          <w:rFonts w:ascii="Times New Roman" w:hAnsi="Times New Roman"/>
          <w:sz w:val="28"/>
          <w:szCs w:val="28"/>
        </w:rPr>
        <w:t>Оять</w:t>
      </w:r>
      <w:proofErr w:type="spellEnd"/>
      <w:r w:rsidRPr="009F2265">
        <w:rPr>
          <w:rFonts w:ascii="Times New Roman" w:hAnsi="Times New Roman"/>
          <w:sz w:val="28"/>
          <w:szCs w:val="28"/>
        </w:rPr>
        <w:t xml:space="preserve"> – Алёховщина – </w:t>
      </w:r>
      <w:proofErr w:type="spellStart"/>
      <w:r w:rsidRPr="009F2265">
        <w:rPr>
          <w:rFonts w:ascii="Times New Roman" w:hAnsi="Times New Roman"/>
          <w:sz w:val="28"/>
          <w:szCs w:val="28"/>
        </w:rPr>
        <w:t>Надпорожье</w:t>
      </w:r>
      <w:proofErr w:type="spellEnd"/>
      <w:r w:rsidRPr="009F2265">
        <w:rPr>
          <w:rFonts w:ascii="Times New Roman" w:hAnsi="Times New Roman"/>
          <w:sz w:val="28"/>
          <w:szCs w:val="28"/>
        </w:rPr>
        <w:t xml:space="preserve"> – Плотично (от автодороги «Кола»), </w:t>
      </w:r>
      <w:proofErr w:type="spellStart"/>
      <w:r w:rsidRPr="009F2265">
        <w:rPr>
          <w:rFonts w:ascii="Times New Roman" w:hAnsi="Times New Roman"/>
          <w:sz w:val="28"/>
          <w:szCs w:val="28"/>
        </w:rPr>
        <w:t>Явшиницы</w:t>
      </w:r>
      <w:proofErr w:type="spellEnd"/>
      <w:r w:rsidRPr="009F2265">
        <w:rPr>
          <w:rFonts w:ascii="Times New Roman" w:hAnsi="Times New Roman"/>
          <w:sz w:val="28"/>
          <w:szCs w:val="28"/>
        </w:rPr>
        <w:t xml:space="preserve"> – Хмелезеро – Пашозеро – Шугозеро – Ганьково.</w:t>
      </w:r>
      <w:proofErr w:type="gramEnd"/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2265">
        <w:rPr>
          <w:rFonts w:ascii="Times New Roman" w:hAnsi="Times New Roman"/>
          <w:sz w:val="28"/>
          <w:szCs w:val="28"/>
        </w:rPr>
        <w:t>Экономика поселения ориентирована на развитие сельского хозяйства и перерабатывающей промышленности, представленной преимущественно деревопереработкой и предприятием по производству керамических изделий. Минерально-сырьевые ресурсы представлены месторождениями песка, песчано-гравийного материала, глин, а также торфа и сапропеля.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2. ОСНОВНЫЕ ТЕНДЕНЦИИ СОЦИАЛЬНО-ЭКОНОМИЧЕСКОГО РАЗВИТИЯ АЛЕХОВЩИНСКОГО СЕЛЬСКОГО ПОСЕЛЕНИЯ НА ПЕРИОД 2022-2024 ГОДОВ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Основные приоритеты социально-экономического развития в среднесрочной перспективе: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стабилизация демографической ситуации путем повышения рождаемости и увеличения продолжительности жизни населения;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9F2265"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тепло-вырабатывающих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обеспечение занятости населения, сохранение и создание рабочих мест;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организация культурного досуга и обеспечение населения муниципального образования услугами культуры;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 - охрана окружающей среды и улучшение экологических условий жизни человека;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максимальное удовлетворение социально-культурных и бытовых потребностей населения.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 w:rsidRPr="009F2265">
        <w:rPr>
          <w:b/>
          <w:color w:val="000000"/>
          <w:sz w:val="28"/>
          <w:szCs w:val="28"/>
        </w:rPr>
        <w:t>3.  ДЕМОГРАФИЯ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Pr="009F2265">
        <w:rPr>
          <w:rFonts w:ascii="Times New Roman" w:hAnsi="Times New Roman"/>
          <w:bCs/>
          <w:sz w:val="28"/>
          <w:szCs w:val="28"/>
        </w:rPr>
        <w:t>242,2 тыс. га</w:t>
      </w:r>
      <w:r w:rsidRPr="009F2265">
        <w:rPr>
          <w:rFonts w:ascii="Times New Roman" w:hAnsi="Times New Roman"/>
          <w:sz w:val="28"/>
          <w:szCs w:val="28"/>
        </w:rPr>
        <w:t xml:space="preserve"> (49 % от площади муниципального района).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Административным центром является </w:t>
      </w:r>
      <w:proofErr w:type="gramStart"/>
      <w:r w:rsidRPr="009F2265">
        <w:rPr>
          <w:rFonts w:ascii="Times New Roman" w:hAnsi="Times New Roman"/>
          <w:sz w:val="28"/>
          <w:szCs w:val="28"/>
        </w:rPr>
        <w:t>с</w:t>
      </w:r>
      <w:proofErr w:type="gramEnd"/>
      <w:r w:rsidRPr="009F2265">
        <w:rPr>
          <w:rFonts w:ascii="Times New Roman" w:hAnsi="Times New Roman"/>
          <w:sz w:val="28"/>
          <w:szCs w:val="28"/>
        </w:rPr>
        <w:t>. Алеховщина.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ab/>
        <w:t>Численность постоянного населения Алеховщинского сельского поселения на начало 2021 года составила 3718 человек из них: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1100 человек пожилого возраста, это 29% от общей численности населения;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645 человек  моложе трудоспособного возрасти, 17% от общей численности населения;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1973человек экономически активного населения, т.е.54 % от  общего количества 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По-прежнему, проблемой современного демографического развития, как для Алеховщинского сельского поселения, так и России в целом, остается высокий уровень смертности населения.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Style w:val="apple-converted-space"/>
          <w:rFonts w:ascii="Times New Roman" w:hAnsi="Times New Roman"/>
          <w:sz w:val="28"/>
          <w:szCs w:val="28"/>
        </w:rPr>
        <w:tab/>
        <w:t xml:space="preserve">По данным органов записи актов гражданского состояния в 2020 году 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>умерло – 56 чел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., зарегистрированных и проживающих на территории сельского поселения, что больше предыдущего года (в 2019 году - 53), а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родилось в 2020 году  10 человек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 xml:space="preserve">,  (факт 2019 – 16 чел.), </w:t>
      </w:r>
      <w:r w:rsidRPr="009F2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2265">
        <w:rPr>
          <w:rFonts w:ascii="Times New Roman" w:hAnsi="Times New Roman"/>
          <w:b/>
          <w:i/>
          <w:iCs/>
          <w:sz w:val="28"/>
          <w:szCs w:val="28"/>
        </w:rPr>
        <w:t>коэффициент рождаемости</w:t>
      </w:r>
      <w:r w:rsidRPr="009F2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2265">
        <w:rPr>
          <w:rFonts w:ascii="Times New Roman" w:hAnsi="Times New Roman"/>
          <w:sz w:val="28"/>
          <w:szCs w:val="28"/>
        </w:rPr>
        <w:t>сложился на уровне 2,7 чел.  на 1000 чел.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b/>
          <w:i/>
          <w:sz w:val="28"/>
          <w:szCs w:val="28"/>
        </w:rPr>
        <w:t>Естественная убыль населения</w:t>
      </w:r>
      <w:r w:rsidRPr="009F2265">
        <w:rPr>
          <w:rFonts w:ascii="Times New Roman" w:hAnsi="Times New Roman"/>
          <w:b/>
          <w:sz w:val="28"/>
          <w:szCs w:val="28"/>
        </w:rPr>
        <w:t xml:space="preserve"> в 2020 году</w:t>
      </w:r>
      <w:r w:rsidRPr="009F2265">
        <w:rPr>
          <w:rFonts w:ascii="Times New Roman" w:hAnsi="Times New Roman"/>
          <w:sz w:val="28"/>
          <w:szCs w:val="28"/>
        </w:rPr>
        <w:t xml:space="preserve"> составила (-46) человек, коэффициент смертности  (-15,1) человек на 1000 населения. </w:t>
      </w:r>
      <w:proofErr w:type="gramStart"/>
      <w:r w:rsidRPr="009F2265">
        <w:rPr>
          <w:rFonts w:ascii="Times New Roman" w:hAnsi="Times New Roman"/>
          <w:sz w:val="28"/>
          <w:szCs w:val="28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 р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еализация мер демографической политики позволит повысить ожидаемую продолжительность жизни по Российской Федерации к 2022 году до 73</w:t>
      </w:r>
      <w:proofErr w:type="gramEnd"/>
      <w:r w:rsidRPr="009F2265">
        <w:rPr>
          <w:rStyle w:val="apple-converted-space"/>
          <w:rFonts w:ascii="Times New Roman" w:hAnsi="Times New Roman"/>
          <w:sz w:val="28"/>
          <w:szCs w:val="28"/>
        </w:rPr>
        <w:t xml:space="preserve"> лет.</w:t>
      </w:r>
    </w:p>
    <w:p w:rsidR="00EE78D2" w:rsidRPr="009F2265" w:rsidRDefault="00EE78D2" w:rsidP="009F22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b/>
          <w:i/>
          <w:sz w:val="28"/>
          <w:szCs w:val="28"/>
        </w:rPr>
        <w:t>Коэффициент естественной убыли населения</w:t>
      </w:r>
      <w:r w:rsidRPr="009F2265">
        <w:rPr>
          <w:rFonts w:ascii="Times New Roman" w:hAnsi="Times New Roman"/>
          <w:sz w:val="28"/>
          <w:szCs w:val="28"/>
        </w:rPr>
        <w:t xml:space="preserve"> за 2020 год составил -12,4 чел. на 1000 человек населения. </w:t>
      </w:r>
    </w:p>
    <w:p w:rsidR="00EE78D2" w:rsidRPr="009F2265" w:rsidRDefault="00EE78D2" w:rsidP="009F2265">
      <w:pPr>
        <w:tabs>
          <w:tab w:val="left" w:pos="1418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9F2265">
        <w:rPr>
          <w:rFonts w:ascii="Times New Roman" w:hAnsi="Times New Roman"/>
          <w:sz w:val="28"/>
          <w:szCs w:val="28"/>
        </w:rPr>
        <w:t xml:space="preserve">По предварительной оценке численность постоянного населения Алеховщинского сельского поселения </w:t>
      </w:r>
      <w:r w:rsidRPr="009F2265">
        <w:rPr>
          <w:rFonts w:ascii="Times New Roman" w:hAnsi="Times New Roman"/>
          <w:b/>
          <w:sz w:val="28"/>
          <w:szCs w:val="28"/>
        </w:rPr>
        <w:t>на  1 июля 2021 года составила 3657 человек</w:t>
      </w:r>
      <w:r w:rsidRPr="009F2265">
        <w:rPr>
          <w:rFonts w:ascii="Times New Roman" w:hAnsi="Times New Roman"/>
          <w:sz w:val="28"/>
          <w:szCs w:val="28"/>
        </w:rPr>
        <w:t xml:space="preserve">   и с начала года уменьшилась на 61 человека  или на 0,98%.Связано это  с тем, что родилось за полугодие 2021 года 4 человека, а умерло 27 человек (-23 чел), отрицательная миграция  составила минус 34 чел.</w:t>
      </w:r>
      <w:r w:rsidRPr="009F2265">
        <w:rPr>
          <w:rFonts w:ascii="Times New Roman" w:hAnsi="Times New Roman"/>
          <w:b/>
          <w:i/>
          <w:sz w:val="28"/>
          <w:szCs w:val="28"/>
        </w:rPr>
        <w:t xml:space="preserve"> Коэффициент естественной убыли населения</w:t>
      </w:r>
      <w:r w:rsidRPr="009F2265">
        <w:rPr>
          <w:rFonts w:ascii="Times New Roman" w:hAnsi="Times New Roman"/>
          <w:sz w:val="28"/>
          <w:szCs w:val="28"/>
        </w:rPr>
        <w:t xml:space="preserve"> за 1 полугодие  2021</w:t>
      </w:r>
      <w:proofErr w:type="gramEnd"/>
      <w:r w:rsidRPr="009F2265">
        <w:rPr>
          <w:rFonts w:ascii="Times New Roman" w:hAnsi="Times New Roman"/>
          <w:sz w:val="28"/>
          <w:szCs w:val="28"/>
        </w:rPr>
        <w:t xml:space="preserve"> год составил -5,94 чел на 1000 чел. населения </w:t>
      </w:r>
    </w:p>
    <w:p w:rsidR="00EE78D2" w:rsidRPr="009F2265" w:rsidRDefault="00EE78D2" w:rsidP="009F22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Всего по состоянию на 01.01.2021 г.  выбыло с территории 203 человек, число прибывших 170 человек. Основными причинами миграции на территории Алеховщинского сельского поселения, как и в ряде других населенных пунктов, являются обучение и трудоустройство. Всего отсутствующего населения – 1028 человек из них – 927 – работают, а 101 – получают образование. В том числе в г</w:t>
      </w:r>
      <w:proofErr w:type="gramStart"/>
      <w:r w:rsidRPr="009F2265">
        <w:rPr>
          <w:rFonts w:ascii="Times New Roman" w:hAnsi="Times New Roman"/>
          <w:sz w:val="28"/>
          <w:szCs w:val="28"/>
        </w:rPr>
        <w:t>.С</w:t>
      </w:r>
      <w:proofErr w:type="gramEnd"/>
      <w:r w:rsidRPr="009F2265">
        <w:rPr>
          <w:rFonts w:ascii="Times New Roman" w:hAnsi="Times New Roman"/>
          <w:sz w:val="28"/>
          <w:szCs w:val="28"/>
        </w:rPr>
        <w:t xml:space="preserve">анкт-Петербурге – 725 человек. Следует </w:t>
      </w:r>
      <w:r w:rsidRPr="009F2265">
        <w:rPr>
          <w:rFonts w:ascii="Times New Roman" w:hAnsi="Times New Roman"/>
          <w:sz w:val="28"/>
          <w:szCs w:val="28"/>
        </w:rPr>
        <w:lastRenderedPageBreak/>
        <w:t>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жителей, Таким образом, для поселения характерно сезонное колебание численности населения. В летние месяцы численность населения увеличивается.</w:t>
      </w:r>
    </w:p>
    <w:p w:rsidR="00EE78D2" w:rsidRPr="009F2265" w:rsidRDefault="00EE78D2" w:rsidP="009F2265">
      <w:pPr>
        <w:shd w:val="clear" w:color="auto" w:fill="FFFFFF"/>
        <w:spacing w:line="240" w:lineRule="auto"/>
        <w:ind w:firstLine="709"/>
        <w:jc w:val="both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Рассматривая данные предыдущих лет и фактического развития территории Алеховщинского сельского поселения можно предположить, что к концу </w:t>
      </w:r>
      <w:r w:rsidRPr="009F2265">
        <w:rPr>
          <w:rFonts w:ascii="Times New Roman" w:hAnsi="Times New Roman"/>
          <w:b/>
          <w:sz w:val="28"/>
          <w:szCs w:val="28"/>
        </w:rPr>
        <w:t>2021 года</w:t>
      </w:r>
      <w:r w:rsidRPr="009F2265">
        <w:rPr>
          <w:rFonts w:ascii="Times New Roman" w:hAnsi="Times New Roman"/>
          <w:sz w:val="28"/>
          <w:szCs w:val="28"/>
        </w:rPr>
        <w:t xml:space="preserve"> численность населения Алеховщинского сельского поселения  уменьшится  на 45-55 человек. Основной задачей демографической политики должно стать сохранение и укрепление здоровья населения и института семьи</w:t>
      </w:r>
      <w:r w:rsidRPr="009F2265">
        <w:rPr>
          <w:rFonts w:ascii="Times New Roman" w:hAnsi="Times New Roman"/>
          <w:color w:val="333333"/>
          <w:sz w:val="28"/>
          <w:szCs w:val="28"/>
        </w:rPr>
        <w:t>.</w:t>
      </w:r>
      <w:r w:rsidRPr="009F22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EE78D2" w:rsidRPr="009F2265" w:rsidRDefault="00EE78D2" w:rsidP="009F226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4.  ИНВЕСТИЦИИ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субсидий, так как на территории Алеховщинского сельского поселения отсутствуют потенциальные инвесторы - крупные и средние предприятия. 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Финансирование за счет средств бюджета Алеховщинского сельского поселения в основном будет осуществляться в рамках муниципальных программ, реализуемых на территории поселения. Сумма инвестиций к 2024 году может составить 30985,1 тыс</w:t>
      </w:r>
      <w:proofErr w:type="gramStart"/>
      <w:r w:rsidRPr="009F2265">
        <w:rPr>
          <w:sz w:val="28"/>
          <w:szCs w:val="28"/>
        </w:rPr>
        <w:t>.р</w:t>
      </w:r>
      <w:proofErr w:type="gramEnd"/>
      <w:r w:rsidRPr="009F2265">
        <w:rPr>
          <w:sz w:val="28"/>
          <w:szCs w:val="28"/>
        </w:rPr>
        <w:t>уб.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bookmarkStart w:id="2" w:name="3znysh7" w:colFirst="0" w:colLast="0"/>
      <w:bookmarkEnd w:id="2"/>
      <w:r w:rsidRPr="009F2265">
        <w:rPr>
          <w:sz w:val="28"/>
          <w:szCs w:val="28"/>
        </w:rPr>
        <w:t>Также будут привлекаться средства федерального и областного бюджетов по проектам «Формирование комфортной городской среды».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5. СТРОИТЕЛЬСТВО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прогнозный период 2022-2024 годов строительство многоквартирных домой за счет средств муниципального образования не предусмотрено. Увеличение жилищного фонда будет осуществляться за счет индивидуального жилищного строительства.</w:t>
      </w:r>
    </w:p>
    <w:p w:rsidR="00EE78D2" w:rsidRPr="009F2265" w:rsidRDefault="00EE78D2" w:rsidP="009F226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67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6.  ПОТРЕБИТЕЛЬСКИЙ РЫНОК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Торговля осуществляется как через стационарную торговую сеть. В настоящее время на территории Алеховщинского сельского поселения свою деятельность осуществляет более 100 объектов потребительского рынка, в том числе: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2 </w:t>
      </w:r>
      <w:proofErr w:type="gramStart"/>
      <w:r w:rsidRPr="009F2265">
        <w:rPr>
          <w:sz w:val="28"/>
          <w:szCs w:val="28"/>
        </w:rPr>
        <w:t>универсальных</w:t>
      </w:r>
      <w:proofErr w:type="gramEnd"/>
      <w:r w:rsidRPr="009F2265">
        <w:rPr>
          <w:sz w:val="28"/>
          <w:szCs w:val="28"/>
        </w:rPr>
        <w:t xml:space="preserve"> сетевых магазина;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16 продовольственный магазин;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4 непродовольственных магазинов;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 автозаправочная станция, 1 автомастерская;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 аптечный пункт;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2 предприятия общественного питания;</w:t>
      </w:r>
    </w:p>
    <w:p w:rsidR="00EE78D2" w:rsidRPr="009F2265" w:rsidRDefault="00EE78D2" w:rsidP="009F226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3 гостиницы; </w:t>
      </w:r>
    </w:p>
    <w:p w:rsidR="00EE78D2" w:rsidRPr="009F2265" w:rsidRDefault="00EE78D2" w:rsidP="009F22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ab/>
        <w:t>Услуги по ремонту одежды, обуви и парикмахерские услуги оказывают индивидуальные предприниматели.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lastRenderedPageBreak/>
        <w:t>На территории Алеховщинского сельского поселения расположено отделение Сбербанка, банкоматы с функциями приема и выдачи денег.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Розничной торговлей занимаются индивидуальные предприниматели, крестьянско-фермерские хозяйства. В связи с тем, что в поселении развито сельское хозяйство, присутствует продукция сельского хозяйства местного производства, а также наряду с другими продовольственными товарами завозится. Основными поставщиками продовольственных товаров являются оптовые базы </w:t>
      </w:r>
      <w:proofErr w:type="gramStart"/>
      <w:r w:rsidRPr="009F2265">
        <w:rPr>
          <w:sz w:val="28"/>
          <w:szCs w:val="28"/>
        </w:rPr>
        <w:t>г</w:t>
      </w:r>
      <w:proofErr w:type="gramEnd"/>
      <w:r w:rsidRPr="009F2265">
        <w:rPr>
          <w:sz w:val="28"/>
          <w:szCs w:val="28"/>
        </w:rPr>
        <w:t xml:space="preserve">. Санкт-Петербурга и Ленинградской области. 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right="-6"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В прогнозный период 2022-2024 годов в структуре оборота розничной торговли будут преобладать продовольственные товары. Основной проблемой в сфере потребительского рынка является снижение покупательской способности населения из-за роста инфляции и сокращения реальных доходов населения. 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Сфера услуг удовлетворяет основные жизненные потребности населения, проживающего на территории поселения.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Оборот розничной торговли значительно увеличивается во время дачного сезона за счет отдыхающих.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454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7. РЫНОК ТРУДА И ЗАНЯТОСТЬ НАСЕЛЕНИЯ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На территории муниципального образования осуществляют свою деятельность следующие организации: </w:t>
      </w:r>
      <w:proofErr w:type="gramStart"/>
      <w:r w:rsidRPr="009F2265">
        <w:rPr>
          <w:sz w:val="28"/>
          <w:szCs w:val="28"/>
        </w:rPr>
        <w:t>МКОУ «</w:t>
      </w:r>
      <w:proofErr w:type="spellStart"/>
      <w:r w:rsidRPr="009F2265">
        <w:rPr>
          <w:sz w:val="28"/>
          <w:szCs w:val="28"/>
        </w:rPr>
        <w:t>Алеховщинская</w:t>
      </w:r>
      <w:proofErr w:type="spellEnd"/>
      <w:r w:rsidRPr="009F2265">
        <w:rPr>
          <w:sz w:val="28"/>
          <w:szCs w:val="28"/>
        </w:rPr>
        <w:t xml:space="preserve"> СОШ», Государственное бюджетное учреждение здравоохранения Ленинградской области «Лодейнопольская межрайонная больница»  </w:t>
      </w:r>
      <w:proofErr w:type="spellStart"/>
      <w:r w:rsidRPr="009F2265">
        <w:rPr>
          <w:rFonts w:eastAsia="Arial CYR"/>
          <w:sz w:val="28"/>
          <w:szCs w:val="28"/>
        </w:rPr>
        <w:t>Алеховщинская</w:t>
      </w:r>
      <w:proofErr w:type="spellEnd"/>
      <w:r w:rsidRPr="009F2265">
        <w:rPr>
          <w:rFonts w:eastAsia="Arial CYR"/>
          <w:sz w:val="28"/>
          <w:szCs w:val="28"/>
        </w:rPr>
        <w:t xml:space="preserve"> врачебная амбулатория», МКУ «Алеховщинский центр культуры и досуга», автозаправочная станция ООО «КИРИШИАВТОСЕРВИС», ООО «</w:t>
      </w:r>
      <w:proofErr w:type="spellStart"/>
      <w:r w:rsidRPr="009F2265">
        <w:rPr>
          <w:rFonts w:eastAsia="Arial CYR"/>
          <w:sz w:val="28"/>
          <w:szCs w:val="28"/>
        </w:rPr>
        <w:t>Оятский</w:t>
      </w:r>
      <w:proofErr w:type="spellEnd"/>
      <w:r w:rsidRPr="009F2265">
        <w:rPr>
          <w:rFonts w:eastAsia="Arial CYR"/>
          <w:sz w:val="28"/>
          <w:szCs w:val="28"/>
        </w:rPr>
        <w:t xml:space="preserve"> лесхоз», ООО «ОЯТСКАЯ КЕРАМИКА»,  МКУ «ЛОДЕЙНОПОЛЬСКИЙ ЦЕНТР РЕМЕСЕЛ», ЗАО «ОЯТСКИЙ ЛЕСПРОМХОЗ», ЭКОФЕРМА «АЛЕХОВЩИНА», </w:t>
      </w:r>
      <w:r w:rsidRPr="009F2265">
        <w:rPr>
          <w:sz w:val="28"/>
          <w:szCs w:val="28"/>
        </w:rPr>
        <w:t xml:space="preserve"> ООО «СЕЛЬСКИЙ ДОМ», ФГУП «ПОЧТА РОССИИ», АО «ЛОТЭК», Филиал ПАО «</w:t>
      </w:r>
      <w:proofErr w:type="spellStart"/>
      <w:r w:rsidRPr="009F2265">
        <w:rPr>
          <w:sz w:val="28"/>
          <w:szCs w:val="28"/>
        </w:rPr>
        <w:t>Россети</w:t>
      </w:r>
      <w:proofErr w:type="spellEnd"/>
      <w:r w:rsidRPr="009F2265">
        <w:rPr>
          <w:sz w:val="28"/>
          <w:szCs w:val="28"/>
        </w:rPr>
        <w:t xml:space="preserve"> </w:t>
      </w:r>
      <w:proofErr w:type="spellStart"/>
      <w:r w:rsidRPr="009F2265">
        <w:rPr>
          <w:sz w:val="28"/>
          <w:szCs w:val="28"/>
        </w:rPr>
        <w:t>Ленэнерго</w:t>
      </w:r>
      <w:proofErr w:type="spellEnd"/>
      <w:r w:rsidRPr="009F2265">
        <w:rPr>
          <w:sz w:val="28"/>
          <w:szCs w:val="28"/>
        </w:rPr>
        <w:t>» «</w:t>
      </w:r>
      <w:proofErr w:type="spellStart"/>
      <w:r w:rsidRPr="009F2265">
        <w:rPr>
          <w:sz w:val="28"/>
          <w:szCs w:val="28"/>
        </w:rPr>
        <w:t>Новоладожские</w:t>
      </w:r>
      <w:proofErr w:type="spellEnd"/>
      <w:r w:rsidRPr="009F2265">
        <w:rPr>
          <w:sz w:val="28"/>
          <w:szCs w:val="28"/>
        </w:rPr>
        <w:t xml:space="preserve"> электрические сети», ПУ Лодейнопольского района ГУП «Леноблводоканал</w:t>
      </w:r>
      <w:proofErr w:type="gramEnd"/>
      <w:r w:rsidRPr="009F2265">
        <w:rPr>
          <w:sz w:val="28"/>
          <w:szCs w:val="28"/>
        </w:rPr>
        <w:t>».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перспективе на 2022-2024 годы с учетом реализации антикризисных мер, направленных на снижение напряженности в сфере труда и занятости, увеличение численности работников, занятых в экономике Алеховщинского сельского поселения, возможно за счет расширения сферы предоставления услуг и развития малых форм предпринимательства. Структура предпринимательства по видам экономической деятельности в течение последних лет остается практически неизменной: основная часть малых и средних предприятий сконцентрирована в сфере торговли.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Официальная информация об уровне доходов населения, количестве безработных, зарегистрированных в Центре занятости, уровне зарегистрированной безработицы отсутствует. В связи с ухудшением ситуации и карантинными мерами из-за пандемии, в целом наблюдается падение трудовой активности населения.</w:t>
      </w: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sz w:val="28"/>
          <w:szCs w:val="28"/>
        </w:rPr>
      </w:pPr>
    </w:p>
    <w:p w:rsidR="00EE78D2" w:rsidRPr="009F2265" w:rsidRDefault="00EE78D2" w:rsidP="009F2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lastRenderedPageBreak/>
        <w:t>8. БЮДЖЕТ МУНИЦИПАЛЬНОГО ОБРАЗОВАНИЯ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За 2020 год в бюджет Алеховщинского сельского поселения поступило доходов в сумме 55 994,8 тыс. руб., что меньше аналогичного периода прошлого года на 39,8%: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– налоговых и неналоговых доходов в сумме 14 214,1 тыс. руб., рост по сравнению с прошлым годом составил 8,0%,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–безвозмездных поступлений в сумме 41 780,7 тыс. руб., снижение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>по сравнению с прошлым годом составило 47,7%.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Расходная часть бюджета Алеховщинского сельского 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 xml:space="preserve">за 2020 год исполнена в сумме 64 784,3 тыс. руб., что меньше исполнения </w:t>
      </w:r>
      <w:r w:rsidRPr="009F2265">
        <w:rPr>
          <w:rFonts w:ascii="Times New Roman" w:hAnsi="Times New Roman"/>
          <w:sz w:val="28"/>
          <w:szCs w:val="28"/>
          <w:lang w:eastAsia="ru-RU"/>
        </w:rPr>
        <w:br/>
        <w:t>за 2019 год на 21,9%.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расходов занимают расходы на ЖКХ (32,7%) и Культуру (34,9%).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Расходы бюджета Алеховщинского сельского поселения на ЖКХ в 2020 году составили</w:t>
      </w:r>
      <w:r w:rsidRPr="009F2265">
        <w:rPr>
          <w:rFonts w:ascii="Times New Roman" w:hAnsi="Times New Roman"/>
          <w:bCs/>
          <w:sz w:val="28"/>
          <w:szCs w:val="28"/>
          <w:lang w:eastAsia="ru-RU"/>
        </w:rPr>
        <w:t xml:space="preserve"> 21 177,2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тыс. руб. что меньше аналогичных расходов прошлого года на 13 579,3 тыс. руб. или в 1,6 раза. Расходы на культуру в 2020 году составили 22 610,7 тыс. руб., что больше аналогичных расходов прошлого года на 131,4 тыс. руб.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За 2020 год бюджет Алеховщинского сельского поселения исполнен с дефицитом в сумме 8 789,5 тыс. руб.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Оценка поступлений налоговых и неналоговых доходов в бюджет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Алеховщинского сельского поселения в </w:t>
      </w:r>
      <w:r w:rsidRPr="009F2265">
        <w:rPr>
          <w:rFonts w:ascii="Times New Roman" w:hAnsi="Times New Roman"/>
          <w:sz w:val="28"/>
          <w:szCs w:val="28"/>
        </w:rPr>
        <w:t xml:space="preserve">2021 году составляет 14 401,3 тыс. руб., в том числе по налоговым доходам – 12 521,5 тыс. руб.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265">
        <w:rPr>
          <w:rFonts w:ascii="Times New Roman" w:hAnsi="Times New Roman"/>
          <w:sz w:val="28"/>
          <w:szCs w:val="28"/>
        </w:rPr>
        <w:t xml:space="preserve">Прогноз налоговых и неналоговых доходов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поселения </w:t>
      </w:r>
      <w:r w:rsidRPr="009F2265">
        <w:rPr>
          <w:rFonts w:ascii="Times New Roman" w:hAnsi="Times New Roman"/>
          <w:sz w:val="28"/>
          <w:szCs w:val="28"/>
        </w:rPr>
        <w:t xml:space="preserve">на 2022-2024 годы произведен на основании расчетов, представленных главными администраторами доходов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 поселения</w:t>
      </w:r>
      <w:r w:rsidRPr="009F2265">
        <w:rPr>
          <w:rFonts w:ascii="Times New Roman" w:hAnsi="Times New Roman"/>
          <w:sz w:val="28"/>
          <w:szCs w:val="28"/>
        </w:rPr>
        <w:t xml:space="preserve"> в соответствии с методиками прогнозирования </w:t>
      </w:r>
      <w:proofErr w:type="spellStart"/>
      <w:r w:rsidRPr="009F226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9F2265">
        <w:rPr>
          <w:rFonts w:ascii="Times New Roman" w:hAnsi="Times New Roman"/>
          <w:sz w:val="28"/>
          <w:szCs w:val="28"/>
        </w:rPr>
        <w:t xml:space="preserve"> доходов, разработанных в рамках реализации положений </w:t>
      </w:r>
      <w:hyperlink r:id="rId9" w:history="1">
        <w:r w:rsidRPr="009F2265">
          <w:rPr>
            <w:rFonts w:ascii="Times New Roman" w:hAnsi="Times New Roman"/>
            <w:sz w:val="28"/>
            <w:szCs w:val="28"/>
          </w:rPr>
          <w:t>пункта 1 статьи 160.1</w:t>
        </w:r>
      </w:hyperlink>
      <w:r w:rsidRPr="009F226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</w:t>
      </w:r>
      <w:proofErr w:type="gramEnd"/>
      <w:r w:rsidRPr="009F2265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Федерации", а также ожидаемого поступления налоговых и неналоговых доходов 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 поселения</w:t>
      </w:r>
      <w:r w:rsidRPr="009F2265">
        <w:rPr>
          <w:rFonts w:ascii="Times New Roman" w:hAnsi="Times New Roman"/>
          <w:sz w:val="28"/>
          <w:szCs w:val="28"/>
        </w:rPr>
        <w:t xml:space="preserve"> в 2021 году. </w:t>
      </w:r>
      <w:proofErr w:type="gramStart"/>
      <w:r w:rsidRPr="009F2265">
        <w:rPr>
          <w:rFonts w:ascii="Times New Roman" w:hAnsi="Times New Roman"/>
          <w:sz w:val="28"/>
          <w:szCs w:val="28"/>
        </w:rPr>
        <w:t>Также учитывались положения Бюджетного кодекса Российской Федерации, нормы налогового законодательства, действующие на настоящий момент,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прогнозируемый период.</w:t>
      </w:r>
      <w:proofErr w:type="gramEnd"/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Прогнозируемые поступления налоговых и неналоговых доходов </w:t>
      </w:r>
      <w:r w:rsidRPr="009F2265">
        <w:rPr>
          <w:rFonts w:ascii="Times New Roman" w:hAnsi="Times New Roman"/>
          <w:sz w:val="28"/>
          <w:szCs w:val="28"/>
        </w:rPr>
        <w:br/>
        <w:t xml:space="preserve">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 в 2022 году составляют 14 806,1 тыс. руб. с ростом к уровню ожидаемых поступлений 2021 года на 2,8%.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Поступление налоговых доходных источников бюджета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 прогнозируются в 2022 году с ростом к ожидаемым поступлениям 2021 года на 4,3%.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Прогнозируемые поступления налога на доходы физических лиц </w:t>
      </w:r>
      <w:r w:rsidRPr="009F2265">
        <w:rPr>
          <w:rFonts w:ascii="Times New Roman" w:hAnsi="Times New Roman"/>
          <w:sz w:val="28"/>
          <w:szCs w:val="28"/>
        </w:rPr>
        <w:br/>
        <w:t xml:space="preserve">в бюджет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 на 2022-2024 годы рассчитаны исходя из ожидаемого поступления налога в 2021 году и темпов роста фонда заработной платы. Прогноз поступлений налога на доходы физических лиц в 2022 году составит 2 583,0 тыс. руб. с ожидаемым ростом на 5,0%.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</w:rPr>
        <w:t>По остальным налоговым и неналоговым доходам прогнозируемые суммы поступлений на 2022-2024 годы отражены в соответствии с предварительными расчетами главных администраторов соответствующих доходов.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         Безвозмездные поступления при расчете параметров доходов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на 2022-2024 годы запланированы в соответствии с проектом закона о бюджете Ленинградской области на 2022 год и на плановый период 2023 и 2024 годов.</w:t>
      </w:r>
    </w:p>
    <w:p w:rsidR="00EE78D2" w:rsidRPr="009F2265" w:rsidRDefault="00EE78D2" w:rsidP="009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Расходы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 xml:space="preserve">поселения на 2022-2024 годы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сформированы с учетом дефицита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 xml:space="preserve">поселения 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в размере 9,0% от общего объема налоговых и неналоговых доходов и с учетом остатков средств на 01 января текущего года. 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265">
        <w:rPr>
          <w:rFonts w:ascii="Times New Roman" w:hAnsi="Times New Roman"/>
          <w:sz w:val="28"/>
          <w:szCs w:val="28"/>
          <w:lang w:eastAsia="ru-RU"/>
        </w:rPr>
        <w:t>Расходы бюджета Алеховщинского сельского поселения на ЖКХ и Культуру в 2022-2024 годах по-прежнему будут занимать наибольший удельный вес и составят порядка    25,8% и 39,1% соответственно в общих расходах бюджета Алеховщинского сельского поселения.</w:t>
      </w:r>
    </w:p>
    <w:p w:rsidR="00EE78D2" w:rsidRPr="009F2265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При формировании проекта решения совета депутатов о бюджете </w:t>
      </w:r>
      <w:r w:rsidRPr="009F2265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 бюджетные ассигнования на реализацию национальных проектов предусмотрены в приоритетном порядке.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E78D2" w:rsidRPr="009F2265" w:rsidSect="00EE78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2265">
        <w:rPr>
          <w:rFonts w:ascii="Times New Roman" w:hAnsi="Times New Roman"/>
          <w:sz w:val="28"/>
          <w:szCs w:val="28"/>
          <w:lang w:eastAsia="ru-RU"/>
        </w:rPr>
        <w:t xml:space="preserve">          В 2022 – 2024 годах наблюдается уменьшение расходов бюджета Алеховщинского сельского</w:t>
      </w:r>
      <w:r w:rsidRPr="009F2265">
        <w:rPr>
          <w:rFonts w:ascii="Times New Roman" w:hAnsi="Times New Roman"/>
          <w:sz w:val="28"/>
          <w:szCs w:val="28"/>
        </w:rPr>
        <w:t xml:space="preserve"> 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в связи с тем, что безвозмездные поступления при расчете параметров бюджета Алеховщинского сельского </w:t>
      </w:r>
      <w:r w:rsidRPr="009F2265">
        <w:rPr>
          <w:rFonts w:ascii="Times New Roman" w:hAnsi="Times New Roman"/>
          <w:sz w:val="28"/>
          <w:szCs w:val="28"/>
        </w:rPr>
        <w:t>поселения</w:t>
      </w:r>
      <w:r w:rsidRPr="009F2265">
        <w:rPr>
          <w:rFonts w:ascii="Times New Roman" w:hAnsi="Times New Roman"/>
          <w:sz w:val="28"/>
          <w:szCs w:val="28"/>
          <w:lang w:eastAsia="ru-RU"/>
        </w:rPr>
        <w:t xml:space="preserve"> запланированы в соответствии с проектом закона о бюджете Ленинградской области на 2022 год и на плановый период 2023 и 2024 годов.</w:t>
      </w:r>
    </w:p>
    <w:p w:rsidR="00EE78D2" w:rsidRPr="00AD7813" w:rsidRDefault="00EE78D2" w:rsidP="00EE78D2">
      <w:pPr>
        <w:spacing w:after="0" w:line="240" w:lineRule="auto"/>
        <w:rPr>
          <w:rFonts w:ascii="Times New Roman" w:hAnsi="Times New Roman"/>
          <w:sz w:val="24"/>
          <w:szCs w:val="24"/>
        </w:rPr>
        <w:sectPr w:rsidR="00EE78D2" w:rsidRPr="00AD7813" w:rsidSect="00AD7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A24" w:rsidRPr="00FA3D61" w:rsidRDefault="00A97A24">
      <w:pPr>
        <w:rPr>
          <w:rFonts w:ascii="Times New Roman" w:hAnsi="Times New Roman"/>
        </w:rPr>
        <w:sectPr w:rsidR="00A97A24" w:rsidRPr="00FA3D61" w:rsidSect="003F0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15C0" w:rsidRPr="00FA3D61" w:rsidRDefault="00AC15C0" w:rsidP="00493D1B">
      <w:pPr>
        <w:rPr>
          <w:rFonts w:ascii="Times New Roman" w:hAnsi="Times New Roman"/>
        </w:rPr>
      </w:pPr>
    </w:p>
    <w:sectPr w:rsidR="00AC15C0" w:rsidRPr="00FA3D61" w:rsidSect="009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65" w:rsidRDefault="009F2265" w:rsidP="009F2265">
      <w:pPr>
        <w:spacing w:after="0" w:line="240" w:lineRule="auto"/>
      </w:pPr>
      <w:r>
        <w:separator/>
      </w:r>
    </w:p>
  </w:endnote>
  <w:endnote w:type="continuationSeparator" w:id="0">
    <w:p w:rsidR="009F2265" w:rsidRDefault="009F2265" w:rsidP="009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65" w:rsidRDefault="009F2265" w:rsidP="009F2265">
      <w:pPr>
        <w:spacing w:after="0" w:line="240" w:lineRule="auto"/>
      </w:pPr>
      <w:r>
        <w:separator/>
      </w:r>
    </w:p>
  </w:footnote>
  <w:footnote w:type="continuationSeparator" w:id="0">
    <w:p w:rsidR="009F2265" w:rsidRDefault="009F2265" w:rsidP="009F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89E"/>
    <w:multiLevelType w:val="hybridMultilevel"/>
    <w:tmpl w:val="557C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4C3E"/>
    <w:multiLevelType w:val="hybridMultilevel"/>
    <w:tmpl w:val="46E8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F0E"/>
    <w:rsid w:val="000835D0"/>
    <w:rsid w:val="00087DB9"/>
    <w:rsid w:val="000A66F0"/>
    <w:rsid w:val="000B29AD"/>
    <w:rsid w:val="000B37EB"/>
    <w:rsid w:val="000C2556"/>
    <w:rsid w:val="001903D0"/>
    <w:rsid w:val="001C1229"/>
    <w:rsid w:val="001C1BE2"/>
    <w:rsid w:val="002273CF"/>
    <w:rsid w:val="002762F9"/>
    <w:rsid w:val="003262BE"/>
    <w:rsid w:val="00362421"/>
    <w:rsid w:val="003B074E"/>
    <w:rsid w:val="003C178C"/>
    <w:rsid w:val="003F067A"/>
    <w:rsid w:val="00493D1B"/>
    <w:rsid w:val="004A0C5F"/>
    <w:rsid w:val="004C7A77"/>
    <w:rsid w:val="005025C5"/>
    <w:rsid w:val="00542E86"/>
    <w:rsid w:val="00552E20"/>
    <w:rsid w:val="00554FBB"/>
    <w:rsid w:val="005829C8"/>
    <w:rsid w:val="005B4F7D"/>
    <w:rsid w:val="006713CC"/>
    <w:rsid w:val="006D5BE1"/>
    <w:rsid w:val="006E4DA3"/>
    <w:rsid w:val="006E7560"/>
    <w:rsid w:val="007758D8"/>
    <w:rsid w:val="007F229E"/>
    <w:rsid w:val="0082548A"/>
    <w:rsid w:val="008608E6"/>
    <w:rsid w:val="008C6D20"/>
    <w:rsid w:val="009133A5"/>
    <w:rsid w:val="00913E59"/>
    <w:rsid w:val="00934AE4"/>
    <w:rsid w:val="009550CA"/>
    <w:rsid w:val="009A40B9"/>
    <w:rsid w:val="009C1CE1"/>
    <w:rsid w:val="009D0F0E"/>
    <w:rsid w:val="009D47C8"/>
    <w:rsid w:val="009F2265"/>
    <w:rsid w:val="00A97A24"/>
    <w:rsid w:val="00AC15C0"/>
    <w:rsid w:val="00AC7C34"/>
    <w:rsid w:val="00AD27EA"/>
    <w:rsid w:val="00AD7813"/>
    <w:rsid w:val="00B0105B"/>
    <w:rsid w:val="00B16F84"/>
    <w:rsid w:val="00B249A9"/>
    <w:rsid w:val="00B528D3"/>
    <w:rsid w:val="00B7355D"/>
    <w:rsid w:val="00B84980"/>
    <w:rsid w:val="00BA59A0"/>
    <w:rsid w:val="00BE386F"/>
    <w:rsid w:val="00BE4D36"/>
    <w:rsid w:val="00C4215E"/>
    <w:rsid w:val="00C8189F"/>
    <w:rsid w:val="00D15D99"/>
    <w:rsid w:val="00E80A3A"/>
    <w:rsid w:val="00EB5310"/>
    <w:rsid w:val="00EB6588"/>
    <w:rsid w:val="00EE78D2"/>
    <w:rsid w:val="00F4302F"/>
    <w:rsid w:val="00F52DA8"/>
    <w:rsid w:val="00F72EC4"/>
    <w:rsid w:val="00F85D8D"/>
    <w:rsid w:val="00F92F16"/>
    <w:rsid w:val="00FA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6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normal">
    <w:name w:val="normal"/>
    <w:rsid w:val="00E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EE78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link w:val="ac"/>
    <w:qFormat/>
    <w:rsid w:val="00EE78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0"/>
    <w:link w:val="ab"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E78D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E78D2"/>
  </w:style>
  <w:style w:type="paragraph" w:styleId="ad">
    <w:name w:val="header"/>
    <w:basedOn w:val="a"/>
    <w:link w:val="ae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226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22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5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76EDAB5E7AAACB73AD6F41982BDBD52B77658FF14pB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2020-09-25T07:59:00Z</cp:lastPrinted>
  <dcterms:created xsi:type="dcterms:W3CDTF">2021-10-20T11:57:00Z</dcterms:created>
  <dcterms:modified xsi:type="dcterms:W3CDTF">2021-10-27T12:56:00Z</dcterms:modified>
</cp:coreProperties>
</file>