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CC" w:rsidRDefault="00E000CC" w:rsidP="00E000CC">
      <w:pPr>
        <w:spacing w:after="0" w:line="240" w:lineRule="auto"/>
        <w:outlineLvl w:val="0"/>
        <w:rPr>
          <w:rFonts w:ascii="Times New Roman" w:eastAsia="Times New Roman" w:hAnsi="Times New Roman" w:cs="Times New Roman"/>
          <w:b/>
          <w:bCs/>
          <w:kern w:val="36"/>
          <w:sz w:val="28"/>
          <w:szCs w:val="28"/>
          <w:lang w:eastAsia="ru-RU"/>
        </w:rPr>
      </w:pPr>
      <w:r w:rsidRPr="001127EC">
        <w:rPr>
          <w:b/>
          <w:noProof/>
          <w:sz w:val="28"/>
          <w:szCs w:val="28"/>
          <w:lang w:eastAsia="ru-RU"/>
        </w:rPr>
        <w:drawing>
          <wp:inline distT="0" distB="0" distL="0" distR="0" wp14:anchorId="2FE57601" wp14:editId="10ECD643">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E000CC" w:rsidRDefault="00E000CC" w:rsidP="00E000CC">
      <w:pPr>
        <w:spacing w:after="0" w:line="240" w:lineRule="auto"/>
        <w:jc w:val="center"/>
        <w:outlineLvl w:val="0"/>
        <w:rPr>
          <w:rFonts w:ascii="Times New Roman" w:eastAsia="Times New Roman" w:hAnsi="Times New Roman" w:cs="Times New Roman"/>
          <w:b/>
          <w:bCs/>
          <w:kern w:val="36"/>
          <w:sz w:val="28"/>
          <w:szCs w:val="28"/>
          <w:lang w:eastAsia="ru-RU"/>
        </w:rPr>
      </w:pPr>
    </w:p>
    <w:p w:rsidR="00E000CC" w:rsidRDefault="00E000CC" w:rsidP="00E000CC">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Вступил</w:t>
      </w:r>
      <w:r w:rsidRPr="00E000CC">
        <w:rPr>
          <w:rFonts w:ascii="Times New Roman" w:eastAsia="Times New Roman" w:hAnsi="Times New Roman" w:cs="Times New Roman"/>
          <w:b/>
          <w:bCs/>
          <w:kern w:val="36"/>
          <w:sz w:val="28"/>
          <w:szCs w:val="28"/>
          <w:lang w:eastAsia="ru-RU"/>
        </w:rPr>
        <w:t xml:space="preserve"> в силу закон о «гаражной амнистии»</w:t>
      </w:r>
    </w:p>
    <w:p w:rsidR="00E000CC" w:rsidRPr="00E000CC" w:rsidRDefault="00E000CC" w:rsidP="00E000CC">
      <w:pPr>
        <w:spacing w:after="0" w:line="240" w:lineRule="auto"/>
        <w:ind w:firstLine="709"/>
        <w:outlineLvl w:val="0"/>
        <w:rPr>
          <w:rFonts w:ascii="Times New Roman" w:eastAsia="Times New Roman" w:hAnsi="Times New Roman" w:cs="Times New Roman"/>
          <w:b/>
          <w:bCs/>
          <w:kern w:val="36"/>
          <w:sz w:val="28"/>
          <w:szCs w:val="28"/>
          <w:lang w:eastAsia="ru-RU"/>
        </w:rPr>
      </w:pP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сентября 2021 года вступил</w:t>
      </w:r>
      <w:r w:rsidRPr="00E000CC">
        <w:rPr>
          <w:rFonts w:ascii="Times New Roman" w:eastAsia="Times New Roman" w:hAnsi="Times New Roman" w:cs="Times New Roman"/>
          <w:sz w:val="28"/>
          <w:szCs w:val="28"/>
          <w:lang w:eastAsia="ru-RU"/>
        </w:rPr>
        <w:t xml:space="preserve">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Документ, разработанный при участии </w:t>
      </w:r>
      <w:proofErr w:type="spellStart"/>
      <w:r w:rsidRPr="00E000CC">
        <w:rPr>
          <w:rFonts w:ascii="Times New Roman" w:eastAsia="Times New Roman" w:hAnsi="Times New Roman" w:cs="Times New Roman"/>
          <w:sz w:val="28"/>
          <w:szCs w:val="28"/>
          <w:lang w:eastAsia="ru-RU"/>
        </w:rPr>
        <w:t>Росреестра</w:t>
      </w:r>
      <w:proofErr w:type="spellEnd"/>
      <w:r w:rsidRPr="00E000CC">
        <w:rPr>
          <w:rFonts w:ascii="Times New Roman" w:eastAsia="Times New Roman" w:hAnsi="Times New Roman" w:cs="Times New Roman"/>
          <w:sz w:val="28"/>
          <w:szCs w:val="28"/>
          <w:lang w:eastAsia="ru-RU"/>
        </w:rPr>
        <w:t xml:space="preserve">,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млн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b/>
          <w:bCs/>
          <w:sz w:val="28"/>
          <w:szCs w:val="28"/>
          <w:lang w:eastAsia="ru-RU"/>
        </w:rPr>
        <w:t>Кто сможет воспользоваться законом?</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государственной или муниципальной.</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Воспользоваться «гаражной амнистией» смогут 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b/>
          <w:bCs/>
          <w:sz w:val="28"/>
          <w:szCs w:val="28"/>
          <w:lang w:eastAsia="ru-RU"/>
        </w:rPr>
        <w:t>Методичка для граждан: «гаражная амнистия» за 8 шагов</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В </w:t>
      </w:r>
      <w:hyperlink r:id="rId5" w:history="1">
        <w:r w:rsidRPr="00E000CC">
          <w:rPr>
            <w:rFonts w:ascii="Times New Roman" w:eastAsia="Times New Roman" w:hAnsi="Times New Roman" w:cs="Times New Roman"/>
            <w:sz w:val="28"/>
            <w:szCs w:val="28"/>
            <w:lang w:eastAsia="ru-RU"/>
          </w:rPr>
          <w:t>методических рекомендациях</w:t>
        </w:r>
      </w:hyperlink>
      <w:r w:rsidR="00ED1DB9">
        <w:rPr>
          <w:rFonts w:ascii="Times New Roman" w:eastAsia="Times New Roman" w:hAnsi="Times New Roman" w:cs="Times New Roman"/>
          <w:sz w:val="28"/>
          <w:szCs w:val="28"/>
          <w:lang w:eastAsia="ru-RU"/>
        </w:rPr>
        <w:t xml:space="preserve"> </w:t>
      </w:r>
      <w:bookmarkStart w:id="0" w:name="_GoBack"/>
      <w:bookmarkEnd w:id="0"/>
      <w:r w:rsidRPr="00E000CC">
        <w:rPr>
          <w:rFonts w:ascii="Times New Roman" w:eastAsia="Times New Roman" w:hAnsi="Times New Roman" w:cs="Times New Roman"/>
          <w:sz w:val="28"/>
          <w:szCs w:val="28"/>
          <w:lang w:eastAsia="ru-RU"/>
        </w:rPr>
        <w:t>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При этом если у гражданина нет указанных в рекомендациях документов, это не означает, что он не сможет оформить гараж. Региональные </w:t>
      </w:r>
      <w:r w:rsidRPr="00E000CC">
        <w:rPr>
          <w:rFonts w:ascii="Times New Roman" w:eastAsia="Times New Roman" w:hAnsi="Times New Roman" w:cs="Times New Roman"/>
          <w:sz w:val="28"/>
          <w:szCs w:val="28"/>
          <w:lang w:eastAsia="ru-RU"/>
        </w:rPr>
        <w:lastRenderedPageBreak/>
        <w:t>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Граждане должны иметь в виду, </w:t>
      </w:r>
      <w:proofErr w:type="gramStart"/>
      <w:r w:rsidRPr="00E000CC">
        <w:rPr>
          <w:rFonts w:ascii="Times New Roman" w:eastAsia="Times New Roman" w:hAnsi="Times New Roman" w:cs="Times New Roman"/>
          <w:sz w:val="28"/>
          <w:szCs w:val="28"/>
          <w:lang w:eastAsia="ru-RU"/>
        </w:rPr>
        <w:t>что</w:t>
      </w:r>
      <w:proofErr w:type="gramEnd"/>
      <w:r w:rsidRPr="00E000CC">
        <w:rPr>
          <w:rFonts w:ascii="Times New Roman" w:eastAsia="Times New Roman" w:hAnsi="Times New Roman" w:cs="Times New Roman"/>
          <w:sz w:val="28"/>
          <w:szCs w:val="28"/>
          <w:lang w:eastAsia="ru-RU"/>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b/>
          <w:bCs/>
          <w:sz w:val="28"/>
          <w:szCs w:val="28"/>
          <w:lang w:eastAsia="ru-RU"/>
        </w:rPr>
        <w:t>Госпошлину за оформление гаража платить не нужно</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E000CC">
        <w:rPr>
          <w:rFonts w:ascii="Times New Roman" w:eastAsia="Times New Roman" w:hAnsi="Times New Roman" w:cs="Times New Roman"/>
          <w:sz w:val="28"/>
          <w:szCs w:val="28"/>
          <w:lang w:eastAsia="ru-RU"/>
        </w:rPr>
        <w:t>Росреестр</w:t>
      </w:r>
      <w:proofErr w:type="spellEnd"/>
      <w:r w:rsidRPr="00E000CC">
        <w:rPr>
          <w:rFonts w:ascii="Times New Roman" w:eastAsia="Times New Roman" w:hAnsi="Times New Roman" w:cs="Times New Roman"/>
          <w:sz w:val="28"/>
          <w:szCs w:val="28"/>
          <w:lang w:eastAsia="ru-RU"/>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w:t>
      </w:r>
      <w:r>
        <w:rPr>
          <w:rFonts w:ascii="Times New Roman" w:eastAsia="Times New Roman" w:hAnsi="Times New Roman" w:cs="Times New Roman"/>
          <w:sz w:val="28"/>
          <w:szCs w:val="28"/>
          <w:lang w:eastAsia="ru-RU"/>
        </w:rPr>
        <w:t xml:space="preserve"> </w:t>
      </w:r>
      <w:r w:rsidRPr="00E000CC">
        <w:rPr>
          <w:rFonts w:ascii="Times New Roman" w:eastAsia="Times New Roman" w:hAnsi="Times New Roman" w:cs="Times New Roman"/>
          <w:sz w:val="28"/>
          <w:szCs w:val="28"/>
          <w:lang w:eastAsia="ru-RU"/>
        </w:rPr>
        <w:t>и землю.</w:t>
      </w:r>
    </w:p>
    <w:p w:rsidR="00E000CC" w:rsidRP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Учитывая социальную направленность закона, </w:t>
      </w:r>
      <w:proofErr w:type="spellStart"/>
      <w:r w:rsidRPr="00E000CC">
        <w:rPr>
          <w:rFonts w:ascii="Times New Roman" w:eastAsia="Times New Roman" w:hAnsi="Times New Roman" w:cs="Times New Roman"/>
          <w:sz w:val="28"/>
          <w:szCs w:val="28"/>
          <w:lang w:eastAsia="ru-RU"/>
        </w:rPr>
        <w:t>Росреестр</w:t>
      </w:r>
      <w:proofErr w:type="spellEnd"/>
      <w:r w:rsidRPr="00E000CC">
        <w:rPr>
          <w:rFonts w:ascii="Times New Roman" w:eastAsia="Times New Roman" w:hAnsi="Times New Roman" w:cs="Times New Roman"/>
          <w:sz w:val="28"/>
          <w:szCs w:val="28"/>
          <w:lang w:eastAsia="ru-RU"/>
        </w:rPr>
        <w:t xml:space="preserve"> совместно с регионами и профессиональным сообществом проработал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r w:rsidRPr="00E000CC">
        <w:rPr>
          <w:rFonts w:ascii="Times New Roman" w:eastAsia="Times New Roman" w:hAnsi="Times New Roman" w:cs="Times New Roman"/>
          <w:sz w:val="28"/>
          <w:szCs w:val="28"/>
          <w:lang w:eastAsia="ru-RU"/>
        </w:rPr>
        <w:t xml:space="preserve">Кроме того, в ряде регионов сегодня установлены предельные максимальные цены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автономном округе. Они варьируются от 1 тыс. до 5,5 тыс. рублей. Перечень таких субъектов в ближайшее время может расшириться - </w:t>
      </w:r>
      <w:proofErr w:type="spellStart"/>
      <w:r w:rsidRPr="00E000CC">
        <w:rPr>
          <w:rFonts w:ascii="Times New Roman" w:eastAsia="Times New Roman" w:hAnsi="Times New Roman" w:cs="Times New Roman"/>
          <w:sz w:val="28"/>
          <w:szCs w:val="28"/>
          <w:lang w:eastAsia="ru-RU"/>
        </w:rPr>
        <w:t>Росреестр</w:t>
      </w:r>
      <w:proofErr w:type="spellEnd"/>
      <w:r w:rsidRPr="00E000CC">
        <w:rPr>
          <w:rFonts w:ascii="Times New Roman" w:eastAsia="Times New Roman" w:hAnsi="Times New Roman" w:cs="Times New Roman"/>
          <w:sz w:val="28"/>
          <w:szCs w:val="28"/>
          <w:lang w:eastAsia="ru-RU"/>
        </w:rPr>
        <w:t xml:space="preserve"> направил письмо в адрес глав субъектов РФ с просьбой ограничить стоимость </w:t>
      </w:r>
      <w:r w:rsidRPr="00E000CC">
        <w:rPr>
          <w:rFonts w:ascii="Times New Roman" w:eastAsia="Times New Roman" w:hAnsi="Times New Roman" w:cs="Times New Roman"/>
          <w:sz w:val="28"/>
          <w:szCs w:val="28"/>
          <w:lang w:eastAsia="ru-RU"/>
        </w:rPr>
        <w:lastRenderedPageBreak/>
        <w:t>кадастровых работ при реализации гаражной амнистии и изыскать средства для оплаты кадастровых работ для льготных категорий граждан.</w:t>
      </w:r>
    </w:p>
    <w:p w:rsid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p>
    <w:p w:rsid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p>
    <w:p w:rsidR="00E000CC" w:rsidRDefault="00E000CC" w:rsidP="00E000CC">
      <w:pPr>
        <w:spacing w:after="0" w:line="240" w:lineRule="auto"/>
        <w:ind w:firstLine="709"/>
        <w:jc w:val="both"/>
        <w:rPr>
          <w:rFonts w:ascii="Times New Roman" w:eastAsia="Times New Roman" w:hAnsi="Times New Roman" w:cs="Times New Roman"/>
          <w:sz w:val="28"/>
          <w:szCs w:val="28"/>
          <w:lang w:eastAsia="ru-RU"/>
        </w:rPr>
      </w:pPr>
    </w:p>
    <w:p w:rsidR="00E000CC" w:rsidRPr="00E000CC" w:rsidRDefault="00E000CC" w:rsidP="00E000CC">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p w:rsidR="00A91843" w:rsidRPr="00E000CC" w:rsidRDefault="00A91843" w:rsidP="00E000CC">
      <w:pPr>
        <w:spacing w:after="0" w:line="240" w:lineRule="auto"/>
        <w:ind w:firstLine="709"/>
        <w:rPr>
          <w:sz w:val="28"/>
          <w:szCs w:val="28"/>
        </w:rPr>
      </w:pPr>
    </w:p>
    <w:sectPr w:rsidR="00A91843" w:rsidRPr="00E0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14"/>
    <w:rsid w:val="00335114"/>
    <w:rsid w:val="00A91843"/>
    <w:rsid w:val="00E000CC"/>
    <w:rsid w:val="00ED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8CC2"/>
  <w15:chartTrackingRefBased/>
  <w15:docId w15:val="{9CE791CC-CA25-46AE-9809-0A0F59B0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0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0C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000CC"/>
    <w:rPr>
      <w:color w:val="0000FF"/>
      <w:u w:val="single"/>
    </w:rPr>
  </w:style>
  <w:style w:type="paragraph" w:styleId="a4">
    <w:name w:val="Normal (Web)"/>
    <w:basedOn w:val="a"/>
    <w:uiPriority w:val="99"/>
    <w:semiHidden/>
    <w:unhideWhenUsed/>
    <w:rsid w:val="00E0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95929">
      <w:bodyDiv w:val="1"/>
      <w:marLeft w:val="0"/>
      <w:marRight w:val="0"/>
      <w:marTop w:val="0"/>
      <w:marBottom w:val="0"/>
      <w:divBdr>
        <w:top w:val="none" w:sz="0" w:space="0" w:color="auto"/>
        <w:left w:val="none" w:sz="0" w:space="0" w:color="auto"/>
        <w:bottom w:val="none" w:sz="0" w:space="0" w:color="auto"/>
        <w:right w:val="none" w:sz="0" w:space="0" w:color="auto"/>
      </w:divBdr>
      <w:divsChild>
        <w:div w:id="1064525903">
          <w:marLeft w:val="0"/>
          <w:marRight w:val="0"/>
          <w:marTop w:val="0"/>
          <w:marBottom w:val="0"/>
          <w:divBdr>
            <w:top w:val="none" w:sz="0" w:space="0" w:color="auto"/>
            <w:left w:val="none" w:sz="0" w:space="0" w:color="auto"/>
            <w:bottom w:val="none" w:sz="0" w:space="0" w:color="auto"/>
            <w:right w:val="none" w:sz="0" w:space="0" w:color="auto"/>
          </w:divBdr>
          <w:divsChild>
            <w:div w:id="727875321">
              <w:marLeft w:val="0"/>
              <w:marRight w:val="0"/>
              <w:marTop w:val="0"/>
              <w:marBottom w:val="0"/>
              <w:divBdr>
                <w:top w:val="none" w:sz="0" w:space="0" w:color="auto"/>
                <w:left w:val="none" w:sz="0" w:space="0" w:color="auto"/>
                <w:bottom w:val="none" w:sz="0" w:space="0" w:color="auto"/>
                <w:right w:val="none" w:sz="0" w:space="0" w:color="auto"/>
              </w:divBdr>
              <w:divsChild>
                <w:div w:id="922685770">
                  <w:marLeft w:val="0"/>
                  <w:marRight w:val="0"/>
                  <w:marTop w:val="0"/>
                  <w:marBottom w:val="0"/>
                  <w:divBdr>
                    <w:top w:val="none" w:sz="0" w:space="0" w:color="auto"/>
                    <w:left w:val="none" w:sz="0" w:space="0" w:color="auto"/>
                    <w:bottom w:val="none" w:sz="0" w:space="0" w:color="auto"/>
                    <w:right w:val="none" w:sz="0" w:space="0" w:color="auto"/>
                  </w:divBdr>
                </w:div>
                <w:div w:id="1290940689">
                  <w:marLeft w:val="0"/>
                  <w:marRight w:val="0"/>
                  <w:marTop w:val="0"/>
                  <w:marBottom w:val="0"/>
                  <w:divBdr>
                    <w:top w:val="none" w:sz="0" w:space="0" w:color="auto"/>
                    <w:left w:val="none" w:sz="0" w:space="0" w:color="auto"/>
                    <w:bottom w:val="none" w:sz="0" w:space="0" w:color="auto"/>
                    <w:right w:val="none" w:sz="0" w:space="0" w:color="auto"/>
                  </w:divBdr>
                </w:div>
                <w:div w:id="19577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upload/Doc/press/%D0%93%D0%B0%D1%80%D0%B0%D0%B6%D0%BD%D0%B0%D1%8F_%D0%B0%D0%BC%D0%BD%D0%B8%D1%81%D1%82%D0%B8%D1%8F_%D0%BC%D0%B5%D1%82%D0%BE%D0%B4%D0%B8%D1%87%D0%BA%D0%B0.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dcterms:created xsi:type="dcterms:W3CDTF">2021-09-03T03:51:00Z</dcterms:created>
  <dcterms:modified xsi:type="dcterms:W3CDTF">2021-09-03T03:56:00Z</dcterms:modified>
</cp:coreProperties>
</file>