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39" w:rsidRPr="00D038A2" w:rsidRDefault="00D038A2" w:rsidP="00A95C3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38A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АДМИНИСТРАЦИЯ</w:t>
      </w:r>
      <w:r w:rsidRPr="00D038A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br/>
        <w:t>АЛЕХОВЩИНСКОГО СЕЛЬСКОГО ПОСЕЛЕНИЯ</w:t>
      </w:r>
      <w:r w:rsidRPr="00D038A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br/>
        <w:t>ЛОДЕЙНОПОЛЬСКОГО МУНИЦИПАЛЬНОГО РАЙОНА</w:t>
      </w:r>
      <w:r w:rsidRPr="00D038A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br/>
        <w:t>ЛЕНИНГРАДСКОЙ ОБЛАСТИ</w:t>
      </w:r>
      <w:r w:rsidRPr="00D038A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br/>
      </w:r>
      <w:r w:rsidRPr="00D038A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br/>
        <w:t>ПОСТАНОВЛЕНИЕ</w:t>
      </w:r>
    </w:p>
    <w:p w:rsidR="00A95C39" w:rsidRPr="00D038A2" w:rsidRDefault="00A95C39" w:rsidP="00A95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38A2" w:rsidRPr="00D038A2" w:rsidRDefault="00D038A2" w:rsidP="00A95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8A2">
        <w:rPr>
          <w:rFonts w:ascii="Times New Roman" w:hAnsi="Times New Roman"/>
          <w:sz w:val="28"/>
          <w:szCs w:val="28"/>
          <w:lang w:eastAsia="ru-RU"/>
        </w:rPr>
        <w:t>от 11.03.2021 г.                                №35</w:t>
      </w:r>
    </w:p>
    <w:p w:rsidR="00D038A2" w:rsidRPr="00B83D71" w:rsidRDefault="00D038A2" w:rsidP="00A95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345"/>
      </w:tblGrid>
      <w:tr w:rsidR="00A95C39" w:rsidRPr="00D038A2" w:rsidTr="0060724C">
        <w:tc>
          <w:tcPr>
            <w:tcW w:w="6345" w:type="dxa"/>
          </w:tcPr>
          <w:p w:rsidR="00A95C39" w:rsidRPr="00D038A2" w:rsidRDefault="00A95C39" w:rsidP="001D3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38A2">
              <w:rPr>
                <w:rFonts w:ascii="Times New Roman" w:hAnsi="Times New Roman"/>
                <w:bCs/>
                <w:sz w:val="28"/>
                <w:szCs w:val="28"/>
              </w:rPr>
              <w:t>О мерах по реализации в 2021 году решения совета депутатов от 1</w:t>
            </w:r>
            <w:r w:rsidR="001D3BC6" w:rsidRPr="00D038A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038A2">
              <w:rPr>
                <w:rFonts w:ascii="Times New Roman" w:hAnsi="Times New Roman"/>
                <w:bCs/>
                <w:sz w:val="28"/>
                <w:szCs w:val="28"/>
              </w:rPr>
              <w:t>.12.2020 года № 6</w:t>
            </w:r>
            <w:r w:rsidR="001D3BC6" w:rsidRPr="00D038A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038A2">
              <w:rPr>
                <w:rFonts w:ascii="Times New Roman" w:hAnsi="Times New Roman"/>
                <w:bCs/>
                <w:sz w:val="28"/>
                <w:szCs w:val="28"/>
              </w:rPr>
              <w:t xml:space="preserve"> «О бюджете </w:t>
            </w:r>
            <w:r w:rsidR="001D3BC6" w:rsidRPr="00D038A2">
              <w:rPr>
                <w:rFonts w:ascii="Times New Roman" w:hAnsi="Times New Roman"/>
                <w:bCs/>
                <w:sz w:val="28"/>
                <w:szCs w:val="28"/>
              </w:rPr>
              <w:t>Алеховщинского</w:t>
            </w:r>
            <w:r w:rsidRPr="00D038A2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Лодейнопольского муниципального района Ленинградской области на 2021 год и на плановый период 2022</w:t>
            </w:r>
            <w:r w:rsidR="001D3BC6" w:rsidRPr="00D038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038A2">
              <w:rPr>
                <w:rFonts w:ascii="Times New Roman" w:hAnsi="Times New Roman"/>
                <w:bCs/>
                <w:sz w:val="28"/>
                <w:szCs w:val="28"/>
              </w:rPr>
              <w:t>2023 годов»</w:t>
            </w:r>
          </w:p>
        </w:tc>
      </w:tr>
    </w:tbl>
    <w:p w:rsidR="004D666B" w:rsidRPr="002B602E" w:rsidRDefault="004D666B" w:rsidP="004D666B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4D666B" w:rsidRPr="002B602E" w:rsidRDefault="004D666B" w:rsidP="004D666B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2B602E" w:rsidRPr="00D038A2" w:rsidRDefault="002B602E" w:rsidP="002B60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02E">
        <w:rPr>
          <w:rFonts w:ascii="Times New Roman" w:hAnsi="Times New Roman"/>
          <w:bCs/>
          <w:sz w:val="24"/>
          <w:szCs w:val="24"/>
        </w:rPr>
        <w:t xml:space="preserve">          </w:t>
      </w:r>
      <w:r w:rsidRPr="00D038A2">
        <w:rPr>
          <w:rFonts w:ascii="Times New Roman" w:hAnsi="Times New Roman"/>
          <w:bCs/>
          <w:sz w:val="28"/>
          <w:szCs w:val="28"/>
        </w:rPr>
        <w:t xml:space="preserve">В целях реализации в 2021 году решения совета депутатов </w:t>
      </w:r>
      <w:r w:rsidR="001D3BC6" w:rsidRPr="00D038A2">
        <w:rPr>
          <w:rFonts w:ascii="Times New Roman" w:hAnsi="Times New Roman"/>
          <w:bCs/>
          <w:sz w:val="28"/>
          <w:szCs w:val="28"/>
        </w:rPr>
        <w:t>Алеховщинского</w:t>
      </w:r>
      <w:r w:rsidRPr="00D038A2">
        <w:rPr>
          <w:rFonts w:ascii="Times New Roman" w:hAnsi="Times New Roman"/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 от 1</w:t>
      </w:r>
      <w:r w:rsidR="001D3BC6" w:rsidRPr="00D038A2">
        <w:rPr>
          <w:rFonts w:ascii="Times New Roman" w:hAnsi="Times New Roman"/>
          <w:bCs/>
          <w:sz w:val="28"/>
          <w:szCs w:val="28"/>
        </w:rPr>
        <w:t>1</w:t>
      </w:r>
      <w:r w:rsidRPr="00D038A2">
        <w:rPr>
          <w:rFonts w:ascii="Times New Roman" w:hAnsi="Times New Roman"/>
          <w:bCs/>
          <w:sz w:val="28"/>
          <w:szCs w:val="28"/>
        </w:rPr>
        <w:t>.12.2020 года № 6</w:t>
      </w:r>
      <w:r w:rsidR="001D3BC6" w:rsidRPr="00D038A2">
        <w:rPr>
          <w:rFonts w:ascii="Times New Roman" w:hAnsi="Times New Roman"/>
          <w:bCs/>
          <w:sz w:val="28"/>
          <w:szCs w:val="28"/>
        </w:rPr>
        <w:t>5</w:t>
      </w:r>
      <w:r w:rsidRPr="00D038A2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D3BC6" w:rsidRPr="00D038A2">
        <w:rPr>
          <w:rFonts w:ascii="Times New Roman" w:hAnsi="Times New Roman"/>
          <w:bCs/>
          <w:sz w:val="28"/>
          <w:szCs w:val="28"/>
        </w:rPr>
        <w:t>Алеховщинского</w:t>
      </w:r>
      <w:r w:rsidRPr="00D038A2">
        <w:rPr>
          <w:rFonts w:ascii="Times New Roman" w:hAnsi="Times New Roman"/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 на 2021 год и на плановый период 2022</w:t>
      </w:r>
      <w:r w:rsidR="001D3BC6" w:rsidRPr="00D038A2">
        <w:rPr>
          <w:rFonts w:ascii="Times New Roman" w:hAnsi="Times New Roman"/>
          <w:bCs/>
          <w:sz w:val="28"/>
          <w:szCs w:val="28"/>
        </w:rPr>
        <w:t>-</w:t>
      </w:r>
      <w:r w:rsidRPr="00D038A2">
        <w:rPr>
          <w:rFonts w:ascii="Times New Roman" w:hAnsi="Times New Roman"/>
          <w:bCs/>
          <w:sz w:val="28"/>
          <w:szCs w:val="28"/>
        </w:rPr>
        <w:t xml:space="preserve"> 2023 годов» Администрация </w:t>
      </w:r>
      <w:r w:rsidR="001D3BC6" w:rsidRPr="00D038A2">
        <w:rPr>
          <w:rFonts w:ascii="Times New Roman" w:hAnsi="Times New Roman"/>
          <w:bCs/>
          <w:sz w:val="28"/>
          <w:szCs w:val="28"/>
        </w:rPr>
        <w:t>Алеховщинского</w:t>
      </w:r>
      <w:r w:rsidRPr="00D038A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038A2">
        <w:rPr>
          <w:rFonts w:ascii="Times New Roman" w:hAnsi="Times New Roman"/>
          <w:b/>
          <w:sz w:val="28"/>
          <w:szCs w:val="28"/>
        </w:rPr>
        <w:t>постановляет:</w:t>
      </w:r>
    </w:p>
    <w:p w:rsidR="004D666B" w:rsidRPr="00D038A2" w:rsidRDefault="004D666B" w:rsidP="004D666B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  <w:lang w:eastAsia="ar-SA"/>
        </w:rPr>
        <w:t xml:space="preserve">         1. </w:t>
      </w:r>
      <w:r w:rsidRPr="00D038A2">
        <w:rPr>
          <w:rFonts w:ascii="Times New Roman" w:hAnsi="Times New Roman"/>
          <w:sz w:val="28"/>
          <w:szCs w:val="28"/>
        </w:rPr>
        <w:t>Принять к исполнению</w:t>
      </w:r>
      <w:r w:rsidRPr="00D038A2">
        <w:rPr>
          <w:rFonts w:ascii="Times New Roman" w:hAnsi="Times New Roman"/>
          <w:bCs/>
          <w:sz w:val="28"/>
          <w:szCs w:val="28"/>
        </w:rPr>
        <w:t xml:space="preserve">решение совета депутатов от </w:t>
      </w:r>
      <w:r w:rsidR="002B602E" w:rsidRPr="00D038A2">
        <w:rPr>
          <w:rFonts w:ascii="Times New Roman" w:hAnsi="Times New Roman"/>
          <w:bCs/>
          <w:sz w:val="28"/>
          <w:szCs w:val="28"/>
        </w:rPr>
        <w:t>1</w:t>
      </w:r>
      <w:r w:rsidR="001D3BC6" w:rsidRPr="00D038A2">
        <w:rPr>
          <w:rFonts w:ascii="Times New Roman" w:hAnsi="Times New Roman"/>
          <w:bCs/>
          <w:sz w:val="28"/>
          <w:szCs w:val="28"/>
        </w:rPr>
        <w:t>1</w:t>
      </w:r>
      <w:r w:rsidR="002B602E" w:rsidRPr="00D038A2">
        <w:rPr>
          <w:rFonts w:ascii="Times New Roman" w:hAnsi="Times New Roman"/>
          <w:bCs/>
          <w:sz w:val="28"/>
          <w:szCs w:val="28"/>
        </w:rPr>
        <w:t>.12.2020 года № 6</w:t>
      </w:r>
      <w:r w:rsidR="001D3BC6" w:rsidRPr="00D038A2">
        <w:rPr>
          <w:rFonts w:ascii="Times New Roman" w:hAnsi="Times New Roman"/>
          <w:bCs/>
          <w:sz w:val="28"/>
          <w:szCs w:val="28"/>
        </w:rPr>
        <w:t>5</w:t>
      </w:r>
      <w:r w:rsidR="002B602E" w:rsidRPr="00D038A2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D3BC6" w:rsidRPr="00D038A2">
        <w:rPr>
          <w:rFonts w:ascii="Times New Roman" w:hAnsi="Times New Roman"/>
          <w:bCs/>
          <w:sz w:val="28"/>
          <w:szCs w:val="28"/>
        </w:rPr>
        <w:t>Алеховщинского</w:t>
      </w:r>
      <w:r w:rsidR="002B602E" w:rsidRPr="00D038A2">
        <w:rPr>
          <w:rFonts w:ascii="Times New Roman" w:hAnsi="Times New Roman"/>
          <w:bCs/>
          <w:sz w:val="28"/>
          <w:szCs w:val="28"/>
        </w:rPr>
        <w:t xml:space="preserve"> сельского поселения Лодейнопольского муниципального района Ленинградской области на 2021 год и на плановый период 2022</w:t>
      </w:r>
      <w:r w:rsidR="001D3BC6" w:rsidRPr="00D038A2">
        <w:rPr>
          <w:rFonts w:ascii="Times New Roman" w:hAnsi="Times New Roman"/>
          <w:bCs/>
          <w:sz w:val="28"/>
          <w:szCs w:val="28"/>
        </w:rPr>
        <w:t>-</w:t>
      </w:r>
      <w:r w:rsidR="002B602E" w:rsidRPr="00D038A2">
        <w:rPr>
          <w:rFonts w:ascii="Times New Roman" w:hAnsi="Times New Roman"/>
          <w:bCs/>
          <w:sz w:val="28"/>
          <w:szCs w:val="28"/>
        </w:rPr>
        <w:t xml:space="preserve">2023 годов» </w:t>
      </w:r>
      <w:r w:rsidRPr="00D038A2">
        <w:rPr>
          <w:rFonts w:ascii="Times New Roman" w:hAnsi="Times New Roman"/>
          <w:sz w:val="28"/>
          <w:szCs w:val="28"/>
        </w:rPr>
        <w:t>(далее-местный бюджет).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2.  Главным администраторам доходов местного бюджета: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местного бюджета в запланированных объемах, по сокращению задолженности по их уплате, а также осуществлению мероприятий, препятствующих ее возникновению.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2.2. Представлять в </w:t>
      </w:r>
      <w:r w:rsidR="00D92E58" w:rsidRPr="00D038A2">
        <w:rPr>
          <w:rFonts w:ascii="Times New Roman" w:hAnsi="Times New Roman"/>
          <w:sz w:val="28"/>
          <w:szCs w:val="28"/>
        </w:rPr>
        <w:t>финансовый орган</w:t>
      </w:r>
      <w:r w:rsidRPr="00D038A2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D92E58" w:rsidRPr="00D038A2">
        <w:rPr>
          <w:rFonts w:ascii="Times New Roman" w:hAnsi="Times New Roman"/>
          <w:sz w:val="28"/>
          <w:szCs w:val="28"/>
          <w:lang w:eastAsia="ar-SA"/>
        </w:rPr>
        <w:t>и</w:t>
      </w:r>
      <w:r w:rsidR="001D3BC6" w:rsidRPr="00D038A2">
        <w:rPr>
          <w:rFonts w:ascii="Times New Roman" w:hAnsi="Times New Roman"/>
          <w:sz w:val="28"/>
          <w:szCs w:val="28"/>
          <w:lang w:eastAsia="ar-SA"/>
        </w:rPr>
        <w:t>Алеховщинского</w:t>
      </w:r>
      <w:r w:rsidR="00CD3C5A" w:rsidRPr="00D038A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</w:t>
      </w:r>
      <w:proofErr w:type="gramStart"/>
      <w:r w:rsidR="00CD3C5A" w:rsidRPr="00D038A2">
        <w:rPr>
          <w:rFonts w:ascii="Times New Roman" w:hAnsi="Times New Roman"/>
          <w:sz w:val="28"/>
          <w:szCs w:val="28"/>
          <w:lang w:eastAsia="ar-SA"/>
        </w:rPr>
        <w:t>я</w:t>
      </w:r>
      <w:r w:rsidRPr="00D038A2">
        <w:rPr>
          <w:rFonts w:ascii="Times New Roman" w:hAnsi="Times New Roman"/>
          <w:sz w:val="28"/>
          <w:szCs w:val="28"/>
        </w:rPr>
        <w:t>(</w:t>
      </w:r>
      <w:proofErr w:type="gramEnd"/>
      <w:r w:rsidRPr="00D038A2">
        <w:rPr>
          <w:rFonts w:ascii="Times New Roman" w:hAnsi="Times New Roman"/>
          <w:sz w:val="28"/>
          <w:szCs w:val="28"/>
        </w:rPr>
        <w:t>далее - Комитет финансов) до 10 числа месяца, следующего за отчетным кварталом, аналитические материалы по исполнению местного бюджета по администрируемым доходам.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2.3. Обеспечить оперативное осуществление подведомственными администраторами доходов мероприятий: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по 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lastRenderedPageBreak/>
        <w:t>по взысканию задолженности по платежам в местный бюджет, пеней и штрафов;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по 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по представлению в Управление Федерального казначейства по Ленинградской области уточненных реестров администрируемых доходов местного бюджета в случае изменения состава администрируемых доходов местного бюджета;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по доведению до плательщиков информации, необходимой для заполнения расчетных и платежных документов на перечисление в местный бюджет соответствующих платежей, в том числе по возврату остатков бюджетных средств и восстановлению кассовых расходов местного бюджета.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D038A2">
        <w:rPr>
          <w:rFonts w:ascii="Times New Roman" w:hAnsi="Times New Roman"/>
          <w:sz w:val="28"/>
          <w:szCs w:val="28"/>
        </w:rPr>
        <w:t>Осуществлять взаимодействие 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 и областного бюджета, из бюджет</w:t>
      </w:r>
      <w:r w:rsidR="00ED0A39" w:rsidRPr="00D038A2">
        <w:rPr>
          <w:rFonts w:ascii="Times New Roman" w:hAnsi="Times New Roman"/>
          <w:sz w:val="28"/>
          <w:szCs w:val="28"/>
        </w:rPr>
        <w:t>аЛодейнопольского муниципального района</w:t>
      </w:r>
      <w:r w:rsidRPr="00D038A2"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в соответствии с порядком, утвержденным нормативным правовым актом главного администратора доходов местного бюджета.</w:t>
      </w:r>
      <w:proofErr w:type="gramEnd"/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3. Главным распорядителям бюджетных средств: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D038A2">
        <w:rPr>
          <w:rFonts w:ascii="Times New Roman" w:hAnsi="Times New Roman"/>
          <w:sz w:val="28"/>
          <w:szCs w:val="28"/>
        </w:rPr>
        <w:t>3.1. Обеспечить заключение соглашений с отраслевыми Комитетами Правительства Ленинградской области: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Для межбюджетных субсидий, распределение которых утверждено областным </w:t>
      </w:r>
      <w:hyperlink r:id="rId5" w:history="1">
        <w:r w:rsidRPr="00D038A2">
          <w:rPr>
            <w:rFonts w:ascii="Times New Roman" w:hAnsi="Times New Roman"/>
            <w:sz w:val="28"/>
            <w:szCs w:val="28"/>
          </w:rPr>
          <w:t>законом</w:t>
        </w:r>
      </w:hyperlink>
      <w:r w:rsidRPr="00D038A2">
        <w:rPr>
          <w:rFonts w:ascii="Times New Roman" w:hAnsi="Times New Roman"/>
          <w:sz w:val="28"/>
          <w:szCs w:val="28"/>
        </w:rPr>
        <w:t xml:space="preserve"> от 22 декабря 2020 года N 143-оз "Об областном бюджете Ленинградской области на 2021 год и на плановый период 2022 и 2023 годов" (далее - областной закон от 22 декабря 2020 года N 143-оз) до 15 февраля 2021 года.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Для межбюджетных субсидий, распределение которых не утверждено областным </w:t>
      </w:r>
      <w:hyperlink r:id="rId6" w:history="1">
        <w:r w:rsidRPr="00D038A2">
          <w:rPr>
            <w:rFonts w:ascii="Times New Roman" w:hAnsi="Times New Roman"/>
            <w:sz w:val="28"/>
            <w:szCs w:val="28"/>
          </w:rPr>
          <w:t>законом</w:t>
        </w:r>
      </w:hyperlink>
      <w:r w:rsidRPr="00D038A2">
        <w:rPr>
          <w:rFonts w:ascii="Times New Roman" w:hAnsi="Times New Roman"/>
          <w:sz w:val="28"/>
          <w:szCs w:val="28"/>
        </w:rPr>
        <w:t xml:space="preserve"> от 22 декабря 2020 года N 143-оз, должны быть: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до 1 февраля 2021 года утверждены в установленном порядке нормативные правовые акты Правительства Ленинградской области о распределении межбюджетных субсидий;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до 15 февраля 2021 года заключены соглашения о предоставлении межбюджетных субсидий.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Для межбюджетных субсидий на выполнение работ, оказание услуг в отношении объектов, по которым необходимо проведение дополнительной </w:t>
      </w:r>
      <w:r w:rsidRPr="00D038A2">
        <w:rPr>
          <w:rFonts w:ascii="Times New Roman" w:hAnsi="Times New Roman"/>
          <w:sz w:val="28"/>
          <w:szCs w:val="28"/>
        </w:rPr>
        <w:lastRenderedPageBreak/>
        <w:t>оценки их состояния по итогам зимнего периода (далее - отдельные межбюджетные субсидии), должны содержать следующие требования: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до 1 мая 2021 года утверждены в установленном порядке нормативные правовые акты Правительства Ленинградской области о распределении отдельных межбюджетных субсидий;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до 15 мая 2021 года заключены соглашения с отраслевыми Комитетами Правительства Ленинградской области о предоставлении отдельных межбюджетных субсидий.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заключать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и иных межбюджетных трансфертов, предоставляемых из федерального бюджета, заключать в государственной интегрированной информационной системе управления общественными финансами "Электронный бюджет".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Соглашения с отраслевыми Комитетами Правительства Ленинградской области о предоставлении межбюджетных субсидий, кроме положений, установленных </w:t>
      </w:r>
      <w:hyperlink r:id="rId7" w:history="1">
        <w:r w:rsidRPr="00D038A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038A2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области", должны содержать требования: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а) по субсидиям на </w:t>
      </w:r>
      <w:proofErr w:type="spellStart"/>
      <w:r w:rsidRPr="00D038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038A2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о заключении муниципальных контрактов, начальная максимальная цена которых более 25 миллионов рублей,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об отсутствии в муниципальных контрактах на сумму менее 150 миллионов рублей условий об авансировании, за исключением объектов, </w:t>
      </w:r>
      <w:proofErr w:type="spellStart"/>
      <w:r w:rsidRPr="00D038A2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D038A2">
        <w:rPr>
          <w:rFonts w:ascii="Times New Roman" w:hAnsi="Times New Roman"/>
          <w:sz w:val="28"/>
          <w:szCs w:val="28"/>
        </w:rPr>
        <w:t xml:space="preserve"> из федерального бюджета;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A2">
        <w:rPr>
          <w:rFonts w:ascii="Times New Roman" w:hAnsi="Times New Roman"/>
          <w:sz w:val="28"/>
          <w:szCs w:val="28"/>
        </w:rPr>
        <w:t xml:space="preserve">об обеспечении постоянного видеонаблюдения в информационно-телекоммуникационной сети "Интернет" (далее - сеть "Интернет") за площадными объектами, по которым предусмотрено выполнение строительно-монтажных работ, с соблюдением требований к качеству и надежности видеотрансляции (суммарная продолжительность отсутствия трансляции не более восьми часов в месяц; наглядность процесса </w:t>
      </w:r>
      <w:r w:rsidRPr="00D038A2">
        <w:rPr>
          <w:rFonts w:ascii="Times New Roman" w:hAnsi="Times New Roman"/>
          <w:sz w:val="28"/>
          <w:szCs w:val="28"/>
        </w:rPr>
        <w:lastRenderedPageBreak/>
        <w:t>строительства, обеспечиваемая установкой достаточного числа камер по периметру объекта; отсутствие посторонних предметов в зоне трансляции, перекрывающих обзор;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четкость изображения, устойчивость к неблагоприятным погодным условиям; использование </w:t>
      </w:r>
      <w:proofErr w:type="spellStart"/>
      <w:r w:rsidRPr="00D038A2">
        <w:rPr>
          <w:rFonts w:ascii="Times New Roman" w:hAnsi="Times New Roman"/>
          <w:sz w:val="28"/>
          <w:szCs w:val="28"/>
        </w:rPr>
        <w:t>видеохостингов</w:t>
      </w:r>
      <w:proofErr w:type="spellEnd"/>
      <w:r w:rsidRPr="00D038A2">
        <w:rPr>
          <w:rFonts w:ascii="Times New Roman" w:hAnsi="Times New Roman"/>
          <w:sz w:val="28"/>
          <w:szCs w:val="28"/>
        </w:rPr>
        <w:t xml:space="preserve"> с возможностью встраивания трансляции на </w:t>
      </w:r>
      <w:proofErr w:type="gramStart"/>
      <w:r w:rsidRPr="00D038A2">
        <w:rPr>
          <w:rFonts w:ascii="Times New Roman" w:hAnsi="Times New Roman"/>
          <w:sz w:val="28"/>
          <w:szCs w:val="28"/>
        </w:rPr>
        <w:t>сторонних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веб-сайтах);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б) по субсидиям, за исключением субсидий на </w:t>
      </w:r>
      <w:proofErr w:type="spellStart"/>
      <w:r w:rsidRPr="00D038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038A2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по разделу классификации расходов бюджета "Физическая культура и спорт" о заключении муниципальных контрактов, начальная максимальная цена которых более 15 миллионов рублей,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Представлять отчеты о достижении </w:t>
      </w:r>
      <w:proofErr w:type="gramStart"/>
      <w:r w:rsidRPr="00D038A2">
        <w:rPr>
          <w:rFonts w:ascii="Times New Roman" w:hAnsi="Times New Roman"/>
          <w:sz w:val="28"/>
          <w:szCs w:val="28"/>
        </w:rPr>
        <w:t>значений целевых показателей результатов предоставления межбюджетных субсидий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за 2020 год в порядке и в сроки, установленные нормативным правовым актом Комитета финансов Ленинградской области.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A2">
        <w:rPr>
          <w:rFonts w:ascii="Times New Roman" w:hAnsi="Times New Roman"/>
          <w:sz w:val="28"/>
          <w:szCs w:val="28"/>
        </w:rPr>
        <w:t xml:space="preserve">Вправе заключать дополнительное соглашение к соглашению о предоставлении субсидии, предусматривающее уменьшение объема бюджетных ассигнований на финансовое обеспечение расходного обязательства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CA4F64" w:rsidRPr="00D038A2">
        <w:rPr>
          <w:rFonts w:ascii="Times New Roman" w:hAnsi="Times New Roman"/>
          <w:sz w:val="28"/>
          <w:szCs w:val="28"/>
        </w:rPr>
        <w:t xml:space="preserve"> сельского</w:t>
      </w:r>
      <w:r w:rsidR="00ED0A39" w:rsidRPr="00D038A2">
        <w:rPr>
          <w:rFonts w:ascii="Times New Roman" w:hAnsi="Times New Roman"/>
          <w:sz w:val="28"/>
          <w:szCs w:val="28"/>
        </w:rPr>
        <w:t xml:space="preserve"> поселения</w:t>
      </w:r>
      <w:r w:rsidRPr="00D038A2">
        <w:rPr>
          <w:rFonts w:ascii="Times New Roman" w:hAnsi="Times New Roman"/>
          <w:sz w:val="28"/>
          <w:szCs w:val="28"/>
        </w:rPr>
        <w:t xml:space="preserve"> и уменьшение в текущем году размера субсидии пропорционально уровню софинансирования, установленному соглашением о предоставлении субсидии, с соответствующим уменьшением значений результатов использования субсидии (при необходимости) в связи с отсутствием муниципальных контрактов на закупку товаров, работ, услуг для обеспечения муниципальных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нужд, источником финансового обеспечения которых является субсидия из областного бюджета, по мере получения от органов местного самоуправления соответствующих предложений: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в связи с экономией, полученной по результатам заключения муниципальных контрактов на закупку товаров, работ, услуг для обеспечения муниципальных нужд, источником финансового обеспечения которых является субсидия из областного бюджета;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в связи с расторжением муниципальных контрактов на закупку товаров, работ, услуг для обеспечения муниципальных нужд, источником финансового обеспечения которых является субсидия из областного бюджета, по соглашению сторон и оплатой фактически оказанных услуг (выполненных работ).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D038A2">
        <w:rPr>
          <w:rFonts w:ascii="Times New Roman" w:hAnsi="Times New Roman"/>
          <w:sz w:val="28"/>
          <w:szCs w:val="28"/>
        </w:rPr>
        <w:t xml:space="preserve">Предоставлять субсидии (гранты в форме субсидий) юридическим лицам (за исключением субсидий государственным (муниципальным) учреждениям), индивидуальным предпринимателям, физическим лицам - </w:t>
      </w:r>
      <w:r w:rsidRPr="00D038A2">
        <w:rPr>
          <w:rFonts w:ascii="Times New Roman" w:hAnsi="Times New Roman"/>
          <w:sz w:val="28"/>
          <w:szCs w:val="28"/>
        </w:rPr>
        <w:lastRenderedPageBreak/>
        <w:t>производителям товаров, работ, услуг, некоммерческим организациям, не являющимся государственными (муниципальными) учреждениями, при условии заключения договора (соглашения) о предоставлении субсидии (гранта в форме субсидий) между главным распорядителем бюджетных средств и получателем субсидии (гранта в форме субсидий) в соответствии с типовой формой, утвержденной нормативным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правовым актом Комитета финансов, за исключением случаев, когда порядком предоставления субсидий (гранта в форме субсидий) не предусмотрено заключение договора (соглашения).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A2">
        <w:rPr>
          <w:rFonts w:ascii="Times New Roman" w:hAnsi="Times New Roman"/>
          <w:sz w:val="28"/>
          <w:szCs w:val="28"/>
        </w:rPr>
        <w:t>В случае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субсидий (грантов в форме субсидий) некоммерческим организациям, не являющимся государственными (муниципальными) учреждениями, в целях финансового обеспечения или возмещения затрат, не связанных с достижением результатов федеральных (региональных) проектов, обеспечить внесение изменений в нормативные правовые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38A2">
        <w:rPr>
          <w:rFonts w:ascii="Times New Roman" w:hAnsi="Times New Roman"/>
          <w:sz w:val="28"/>
          <w:szCs w:val="28"/>
        </w:rPr>
        <w:t xml:space="preserve">акты Администрации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CD3C5A" w:rsidRPr="00D03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38A2">
        <w:rPr>
          <w:rFonts w:ascii="Times New Roman" w:hAnsi="Times New Roman"/>
          <w:sz w:val="28"/>
          <w:szCs w:val="28"/>
        </w:rPr>
        <w:t xml:space="preserve"> об утверждении порядков предоставления данных субсидий (грантов) для приведения в соответствие с общими </w:t>
      </w:r>
      <w:hyperlink r:id="rId8" w:history="1">
        <w:r w:rsidRPr="00D038A2">
          <w:rPr>
            <w:rFonts w:ascii="Times New Roman" w:hAnsi="Times New Roman"/>
            <w:color w:val="0000FF"/>
            <w:sz w:val="28"/>
            <w:szCs w:val="28"/>
          </w:rPr>
          <w:t>требованиями</w:t>
        </w:r>
      </w:hyperlink>
      <w:r w:rsidRPr="00D038A2">
        <w:rPr>
          <w:rFonts w:ascii="Times New Roman" w:hAnsi="Times New Roman"/>
          <w:sz w:val="28"/>
          <w:szCs w:val="28"/>
        </w:rPr>
        <w:t xml:space="preserve"> к нормативным правовым актам, утвержденными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также физическим лицам - производителям товаров, работ, услуг, и о признании </w:t>
      </w:r>
      <w:proofErr w:type="gramStart"/>
      <w:r w:rsidRPr="00D038A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при первом внесении изменений в нормативные правовые акты Ленинградской области, но не позднее 1 июня 2021 года.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A2">
        <w:rPr>
          <w:rFonts w:ascii="Times New Roman" w:hAnsi="Times New Roman"/>
          <w:sz w:val="28"/>
          <w:szCs w:val="28"/>
        </w:rPr>
        <w:t>Обеспечить до 1 апреля 2021 года возврат остатков субсидии (грантов в форме субсидий) на финансовое обеспечение затрат, по которым не принято решение главного распорядителя бюджетных средств о наличии потребности в использовании остатков субсидии (грантов в форме субсидий) юридическими лицами, индивидуальными предпринимателями, физическими лицами - производителями товаров, работ, услуг, некоммерческими организациями, не являющимися государственными (муниципальными) учреждениями.</w:t>
      </w:r>
      <w:proofErr w:type="gramEnd"/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3.</w:t>
      </w:r>
      <w:r w:rsidR="00CA4F64" w:rsidRPr="00D038A2">
        <w:rPr>
          <w:rFonts w:ascii="Times New Roman" w:hAnsi="Times New Roman"/>
          <w:sz w:val="28"/>
          <w:szCs w:val="28"/>
        </w:rPr>
        <w:t>3</w:t>
      </w:r>
      <w:r w:rsidRPr="00D038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8A2">
        <w:rPr>
          <w:rFonts w:ascii="Times New Roman" w:hAnsi="Times New Roman"/>
          <w:sz w:val="28"/>
          <w:szCs w:val="28"/>
        </w:rPr>
        <w:t xml:space="preserve">При исполнении местного бюджета исходить из необходимости безусловного исполнения расходных обязательств Ленинградской области, возникающих при реализации региональных проектов, направленных на реализацию федеральных проектов, входящих в состав национальных </w:t>
      </w:r>
      <w:r w:rsidRPr="00D038A2">
        <w:rPr>
          <w:rFonts w:ascii="Times New Roman" w:hAnsi="Times New Roman"/>
          <w:sz w:val="28"/>
          <w:szCs w:val="28"/>
        </w:rPr>
        <w:lastRenderedPageBreak/>
        <w:t xml:space="preserve">проектов, определенных </w:t>
      </w:r>
      <w:hyperlink r:id="rId9" w:history="1">
        <w:r w:rsidRPr="00D038A2">
          <w:rPr>
            <w:rFonts w:ascii="Times New Roman" w:hAnsi="Times New Roman"/>
            <w:color w:val="0000FF"/>
            <w:sz w:val="28"/>
            <w:szCs w:val="28"/>
          </w:rPr>
          <w:t>Указом</w:t>
        </w:r>
      </w:hyperlink>
      <w:r w:rsidRPr="00D038A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 для финансового обеспечения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D038A2">
        <w:rPr>
          <w:rFonts w:ascii="Times New Roman" w:hAnsi="Times New Roman"/>
          <w:sz w:val="28"/>
          <w:szCs w:val="28"/>
        </w:rPr>
        <w:t>софинансирования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которых из областного бюджета местному бюджету предоставляются межбюджетные трансферты.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3.</w:t>
      </w:r>
      <w:r w:rsidR="00CA4F64" w:rsidRPr="00D038A2">
        <w:rPr>
          <w:rFonts w:ascii="Times New Roman" w:hAnsi="Times New Roman"/>
          <w:sz w:val="28"/>
          <w:szCs w:val="28"/>
        </w:rPr>
        <w:t>4</w:t>
      </w:r>
      <w:r w:rsidRPr="00D038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8A2">
        <w:rPr>
          <w:rFonts w:ascii="Times New Roman" w:hAnsi="Times New Roman"/>
          <w:sz w:val="28"/>
          <w:szCs w:val="28"/>
        </w:rPr>
        <w:t xml:space="preserve">Не осуществлять до 1 июля 2021 года закупки муниципальными казенными учреждениями товаров, работ, услуг за счет экономии средств местного бюджета, образовавшейся по результатам процедур осуществления закупок для муниципальных нужд (за исключением расходов дорожного фонда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CA4F64" w:rsidRPr="00D038A2">
        <w:rPr>
          <w:rFonts w:ascii="Times New Roman" w:hAnsi="Times New Roman"/>
          <w:sz w:val="28"/>
          <w:szCs w:val="28"/>
        </w:rPr>
        <w:t xml:space="preserve"> сельского</w:t>
      </w:r>
      <w:r w:rsidR="00C67A8F" w:rsidRPr="00D038A2">
        <w:rPr>
          <w:rFonts w:ascii="Times New Roman" w:hAnsi="Times New Roman"/>
          <w:sz w:val="28"/>
          <w:szCs w:val="28"/>
        </w:rPr>
        <w:t xml:space="preserve"> поселения</w:t>
      </w:r>
      <w:r w:rsidRPr="00D038A2">
        <w:rPr>
          <w:rFonts w:ascii="Times New Roman" w:hAnsi="Times New Roman"/>
          <w:sz w:val="28"/>
          <w:szCs w:val="28"/>
        </w:rPr>
        <w:t xml:space="preserve">, расходов, направленных на исполнение расходных обязательств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CA4F64" w:rsidRPr="00D038A2">
        <w:rPr>
          <w:rFonts w:ascii="Times New Roman" w:hAnsi="Times New Roman"/>
          <w:sz w:val="28"/>
          <w:szCs w:val="28"/>
        </w:rPr>
        <w:t xml:space="preserve"> сельского</w:t>
      </w:r>
      <w:r w:rsidR="00C67A8F" w:rsidRPr="00D038A2">
        <w:rPr>
          <w:rFonts w:ascii="Times New Roman" w:hAnsi="Times New Roman"/>
          <w:sz w:val="28"/>
          <w:szCs w:val="28"/>
        </w:rPr>
        <w:t xml:space="preserve"> поселения</w:t>
      </w:r>
      <w:r w:rsidRPr="00D038A2">
        <w:rPr>
          <w:rFonts w:ascii="Times New Roman" w:hAnsi="Times New Roman"/>
          <w:sz w:val="28"/>
          <w:szCs w:val="28"/>
        </w:rPr>
        <w:t>, предусмотренных соглашениями с Комитетами Правительства Ленинградской области, расходов на реализацию переданных полномочий Российской Федерации</w:t>
      </w:r>
      <w:proofErr w:type="gramEnd"/>
      <w:r w:rsidRPr="00D038A2">
        <w:rPr>
          <w:rFonts w:ascii="Times New Roman" w:hAnsi="Times New Roman"/>
          <w:sz w:val="28"/>
          <w:szCs w:val="28"/>
        </w:rPr>
        <w:t>).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Предложения по использованию экономии средств (после проведения конкурсных процедур) направлять после 1 июня 2021 года в Комитет финансов с приложением обоснований бюджетных ассигнований и расчетов. Решение по использованию экономии либо, по ее блокировке принимает глава Администрации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CA4F64" w:rsidRPr="00D03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38A2">
        <w:rPr>
          <w:rFonts w:ascii="Times New Roman" w:hAnsi="Times New Roman"/>
          <w:sz w:val="28"/>
          <w:szCs w:val="28"/>
        </w:rPr>
        <w:t>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3.</w:t>
      </w:r>
      <w:r w:rsidR="00CA4F64" w:rsidRPr="00D038A2">
        <w:rPr>
          <w:rFonts w:ascii="Times New Roman" w:hAnsi="Times New Roman"/>
          <w:sz w:val="28"/>
          <w:szCs w:val="28"/>
        </w:rPr>
        <w:t>5</w:t>
      </w:r>
      <w:r w:rsidRPr="00D038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8A2">
        <w:rPr>
          <w:rFonts w:ascii="Times New Roman" w:hAnsi="Times New Roman"/>
          <w:sz w:val="28"/>
          <w:szCs w:val="28"/>
        </w:rPr>
        <w:t>Не допускать принятия получателями бюджетных средств местного бюджета бюджетных обязательств на 2021 год после 1 декабря 2021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 (за исключением муниципальных контрактов на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CA4F64" w:rsidRPr="00D038A2">
        <w:rPr>
          <w:rFonts w:ascii="Times New Roman" w:hAnsi="Times New Roman"/>
          <w:sz w:val="28"/>
          <w:szCs w:val="28"/>
        </w:rPr>
        <w:t xml:space="preserve"> сельского</w:t>
      </w:r>
      <w:r w:rsidR="009C64E3" w:rsidRPr="00D038A2">
        <w:rPr>
          <w:rFonts w:ascii="Times New Roman" w:hAnsi="Times New Roman"/>
          <w:sz w:val="28"/>
          <w:szCs w:val="28"/>
        </w:rPr>
        <w:t xml:space="preserve"> поселения</w:t>
      </w:r>
      <w:r w:rsidRPr="00D038A2">
        <w:rPr>
          <w:rFonts w:ascii="Times New Roman" w:hAnsi="Times New Roman"/>
          <w:sz w:val="28"/>
          <w:szCs w:val="28"/>
        </w:rPr>
        <w:t>).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3</w:t>
      </w:r>
      <w:r w:rsidR="00630AA5" w:rsidRPr="00D038A2">
        <w:rPr>
          <w:rFonts w:ascii="Times New Roman" w:hAnsi="Times New Roman"/>
          <w:sz w:val="28"/>
          <w:szCs w:val="28"/>
        </w:rPr>
        <w:t>.</w:t>
      </w:r>
      <w:r w:rsidR="00CA4F64" w:rsidRPr="00D038A2">
        <w:rPr>
          <w:rFonts w:ascii="Times New Roman" w:hAnsi="Times New Roman"/>
          <w:sz w:val="28"/>
          <w:szCs w:val="28"/>
        </w:rPr>
        <w:t>6</w:t>
      </w:r>
      <w:r w:rsidRPr="00D038A2">
        <w:rPr>
          <w:rFonts w:ascii="Times New Roman" w:hAnsi="Times New Roman"/>
          <w:sz w:val="28"/>
          <w:szCs w:val="28"/>
        </w:rPr>
        <w:t>. Обеспечить в целях выполнения требований законодательства о размещении информации в информационных системах: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полноту и корректность формирования получателями бюджетных сре</w:t>
      </w:r>
      <w:proofErr w:type="gramStart"/>
      <w:r w:rsidRPr="00D038A2">
        <w:rPr>
          <w:rFonts w:ascii="Times New Roman" w:hAnsi="Times New Roman"/>
          <w:sz w:val="28"/>
          <w:szCs w:val="28"/>
        </w:rPr>
        <w:t>дств пл</w:t>
      </w:r>
      <w:proofErr w:type="gramEnd"/>
      <w:r w:rsidRPr="00D038A2">
        <w:rPr>
          <w:rFonts w:ascii="Times New Roman" w:hAnsi="Times New Roman"/>
          <w:sz w:val="28"/>
          <w:szCs w:val="28"/>
        </w:rPr>
        <w:t>атежных документов,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A2">
        <w:rPr>
          <w:rFonts w:ascii="Times New Roman" w:hAnsi="Times New Roman"/>
          <w:sz w:val="28"/>
          <w:szCs w:val="28"/>
        </w:rPr>
        <w:t xml:space="preserve">размещение информации подведомственными </w:t>
      </w:r>
      <w:r w:rsidR="009C64E3" w:rsidRPr="00D038A2">
        <w:rPr>
          <w:rFonts w:ascii="Times New Roman" w:hAnsi="Times New Roman"/>
          <w:sz w:val="28"/>
          <w:szCs w:val="28"/>
        </w:rPr>
        <w:t xml:space="preserve">муниципальными </w:t>
      </w:r>
      <w:r w:rsidRPr="00D038A2">
        <w:rPr>
          <w:rFonts w:ascii="Times New Roman" w:hAnsi="Times New Roman"/>
          <w:sz w:val="28"/>
          <w:szCs w:val="28"/>
        </w:rPr>
        <w:t xml:space="preserve">учреждениями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CD3C5A" w:rsidRPr="00D038A2">
        <w:rPr>
          <w:rFonts w:ascii="Times New Roman" w:hAnsi="Times New Roman"/>
          <w:sz w:val="28"/>
          <w:szCs w:val="28"/>
        </w:rPr>
        <w:t xml:space="preserve"> сельского</w:t>
      </w:r>
      <w:r w:rsidR="009C64E3" w:rsidRPr="00D038A2">
        <w:rPr>
          <w:rFonts w:ascii="Times New Roman" w:hAnsi="Times New Roman"/>
          <w:sz w:val="28"/>
          <w:szCs w:val="28"/>
        </w:rPr>
        <w:t xml:space="preserve"> поселения</w:t>
      </w:r>
      <w:r w:rsidRPr="00D038A2">
        <w:rPr>
          <w:rFonts w:ascii="Times New Roman" w:hAnsi="Times New Roman"/>
          <w:sz w:val="28"/>
          <w:szCs w:val="28"/>
        </w:rPr>
        <w:t xml:space="preserve"> на официальном сайте www.bus.gov.ru в сети "Интернет" в соответствии с </w:t>
      </w:r>
      <w:hyperlink r:id="rId10" w:history="1">
        <w:r w:rsidRPr="00D038A2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D038A2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21 июля 2011 года N 86н "Об </w:t>
      </w:r>
      <w:r w:rsidRPr="00D038A2">
        <w:rPr>
          <w:rFonts w:ascii="Times New Roman" w:hAnsi="Times New Roman"/>
          <w:sz w:val="28"/>
          <w:szCs w:val="28"/>
        </w:rPr>
        <w:lastRenderedPageBreak/>
        <w:t>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сайта".</w:t>
      </w:r>
      <w:proofErr w:type="gramEnd"/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3.</w:t>
      </w:r>
      <w:r w:rsidR="00CA4F64" w:rsidRPr="00D038A2">
        <w:rPr>
          <w:rFonts w:ascii="Times New Roman" w:hAnsi="Times New Roman"/>
          <w:sz w:val="28"/>
          <w:szCs w:val="28"/>
        </w:rPr>
        <w:t>7</w:t>
      </w:r>
      <w:r w:rsidRPr="00D038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8A2">
        <w:rPr>
          <w:rFonts w:ascii="Times New Roman" w:hAnsi="Times New Roman"/>
          <w:sz w:val="28"/>
          <w:szCs w:val="28"/>
        </w:rPr>
        <w:t xml:space="preserve">Включить в контракты на выполнение строительно-монтажных работ условие по обеспечению постоянного видеонаблюдения в сети "Интернет" за площадными объектами, включенными в адресную инвестиционную программу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CA4F64" w:rsidRPr="00D038A2">
        <w:rPr>
          <w:rFonts w:ascii="Times New Roman" w:hAnsi="Times New Roman"/>
          <w:sz w:val="28"/>
          <w:szCs w:val="28"/>
        </w:rPr>
        <w:t xml:space="preserve"> сельского</w:t>
      </w:r>
      <w:r w:rsidR="009C64E3" w:rsidRPr="00D038A2">
        <w:rPr>
          <w:rFonts w:ascii="Times New Roman" w:hAnsi="Times New Roman"/>
          <w:sz w:val="28"/>
          <w:szCs w:val="28"/>
        </w:rPr>
        <w:t xml:space="preserve"> поселения</w:t>
      </w:r>
      <w:r w:rsidRPr="00D038A2">
        <w:rPr>
          <w:rFonts w:ascii="Times New Roman" w:hAnsi="Times New Roman"/>
          <w:sz w:val="28"/>
          <w:szCs w:val="28"/>
        </w:rPr>
        <w:t>, с соблюдением требований к качеству и надежности видеотрансляции (суммарная продолжительность отсутствия трансляции не более восьми часов в месяц; наглядность процесса строительства, обеспечиваемая установкой достаточного числа камер по периметру объекта;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отсутствие посторонних предметов в зоне трансляции, перекрывающих обзор; четкость изображения, устойчивость к неблагоприятным погодным условиям; использование </w:t>
      </w:r>
      <w:proofErr w:type="spellStart"/>
      <w:r w:rsidRPr="00D038A2">
        <w:rPr>
          <w:rFonts w:ascii="Times New Roman" w:hAnsi="Times New Roman"/>
          <w:sz w:val="28"/>
          <w:szCs w:val="28"/>
        </w:rPr>
        <w:t>видеохостингов</w:t>
      </w:r>
      <w:proofErr w:type="spellEnd"/>
      <w:r w:rsidRPr="00D038A2">
        <w:rPr>
          <w:rFonts w:ascii="Times New Roman" w:hAnsi="Times New Roman"/>
          <w:sz w:val="28"/>
          <w:szCs w:val="28"/>
        </w:rPr>
        <w:t xml:space="preserve"> с возможностью встраивания трансляции </w:t>
      </w:r>
      <w:proofErr w:type="gramStart"/>
      <w:r w:rsidRPr="00D038A2">
        <w:rPr>
          <w:rFonts w:ascii="Times New Roman" w:hAnsi="Times New Roman"/>
          <w:sz w:val="28"/>
          <w:szCs w:val="28"/>
        </w:rPr>
        <w:t>на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сторонних веб-сайтах).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3.</w:t>
      </w:r>
      <w:r w:rsidR="00CA4F64" w:rsidRPr="00D038A2">
        <w:rPr>
          <w:rFonts w:ascii="Times New Roman" w:hAnsi="Times New Roman"/>
          <w:sz w:val="28"/>
          <w:szCs w:val="28"/>
        </w:rPr>
        <w:t>8</w:t>
      </w:r>
      <w:r w:rsidRPr="00D038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8A2">
        <w:rPr>
          <w:rFonts w:ascii="Times New Roman" w:hAnsi="Times New Roman"/>
          <w:sz w:val="28"/>
          <w:szCs w:val="28"/>
        </w:rPr>
        <w:t>В случае нарушения обязательств, установленных соглашениями с отраслевыми Комитетами Правительства Ленинградской области о предоставлении местному бюджету межбюджетных субсидий (далее - областные соглашения) за 2020 год, представить в Комитет финансов до 01 марта 2021 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 в Комитет финансов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Ленинградской области и отраслевы</w:t>
      </w:r>
      <w:r w:rsidR="00C96148" w:rsidRPr="00D038A2">
        <w:rPr>
          <w:rFonts w:ascii="Times New Roman" w:hAnsi="Times New Roman"/>
          <w:sz w:val="28"/>
          <w:szCs w:val="28"/>
        </w:rPr>
        <w:t>е</w:t>
      </w:r>
      <w:r w:rsidRPr="00D038A2">
        <w:rPr>
          <w:rFonts w:ascii="Times New Roman" w:hAnsi="Times New Roman"/>
          <w:sz w:val="28"/>
          <w:szCs w:val="28"/>
        </w:rPr>
        <w:t xml:space="preserve"> Комитет</w:t>
      </w:r>
      <w:r w:rsidR="00C96148" w:rsidRPr="00D038A2">
        <w:rPr>
          <w:rFonts w:ascii="Times New Roman" w:hAnsi="Times New Roman"/>
          <w:sz w:val="28"/>
          <w:szCs w:val="28"/>
        </w:rPr>
        <w:t>ы</w:t>
      </w:r>
      <w:r w:rsidRPr="00D038A2">
        <w:rPr>
          <w:rFonts w:ascii="Times New Roman" w:hAnsi="Times New Roman"/>
          <w:sz w:val="28"/>
          <w:szCs w:val="28"/>
        </w:rPr>
        <w:t xml:space="preserve">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ответственности, предусмотренных областными соглашениями, а также копии ответов на обращения.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Представлять в Комитет финансов информацию о достижении результатов использования межбюджетных субсидий, предусматриваемых областными соглашениями, с пояснительной запиской о принимаемых мерах для их достижения: за 2020 год - до 1 апреля 2021 года, за первое полугодие и девять месяцев 2021 года - до 15 числа месяца, следующего за отчетным периодом.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3.</w:t>
      </w:r>
      <w:r w:rsidR="00CA4F64" w:rsidRPr="00D038A2">
        <w:rPr>
          <w:rFonts w:ascii="Times New Roman" w:hAnsi="Times New Roman"/>
          <w:sz w:val="28"/>
          <w:szCs w:val="28"/>
        </w:rPr>
        <w:t>9</w:t>
      </w:r>
      <w:r w:rsidRPr="00D038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8A2">
        <w:rPr>
          <w:rFonts w:ascii="Times New Roman" w:hAnsi="Times New Roman"/>
          <w:sz w:val="28"/>
          <w:szCs w:val="28"/>
        </w:rPr>
        <w:t xml:space="preserve">Формирование информации о кодах классификации расходов бюджетов осуществляется в соответствии с нормативными правовыми актами Российской Федерации, регулирующими бюджетные правоотношения, с учетом </w:t>
      </w:r>
      <w:hyperlink r:id="rId11" w:history="1">
        <w:r w:rsidRPr="00D038A2">
          <w:rPr>
            <w:rFonts w:ascii="Times New Roman" w:hAnsi="Times New Roman"/>
            <w:sz w:val="28"/>
            <w:szCs w:val="28"/>
          </w:rPr>
          <w:t>пункта 16</w:t>
        </w:r>
      </w:hyperlink>
      <w:r w:rsidRPr="00D038A2">
        <w:rPr>
          <w:rFonts w:ascii="Times New Roman" w:hAnsi="Times New Roman"/>
          <w:sz w:val="28"/>
          <w:szCs w:val="28"/>
        </w:rPr>
        <w:t xml:space="preserve">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Министерства финансов Российской Федерации от 19 июля 2019 года N 113н.</w:t>
      </w:r>
      <w:proofErr w:type="gramEnd"/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4. </w:t>
      </w:r>
      <w:r w:rsidR="00D92E58" w:rsidRPr="00D038A2">
        <w:rPr>
          <w:rFonts w:ascii="Times New Roman" w:hAnsi="Times New Roman"/>
          <w:sz w:val="28"/>
          <w:szCs w:val="28"/>
        </w:rPr>
        <w:t>Комитету финансов</w:t>
      </w:r>
      <w:r w:rsidRPr="00D038A2">
        <w:rPr>
          <w:rFonts w:ascii="Times New Roman" w:hAnsi="Times New Roman"/>
          <w:sz w:val="28"/>
          <w:szCs w:val="28"/>
        </w:rPr>
        <w:t>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lastRenderedPageBreak/>
        <w:t xml:space="preserve">4.1. </w:t>
      </w:r>
      <w:proofErr w:type="gramStart"/>
      <w:r w:rsidRPr="00D038A2">
        <w:rPr>
          <w:rFonts w:ascii="Times New Roman" w:hAnsi="Times New Roman"/>
          <w:sz w:val="28"/>
          <w:szCs w:val="28"/>
        </w:rPr>
        <w:t xml:space="preserve">Представлять до 10 числа месяца, следующего за отчетным кварталом, пояснительные записки по исполнению бюджетных ассигнований местного бюджета, предусмотренных на реализацию муниципальных программ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116F32" w:rsidRPr="00D038A2">
        <w:rPr>
          <w:rFonts w:ascii="Times New Roman" w:hAnsi="Times New Roman"/>
          <w:sz w:val="28"/>
          <w:szCs w:val="28"/>
        </w:rPr>
        <w:t xml:space="preserve"> сельского</w:t>
      </w:r>
      <w:r w:rsidRPr="00D038A2">
        <w:rPr>
          <w:rFonts w:ascii="Times New Roman" w:hAnsi="Times New Roman"/>
          <w:sz w:val="28"/>
          <w:szCs w:val="28"/>
        </w:rPr>
        <w:t>поселени</w:t>
      </w:r>
      <w:r w:rsidR="00D92E58" w:rsidRPr="00D038A2">
        <w:rPr>
          <w:rFonts w:ascii="Times New Roman" w:hAnsi="Times New Roman"/>
          <w:sz w:val="28"/>
          <w:szCs w:val="28"/>
        </w:rPr>
        <w:t>я</w:t>
      </w:r>
      <w:r w:rsidRPr="00D038A2">
        <w:rPr>
          <w:rFonts w:ascii="Times New Roman" w:hAnsi="Times New Roman"/>
          <w:sz w:val="28"/>
          <w:szCs w:val="28"/>
        </w:rPr>
        <w:t xml:space="preserve">в разрезе подпрограмм, основных мероприятий и мероприятий главе Администрации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CD3C5A" w:rsidRPr="00D03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38A2">
        <w:rPr>
          <w:rFonts w:ascii="Times New Roman" w:hAnsi="Times New Roman"/>
          <w:sz w:val="28"/>
          <w:szCs w:val="28"/>
        </w:rPr>
        <w:t>.</w:t>
      </w:r>
      <w:proofErr w:type="gramEnd"/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4.</w:t>
      </w:r>
      <w:r w:rsidR="00D92E58" w:rsidRPr="00D038A2">
        <w:rPr>
          <w:rFonts w:ascii="Times New Roman" w:hAnsi="Times New Roman"/>
          <w:sz w:val="28"/>
          <w:szCs w:val="28"/>
        </w:rPr>
        <w:t>2</w:t>
      </w:r>
      <w:r w:rsidRPr="00D038A2">
        <w:rPr>
          <w:rFonts w:ascii="Times New Roman" w:hAnsi="Times New Roman"/>
          <w:sz w:val="28"/>
          <w:szCs w:val="28"/>
        </w:rPr>
        <w:t xml:space="preserve">. Представлять главе Администрации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CD3C5A" w:rsidRPr="00D03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38A2">
        <w:rPr>
          <w:rFonts w:ascii="Times New Roman" w:hAnsi="Times New Roman"/>
          <w:sz w:val="28"/>
          <w:szCs w:val="28"/>
        </w:rPr>
        <w:t xml:space="preserve"> доклад об исполнении </w:t>
      </w:r>
      <w:hyperlink w:anchor="Par26" w:history="1">
        <w:r w:rsidRPr="00D038A2">
          <w:rPr>
            <w:rFonts w:ascii="Times New Roman" w:hAnsi="Times New Roman"/>
            <w:color w:val="0000FF"/>
            <w:sz w:val="28"/>
            <w:szCs w:val="28"/>
          </w:rPr>
          <w:t>подпункта 3.1</w:t>
        </w:r>
      </w:hyperlink>
      <w:r w:rsidRPr="00D038A2">
        <w:rPr>
          <w:rFonts w:ascii="Times New Roman" w:hAnsi="Times New Roman"/>
          <w:sz w:val="28"/>
          <w:szCs w:val="28"/>
        </w:rPr>
        <w:t xml:space="preserve"> настоящего постановления в части соблюдения главными распорядителями бюджетных сре</w:t>
      </w:r>
      <w:proofErr w:type="gramStart"/>
      <w:r w:rsidRPr="00D038A2">
        <w:rPr>
          <w:rFonts w:ascii="Times New Roman" w:hAnsi="Times New Roman"/>
          <w:sz w:val="28"/>
          <w:szCs w:val="28"/>
        </w:rPr>
        <w:t>дств ср</w:t>
      </w:r>
      <w:proofErr w:type="gramEnd"/>
      <w:r w:rsidRPr="00D038A2">
        <w:rPr>
          <w:rFonts w:ascii="Times New Roman" w:hAnsi="Times New Roman"/>
          <w:sz w:val="28"/>
          <w:szCs w:val="28"/>
        </w:rPr>
        <w:t>оков исполнения межбюджетных субсидий и заключения соглашений с отраслевыми Комитетами Правительства Ленинградской области о предоставлении межбюджетных субсидий.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4.4. Представлять главе Администрации Лодейнопольского муниципального района обобщенную информацию о достижении результатов использования межбюджетных субсидий, предусматриваемых областными соглашениями, за 2020 год - до 15 апреля 2021 года, за первое полугодие и девять месяцев 2021 года - до 30-го числа месяца, следующего за отчетным периодом.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5. Установить, что заключение и оплата получателями бюджетных средств местного бюджета договоров (муниципальных контрактов) и иных обязательств, исполнение которых осуществляется за счет средств местного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Pr="00D038A2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доведенных до получателя бюджетных ассигнований.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Не подлежат оплате обязательства, вытекающие из муниципальных контрактов и иных договоров, принятые получателями бюджетных средств сверх утвержденных бюджетных ассигнований </w:t>
      </w:r>
      <w:proofErr w:type="gramStart"/>
      <w:r w:rsidRPr="00D038A2">
        <w:rPr>
          <w:rFonts w:ascii="Times New Roman" w:hAnsi="Times New Roman"/>
          <w:sz w:val="28"/>
          <w:szCs w:val="28"/>
        </w:rPr>
        <w:t>и(</w:t>
      </w:r>
      <w:proofErr w:type="gramEnd"/>
      <w:r w:rsidRPr="00D038A2">
        <w:rPr>
          <w:rFonts w:ascii="Times New Roman" w:hAnsi="Times New Roman"/>
          <w:sz w:val="28"/>
          <w:szCs w:val="28"/>
        </w:rPr>
        <w:t>или) лимитов бюджетных обязательств.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При заключении договоров (муниципальных контрактов) на выполнение работ по объектам капитального строительства, включенным в адресную инвестиционную программу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9B42C0" w:rsidRPr="00D038A2">
        <w:rPr>
          <w:rFonts w:ascii="Times New Roman" w:hAnsi="Times New Roman"/>
          <w:sz w:val="28"/>
          <w:szCs w:val="28"/>
        </w:rPr>
        <w:t xml:space="preserve"> сельского</w:t>
      </w:r>
      <w:r w:rsidR="00D92E58" w:rsidRPr="00D038A2">
        <w:rPr>
          <w:rFonts w:ascii="Times New Roman" w:hAnsi="Times New Roman"/>
          <w:sz w:val="28"/>
          <w:szCs w:val="28"/>
        </w:rPr>
        <w:t xml:space="preserve"> поселения</w:t>
      </w:r>
      <w:r w:rsidRPr="00D038A2">
        <w:rPr>
          <w:rFonts w:ascii="Times New Roman" w:hAnsi="Times New Roman"/>
          <w:sz w:val="28"/>
          <w:szCs w:val="28"/>
        </w:rPr>
        <w:t xml:space="preserve"> и финансовое обеспечение которых осуществляется без софинансирования из федерального и областного бюджета, условие о выплате авансовых платежей не предусматривается.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A2">
        <w:rPr>
          <w:rFonts w:ascii="Times New Roman" w:hAnsi="Times New Roman"/>
          <w:sz w:val="28"/>
          <w:szCs w:val="28"/>
        </w:rPr>
        <w:t xml:space="preserve">При заключении договоров (муниципальных контрактов) на выполнение работ за счет средств дорожного фонда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9B42C0" w:rsidRPr="00D038A2">
        <w:rPr>
          <w:rFonts w:ascii="Times New Roman" w:hAnsi="Times New Roman"/>
          <w:sz w:val="28"/>
          <w:szCs w:val="28"/>
        </w:rPr>
        <w:t xml:space="preserve"> сельского </w:t>
      </w:r>
      <w:r w:rsidR="00D92E58" w:rsidRPr="00D038A2">
        <w:rPr>
          <w:rFonts w:ascii="Times New Roman" w:hAnsi="Times New Roman"/>
          <w:sz w:val="28"/>
          <w:szCs w:val="28"/>
        </w:rPr>
        <w:t xml:space="preserve">поселения </w:t>
      </w:r>
      <w:r w:rsidRPr="00D038A2">
        <w:rPr>
          <w:rFonts w:ascii="Times New Roman" w:hAnsi="Times New Roman"/>
          <w:sz w:val="28"/>
          <w:szCs w:val="28"/>
        </w:rPr>
        <w:t xml:space="preserve">по объектам капитального строительства, включенным в адресную инвестиционную программу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9B42C0" w:rsidRPr="00D038A2">
        <w:rPr>
          <w:rFonts w:ascii="Times New Roman" w:hAnsi="Times New Roman"/>
          <w:sz w:val="28"/>
          <w:szCs w:val="28"/>
        </w:rPr>
        <w:t xml:space="preserve"> сельского </w:t>
      </w:r>
      <w:r w:rsidR="00D92E58" w:rsidRPr="00D038A2">
        <w:rPr>
          <w:rFonts w:ascii="Times New Roman" w:hAnsi="Times New Roman"/>
          <w:sz w:val="28"/>
          <w:szCs w:val="28"/>
        </w:rPr>
        <w:t>поселения</w:t>
      </w:r>
      <w:r w:rsidRPr="00D038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38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038A2">
        <w:rPr>
          <w:rFonts w:ascii="Times New Roman" w:hAnsi="Times New Roman"/>
          <w:sz w:val="28"/>
          <w:szCs w:val="28"/>
        </w:rPr>
        <w:t xml:space="preserve"> которых предусматривается за счет средств федерального</w:t>
      </w:r>
      <w:r w:rsidR="00D92E58" w:rsidRPr="00D038A2">
        <w:rPr>
          <w:rFonts w:ascii="Times New Roman" w:hAnsi="Times New Roman"/>
          <w:sz w:val="28"/>
          <w:szCs w:val="28"/>
        </w:rPr>
        <w:t>,</w:t>
      </w:r>
      <w:r w:rsidRPr="00D038A2">
        <w:rPr>
          <w:rFonts w:ascii="Times New Roman" w:hAnsi="Times New Roman"/>
          <w:sz w:val="28"/>
          <w:szCs w:val="28"/>
        </w:rPr>
        <w:t xml:space="preserve"> </w:t>
      </w:r>
      <w:r w:rsidRPr="00D038A2">
        <w:rPr>
          <w:rFonts w:ascii="Times New Roman" w:hAnsi="Times New Roman"/>
          <w:sz w:val="28"/>
          <w:szCs w:val="28"/>
        </w:rPr>
        <w:lastRenderedPageBreak/>
        <w:t>областного бюджета</w:t>
      </w:r>
      <w:r w:rsidR="00D92E58" w:rsidRPr="00D038A2">
        <w:rPr>
          <w:rFonts w:ascii="Times New Roman" w:hAnsi="Times New Roman"/>
          <w:sz w:val="28"/>
          <w:szCs w:val="28"/>
        </w:rPr>
        <w:t xml:space="preserve"> и бюджета Лодейнопольского муниципального района</w:t>
      </w:r>
      <w:r w:rsidRPr="00D038A2">
        <w:rPr>
          <w:rFonts w:ascii="Times New Roman" w:hAnsi="Times New Roman"/>
          <w:sz w:val="28"/>
          <w:szCs w:val="28"/>
        </w:rPr>
        <w:t>, получатели бюджетных средств местного бюджета вправе предусматривать авансовые платежи в размере до 30 процентов суммы договора муниципального контракта).</w:t>
      </w:r>
      <w:proofErr w:type="gramEnd"/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A2">
        <w:rPr>
          <w:rFonts w:ascii="Times New Roman" w:hAnsi="Times New Roman"/>
          <w:sz w:val="28"/>
          <w:szCs w:val="28"/>
        </w:rPr>
        <w:t>При заключении договоров (муниципальных контрактов)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водоотведения, на подачу тепловой энергии получатели бюджетных средств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</w:t>
      </w:r>
      <w:proofErr w:type="gramEnd"/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A2">
        <w:rPr>
          <w:rFonts w:ascii="Times New Roman" w:hAnsi="Times New Roman"/>
          <w:sz w:val="28"/>
          <w:szCs w:val="28"/>
        </w:rPr>
        <w:t xml:space="preserve">По иным заключаемым договорам (муниципальным контрактам) получатели бюджетных средств вправе предусматривать авансовые платежи в следующем размере и порядке, если иные предельные размеры авансовых платежей, превышающие указанный размер, для таких договоров (муниципальных контрактов) не установлены нормативными правовыми актами Администрации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9B42C0" w:rsidRPr="00D03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38A2">
        <w:rPr>
          <w:rFonts w:ascii="Times New Roman" w:hAnsi="Times New Roman"/>
          <w:sz w:val="28"/>
          <w:szCs w:val="28"/>
        </w:rPr>
        <w:t>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  <w:proofErr w:type="gramEnd"/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6"/>
      <w:bookmarkEnd w:id="1"/>
      <w:proofErr w:type="gramStart"/>
      <w:r w:rsidRPr="00D038A2">
        <w:rPr>
          <w:rFonts w:ascii="Times New Roman" w:hAnsi="Times New Roman"/>
          <w:sz w:val="28"/>
          <w:szCs w:val="28"/>
        </w:rPr>
        <w:t>а) до 100 процентов суммы договора (муниципального контракта) -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объектов капитального строительства, о приобретении ави</w:t>
      </w:r>
      <w:proofErr w:type="gramStart"/>
      <w:r w:rsidRPr="00D038A2">
        <w:rPr>
          <w:rFonts w:ascii="Times New Roman" w:hAnsi="Times New Roman"/>
          <w:sz w:val="28"/>
          <w:szCs w:val="28"/>
        </w:rPr>
        <w:t>а-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и железнодорожных билетов, гостиничных услуг по месту командировки, приобретении путевок на санаторно-курортное лечение, билетов для проезда городским и пригородным транспортом, по договорам обязательного страхования гражданской ответственности, о проведении мероприятий по тушению пожаров, о приобретении противовирусных препаратов для экстренной профилактики и лечения, средств индивидуальной защиты, дезинфекционных средств, специальной медицинской аппаратуры и оборудования, связанного с реализацией санитарно-противоэпидемических мероприятий по предотвращению распространения новой </w:t>
      </w:r>
      <w:proofErr w:type="spellStart"/>
      <w:r w:rsidRPr="00D038A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038A2">
        <w:rPr>
          <w:rFonts w:ascii="Times New Roman" w:hAnsi="Times New Roman"/>
          <w:sz w:val="28"/>
          <w:szCs w:val="28"/>
        </w:rPr>
        <w:t xml:space="preserve"> инфекции (COVID-19) на территории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9B42C0" w:rsidRPr="00D038A2">
        <w:rPr>
          <w:rFonts w:ascii="Times New Roman" w:hAnsi="Times New Roman"/>
          <w:sz w:val="28"/>
          <w:szCs w:val="28"/>
        </w:rPr>
        <w:t xml:space="preserve"> сельского </w:t>
      </w:r>
      <w:r w:rsidR="00D92E58" w:rsidRPr="00D038A2">
        <w:rPr>
          <w:rFonts w:ascii="Times New Roman" w:hAnsi="Times New Roman"/>
          <w:sz w:val="28"/>
          <w:szCs w:val="28"/>
        </w:rPr>
        <w:t>поселения</w:t>
      </w:r>
      <w:r w:rsidRPr="00D038A2">
        <w:rPr>
          <w:rFonts w:ascii="Times New Roman" w:hAnsi="Times New Roman"/>
          <w:sz w:val="28"/>
          <w:szCs w:val="28"/>
        </w:rPr>
        <w:t>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07"/>
      <w:bookmarkEnd w:id="2"/>
      <w:r w:rsidRPr="00D038A2">
        <w:rPr>
          <w:rFonts w:ascii="Times New Roman" w:hAnsi="Times New Roman"/>
          <w:sz w:val="28"/>
          <w:szCs w:val="28"/>
        </w:rPr>
        <w:t xml:space="preserve">б) до 30 процентов суммы договора (муниципального контракта) - по договорам на выполнение работ по </w:t>
      </w:r>
      <w:proofErr w:type="gramStart"/>
      <w:r w:rsidRPr="00D038A2">
        <w:rPr>
          <w:rFonts w:ascii="Times New Roman" w:hAnsi="Times New Roman"/>
          <w:sz w:val="28"/>
          <w:szCs w:val="28"/>
        </w:rPr>
        <w:t xml:space="preserve">объектам капитального строительства, включенным в адресную инвестиционную программу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9B42C0" w:rsidRPr="00D038A2">
        <w:rPr>
          <w:rFonts w:ascii="Times New Roman" w:hAnsi="Times New Roman"/>
          <w:sz w:val="28"/>
          <w:szCs w:val="28"/>
        </w:rPr>
        <w:t xml:space="preserve"> сельского </w:t>
      </w:r>
      <w:r w:rsidR="00D92E58" w:rsidRPr="00D038A2">
        <w:rPr>
          <w:rFonts w:ascii="Times New Roman" w:hAnsi="Times New Roman"/>
          <w:sz w:val="28"/>
          <w:szCs w:val="28"/>
        </w:rPr>
        <w:t>поселения</w:t>
      </w:r>
      <w:r w:rsidR="00674973" w:rsidRPr="00D038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4973" w:rsidRPr="00D038A2">
        <w:rPr>
          <w:rFonts w:ascii="Times New Roman" w:hAnsi="Times New Roman"/>
          <w:sz w:val="28"/>
          <w:szCs w:val="28"/>
        </w:rPr>
        <w:t>и</w:t>
      </w:r>
      <w:r w:rsidRPr="00D038A2">
        <w:rPr>
          <w:rFonts w:ascii="Times New Roman" w:hAnsi="Times New Roman"/>
          <w:sz w:val="28"/>
          <w:szCs w:val="28"/>
        </w:rPr>
        <w:t>софинансированиекоторых</w:t>
      </w:r>
      <w:proofErr w:type="spellEnd"/>
      <w:r w:rsidRPr="00D038A2">
        <w:rPr>
          <w:rFonts w:ascii="Times New Roman" w:hAnsi="Times New Roman"/>
          <w:sz w:val="28"/>
          <w:szCs w:val="28"/>
        </w:rPr>
        <w:t xml:space="preserve"> осуществляется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за счет </w:t>
      </w:r>
      <w:r w:rsidRPr="00D038A2">
        <w:rPr>
          <w:rFonts w:ascii="Times New Roman" w:hAnsi="Times New Roman"/>
          <w:sz w:val="28"/>
          <w:szCs w:val="28"/>
        </w:rPr>
        <w:lastRenderedPageBreak/>
        <w:t>средств федерального</w:t>
      </w:r>
      <w:r w:rsidR="00D92E58" w:rsidRPr="00D038A2">
        <w:rPr>
          <w:rFonts w:ascii="Times New Roman" w:hAnsi="Times New Roman"/>
          <w:sz w:val="28"/>
          <w:szCs w:val="28"/>
        </w:rPr>
        <w:t>,</w:t>
      </w:r>
      <w:r w:rsidRPr="00D038A2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D92E58" w:rsidRPr="00D038A2">
        <w:rPr>
          <w:rFonts w:ascii="Times New Roman" w:hAnsi="Times New Roman"/>
          <w:sz w:val="28"/>
          <w:szCs w:val="28"/>
        </w:rPr>
        <w:t xml:space="preserve"> и бюджета Лодейнопольского муниципального района</w:t>
      </w:r>
      <w:r w:rsidRPr="00D038A2">
        <w:rPr>
          <w:rFonts w:ascii="Times New Roman" w:hAnsi="Times New Roman"/>
          <w:sz w:val="28"/>
          <w:szCs w:val="28"/>
        </w:rPr>
        <w:t>, при соблюдении следующих условий: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сумма авансового платежа не превышает 30 процентов лимитов бюджетных обязательств, доведенных в установленном порядке на соответствующий финансовый год;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A2">
        <w:rPr>
          <w:rFonts w:ascii="Times New Roman" w:hAnsi="Times New Roman"/>
          <w:sz w:val="28"/>
          <w:szCs w:val="28"/>
        </w:rPr>
        <w:t>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бюджета, и общей суммой ранее выплаченного авансового платежа (в случае если договор (муниципальный контракт) не содержит этапов его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(муниципальный контракт) содержит этапы его исполнения, </w:t>
      </w:r>
      <w:proofErr w:type="gramStart"/>
      <w:r w:rsidRPr="00D038A2">
        <w:rPr>
          <w:rFonts w:ascii="Times New Roman" w:hAnsi="Times New Roman"/>
          <w:sz w:val="28"/>
          <w:szCs w:val="28"/>
        </w:rPr>
        <w:t>сроки</w:t>
      </w:r>
      <w:proofErr w:type="gramEnd"/>
      <w:r w:rsidRPr="00D038A2">
        <w:rPr>
          <w:rFonts w:ascii="Times New Roman" w:hAnsi="Times New Roman"/>
          <w:sz w:val="28"/>
          <w:szCs w:val="28"/>
        </w:rPr>
        <w:t xml:space="preserve"> выполнения которых полностью или частично совпадают);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при заключении договоров (муниципальных контрактов), предусматривающих отдельные этапы их исполнения и оплаты, не включаются условия о выплате авансового платежа на последнем этапе исполнения договора (муниципального контракта), если иное не установлено действующим законодательством;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в) до 30 процентов суммы договора (муниципального контракта) - по иным договорам о поставке товаров, выполнении работ, об оказании услуг, не указанных в </w:t>
      </w:r>
      <w:hyperlink w:anchor="Par106" w:history="1">
        <w:r w:rsidRPr="00D038A2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D038A2">
        <w:rPr>
          <w:rFonts w:ascii="Times New Roman" w:hAnsi="Times New Roman"/>
          <w:sz w:val="28"/>
          <w:szCs w:val="28"/>
        </w:rPr>
        <w:t xml:space="preserve"> и </w:t>
      </w:r>
      <w:hyperlink w:anchor="Par107" w:history="1">
        <w:r w:rsidRPr="00D038A2">
          <w:rPr>
            <w:rFonts w:ascii="Times New Roman" w:hAnsi="Times New Roman"/>
            <w:color w:val="0000FF"/>
            <w:sz w:val="28"/>
            <w:szCs w:val="28"/>
          </w:rPr>
          <w:t>"б"</w:t>
        </w:r>
      </w:hyperlink>
      <w:r w:rsidRPr="00D038A2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 xml:space="preserve">6. Рекомендовать </w:t>
      </w:r>
      <w:r w:rsidR="00ED29B0" w:rsidRPr="00D038A2">
        <w:rPr>
          <w:rFonts w:ascii="Times New Roman" w:hAnsi="Times New Roman"/>
          <w:sz w:val="28"/>
          <w:szCs w:val="28"/>
        </w:rPr>
        <w:t>главным администраторам доходов местного бюджетаи главным распорядителям бюджетных средств</w:t>
      </w:r>
      <w:r w:rsidRPr="00D038A2">
        <w:rPr>
          <w:rFonts w:ascii="Times New Roman" w:hAnsi="Times New Roman"/>
          <w:sz w:val="28"/>
          <w:szCs w:val="28"/>
        </w:rPr>
        <w:t>Администраци</w:t>
      </w:r>
      <w:r w:rsidR="00835357" w:rsidRPr="00D038A2">
        <w:rPr>
          <w:rFonts w:ascii="Times New Roman" w:hAnsi="Times New Roman"/>
          <w:sz w:val="28"/>
          <w:szCs w:val="28"/>
        </w:rPr>
        <w:t>и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9B42C0" w:rsidRPr="00D03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38A2">
        <w:rPr>
          <w:rFonts w:ascii="Times New Roman" w:hAnsi="Times New Roman"/>
          <w:sz w:val="28"/>
          <w:szCs w:val="28"/>
        </w:rPr>
        <w:t>:</w:t>
      </w:r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A2">
        <w:rPr>
          <w:rFonts w:ascii="Times New Roman" w:hAnsi="Times New Roman"/>
          <w:sz w:val="28"/>
          <w:szCs w:val="28"/>
        </w:rPr>
        <w:t>обеспечить формирование и предоставление информации в Комитет финансов для включения в перечень источников доходов Российской Федерации в части, относящейся к местным бюджетам, а также формирование и ведение реестра источников доходов местн</w:t>
      </w:r>
      <w:r w:rsidR="008820BC" w:rsidRPr="00D038A2">
        <w:rPr>
          <w:rFonts w:ascii="Times New Roman" w:hAnsi="Times New Roman"/>
          <w:sz w:val="28"/>
          <w:szCs w:val="28"/>
        </w:rPr>
        <w:t>ого</w:t>
      </w:r>
      <w:r w:rsidRPr="00D038A2">
        <w:rPr>
          <w:rFonts w:ascii="Times New Roman" w:hAnsi="Times New Roman"/>
          <w:sz w:val="28"/>
          <w:szCs w:val="28"/>
        </w:rPr>
        <w:t xml:space="preserve"> бюджет</w:t>
      </w:r>
      <w:r w:rsidR="008820BC" w:rsidRPr="00D038A2">
        <w:rPr>
          <w:rFonts w:ascii="Times New Roman" w:hAnsi="Times New Roman"/>
          <w:sz w:val="28"/>
          <w:szCs w:val="28"/>
        </w:rPr>
        <w:t>а</w:t>
      </w:r>
      <w:r w:rsidRPr="00D038A2">
        <w:rPr>
          <w:rFonts w:ascii="Times New Roman" w:hAnsi="Times New Roman"/>
          <w:sz w:val="28"/>
          <w:szCs w:val="28"/>
        </w:rPr>
        <w:t xml:space="preserve"> в соответствии с правилами и общими требованиями, установленными нормативными правовыми актами Российской Федерации, решени</w:t>
      </w:r>
      <w:r w:rsidR="008820BC" w:rsidRPr="00D038A2">
        <w:rPr>
          <w:rFonts w:ascii="Times New Roman" w:hAnsi="Times New Roman"/>
          <w:sz w:val="28"/>
          <w:szCs w:val="28"/>
        </w:rPr>
        <w:t>е</w:t>
      </w:r>
      <w:r w:rsidRPr="00D038A2">
        <w:rPr>
          <w:rFonts w:ascii="Times New Roman" w:hAnsi="Times New Roman"/>
          <w:sz w:val="28"/>
          <w:szCs w:val="28"/>
        </w:rPr>
        <w:t xml:space="preserve">м совета депутатов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9B42C0" w:rsidRPr="00D038A2">
        <w:rPr>
          <w:rFonts w:ascii="Times New Roman" w:hAnsi="Times New Roman"/>
          <w:sz w:val="28"/>
          <w:szCs w:val="28"/>
        </w:rPr>
        <w:t xml:space="preserve"> сельского </w:t>
      </w:r>
      <w:r w:rsidR="008820BC" w:rsidRPr="00D038A2">
        <w:rPr>
          <w:rFonts w:ascii="Times New Roman" w:hAnsi="Times New Roman"/>
          <w:sz w:val="28"/>
          <w:szCs w:val="28"/>
        </w:rPr>
        <w:t>поселения</w:t>
      </w:r>
      <w:r w:rsidRPr="00D038A2">
        <w:rPr>
          <w:rFonts w:ascii="Times New Roman" w:hAnsi="Times New Roman"/>
          <w:sz w:val="28"/>
          <w:szCs w:val="28"/>
        </w:rPr>
        <w:t xml:space="preserve"> и нормативными правовыми актами Администрации </w:t>
      </w:r>
      <w:r w:rsidR="001D3BC6" w:rsidRPr="00D038A2">
        <w:rPr>
          <w:rFonts w:ascii="Times New Roman" w:hAnsi="Times New Roman"/>
          <w:sz w:val="28"/>
          <w:szCs w:val="28"/>
        </w:rPr>
        <w:t>Алеховщинского</w:t>
      </w:r>
      <w:r w:rsidR="009B42C0" w:rsidRPr="00D03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038A2">
        <w:rPr>
          <w:rFonts w:ascii="Times New Roman" w:hAnsi="Times New Roman"/>
          <w:sz w:val="28"/>
          <w:szCs w:val="28"/>
        </w:rPr>
        <w:t>;</w:t>
      </w:r>
      <w:proofErr w:type="gramEnd"/>
    </w:p>
    <w:p w:rsidR="004D666B" w:rsidRPr="00D038A2" w:rsidRDefault="004D666B" w:rsidP="004D66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lastRenderedPageBreak/>
        <w:t>направлять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</w:t>
      </w:r>
      <w:r w:rsidR="008820BC" w:rsidRPr="00D038A2">
        <w:rPr>
          <w:rFonts w:ascii="Times New Roman" w:hAnsi="Times New Roman"/>
          <w:sz w:val="28"/>
          <w:szCs w:val="28"/>
        </w:rPr>
        <w:t>ого</w:t>
      </w:r>
      <w:r w:rsidRPr="00D038A2">
        <w:rPr>
          <w:rFonts w:ascii="Times New Roman" w:hAnsi="Times New Roman"/>
          <w:sz w:val="28"/>
          <w:szCs w:val="28"/>
        </w:rPr>
        <w:t xml:space="preserve"> бюджет</w:t>
      </w:r>
      <w:r w:rsidR="008820BC" w:rsidRPr="00D038A2">
        <w:rPr>
          <w:rFonts w:ascii="Times New Roman" w:hAnsi="Times New Roman"/>
          <w:sz w:val="28"/>
          <w:szCs w:val="28"/>
        </w:rPr>
        <w:t>а</w:t>
      </w:r>
      <w:r w:rsidRPr="00D038A2">
        <w:rPr>
          <w:rFonts w:ascii="Times New Roman" w:hAnsi="Times New Roman"/>
          <w:sz w:val="28"/>
          <w:szCs w:val="28"/>
        </w:rPr>
        <w:t>.</w:t>
      </w:r>
    </w:p>
    <w:p w:rsidR="004D666B" w:rsidRPr="00D038A2" w:rsidRDefault="004D666B" w:rsidP="004D666B">
      <w:pPr>
        <w:spacing w:after="0" w:line="240" w:lineRule="auto"/>
        <w:ind w:left="5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D666B" w:rsidRPr="00D038A2" w:rsidRDefault="004D666B" w:rsidP="004D666B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038A2">
        <w:rPr>
          <w:rFonts w:ascii="Times New Roman" w:hAnsi="Times New Roman"/>
          <w:sz w:val="28"/>
          <w:szCs w:val="28"/>
          <w:lang w:eastAsia="ru-RU"/>
        </w:rPr>
        <w:t xml:space="preserve">7. Настоящее постановление разместить на официальном сайте Администрации </w:t>
      </w:r>
      <w:r w:rsidR="001D3BC6" w:rsidRPr="00D038A2">
        <w:rPr>
          <w:rFonts w:ascii="Times New Roman" w:hAnsi="Times New Roman"/>
          <w:sz w:val="28"/>
          <w:szCs w:val="28"/>
          <w:lang w:eastAsia="ru-RU"/>
        </w:rPr>
        <w:t>Алеховщинского</w:t>
      </w:r>
      <w:r w:rsidR="00CA4F64" w:rsidRPr="00D038A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038A2">
        <w:rPr>
          <w:rFonts w:ascii="Times New Roman" w:hAnsi="Times New Roman"/>
          <w:sz w:val="28"/>
          <w:szCs w:val="28"/>
          <w:lang w:eastAsia="ru-RU"/>
        </w:rPr>
        <w:t>.</w:t>
      </w:r>
    </w:p>
    <w:p w:rsidR="004D666B" w:rsidRPr="00D038A2" w:rsidRDefault="004D666B" w:rsidP="004D666B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038A2">
        <w:rPr>
          <w:rFonts w:ascii="Times New Roman" w:hAnsi="Times New Roman"/>
          <w:sz w:val="28"/>
          <w:szCs w:val="28"/>
          <w:lang w:eastAsia="ru-RU"/>
        </w:rPr>
        <w:t xml:space="preserve">8.     </w:t>
      </w:r>
      <w:proofErr w:type="gramStart"/>
      <w:r w:rsidRPr="00D038A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38A2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D666B" w:rsidRPr="00D038A2" w:rsidRDefault="004D666B" w:rsidP="004D666B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038A2">
        <w:rPr>
          <w:rFonts w:ascii="Times New Roman" w:hAnsi="Times New Roman"/>
          <w:sz w:val="28"/>
          <w:szCs w:val="28"/>
          <w:lang w:eastAsia="ru-RU"/>
        </w:rPr>
        <w:t xml:space="preserve">9.   Настоящее постановление вступает в силу с момента подписания и распространяется на правоотношения, возникшие с 1 января 2021 года. </w:t>
      </w:r>
    </w:p>
    <w:p w:rsidR="004D666B" w:rsidRPr="00D038A2" w:rsidRDefault="004D666B" w:rsidP="004D666B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D4FA0" w:rsidRPr="00D038A2" w:rsidRDefault="002D4FA0" w:rsidP="00D0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r w:rsidRPr="00D038A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92B6A" w:rsidRPr="00D038A2" w:rsidRDefault="001D3BC6" w:rsidP="00D038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038A2">
        <w:rPr>
          <w:rFonts w:ascii="Times New Roman" w:hAnsi="Times New Roman"/>
          <w:sz w:val="28"/>
          <w:szCs w:val="28"/>
        </w:rPr>
        <w:t>Алеховщинского</w:t>
      </w:r>
      <w:r w:rsidR="002D4FA0" w:rsidRPr="00D03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D4FA0" w:rsidRPr="00D038A2">
        <w:rPr>
          <w:rFonts w:ascii="Times New Roman" w:hAnsi="Times New Roman"/>
          <w:sz w:val="28"/>
          <w:szCs w:val="28"/>
        </w:rPr>
        <w:tab/>
      </w:r>
      <w:r w:rsidR="002D4FA0" w:rsidRPr="00D038A2">
        <w:rPr>
          <w:rFonts w:ascii="Times New Roman" w:hAnsi="Times New Roman"/>
          <w:sz w:val="28"/>
          <w:szCs w:val="28"/>
        </w:rPr>
        <w:tab/>
      </w:r>
      <w:r w:rsidR="00D038A2">
        <w:rPr>
          <w:rFonts w:ascii="Times New Roman" w:hAnsi="Times New Roman"/>
          <w:sz w:val="28"/>
          <w:szCs w:val="28"/>
        </w:rPr>
        <w:t xml:space="preserve">                   </w:t>
      </w:r>
      <w:r w:rsidR="002D4FA0" w:rsidRPr="00D038A2">
        <w:rPr>
          <w:rFonts w:ascii="Times New Roman" w:hAnsi="Times New Roman"/>
          <w:sz w:val="28"/>
          <w:szCs w:val="28"/>
        </w:rPr>
        <w:tab/>
      </w:r>
      <w:r w:rsidRPr="00D038A2">
        <w:rPr>
          <w:rFonts w:ascii="Times New Roman" w:hAnsi="Times New Roman"/>
          <w:sz w:val="28"/>
          <w:szCs w:val="28"/>
        </w:rPr>
        <w:t>С.В. Сорокин</w:t>
      </w:r>
      <w:bookmarkEnd w:id="3"/>
    </w:p>
    <w:sectPr w:rsidR="00B92B6A" w:rsidRPr="00D038A2" w:rsidSect="001D3BC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6B"/>
    <w:rsid w:val="000C00AD"/>
    <w:rsid w:val="00116F32"/>
    <w:rsid w:val="001D3BC6"/>
    <w:rsid w:val="0026327A"/>
    <w:rsid w:val="002B602E"/>
    <w:rsid w:val="002D4FA0"/>
    <w:rsid w:val="00366AB5"/>
    <w:rsid w:val="004D666B"/>
    <w:rsid w:val="004F0F64"/>
    <w:rsid w:val="006161AA"/>
    <w:rsid w:val="00620CA6"/>
    <w:rsid w:val="00630AA5"/>
    <w:rsid w:val="00674973"/>
    <w:rsid w:val="00835357"/>
    <w:rsid w:val="008820BC"/>
    <w:rsid w:val="008D6E6F"/>
    <w:rsid w:val="009A3DE4"/>
    <w:rsid w:val="009B42C0"/>
    <w:rsid w:val="009C64E3"/>
    <w:rsid w:val="00A556C0"/>
    <w:rsid w:val="00A95C39"/>
    <w:rsid w:val="00AA485A"/>
    <w:rsid w:val="00C67A8F"/>
    <w:rsid w:val="00C96148"/>
    <w:rsid w:val="00CA4F64"/>
    <w:rsid w:val="00CD3C5A"/>
    <w:rsid w:val="00D038A2"/>
    <w:rsid w:val="00D92E58"/>
    <w:rsid w:val="00DA0F6F"/>
    <w:rsid w:val="00DF3697"/>
    <w:rsid w:val="00E2217E"/>
    <w:rsid w:val="00EB036D"/>
    <w:rsid w:val="00ED0A39"/>
    <w:rsid w:val="00ED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AE4324B7D84073B74EEC0A4CE0D3F64B9FAD6CA9CACB3414BAA9E29559040579CB83B375240D5C6B6AFD5FDDC1FBdCY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A90A00B2434164D9AB15231B7D84072B24CEA0F49E0D3F64B9FAD6CA9CACB2614E2A5E0904705016C9DD2F5d2Y1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15231B7D84072B349ED044BE0D3F64B9FAD6CA9CACB2614E2A5E0904705016C9DD2F5d2Y1N" TargetMode="External"/><Relationship Id="rId11" Type="http://schemas.openxmlformats.org/officeDocument/2006/relationships/hyperlink" Target="consultantplus://offline/ref=CC6A90A00B2434164D9AAE4324B7D84073B64FE30C44E0D3F64B9FAD6CA9CACB3414BAA9E29559010B79CB83B375240D5C6B6AFD5FDDC1FBdCY3N" TargetMode="External"/><Relationship Id="rId5" Type="http://schemas.openxmlformats.org/officeDocument/2006/relationships/hyperlink" Target="consultantplus://offline/ref=CC6A90A00B2434164D9AB15231B7D84072B349ED044BE0D3F64B9FAD6CA9CACB2614E2A5E0904705016C9DD2F5d2Y1N" TargetMode="External"/><Relationship Id="rId10" Type="http://schemas.openxmlformats.org/officeDocument/2006/relationships/hyperlink" Target="consultantplus://offline/ref=CC6A90A00B2434164D9AAE4324B7D84072B04EEB0D4AE0D3F64B9FAD6CA9CACB2614E2A5E0904705016C9DD2F5d2Y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A90A00B2434164D9AAE4324B7D84073B544EB0F4BE0D3F64B9FAD6CA9CACB2614E2A5E0904705016C9DD2F5d2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02DE-162E-41DE-AB74-7726871B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анна</cp:lastModifiedBy>
  <cp:revision>2</cp:revision>
  <dcterms:created xsi:type="dcterms:W3CDTF">2021-03-11T10:27:00Z</dcterms:created>
  <dcterms:modified xsi:type="dcterms:W3CDTF">2021-03-11T10:27:00Z</dcterms:modified>
</cp:coreProperties>
</file>