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АДМИНИСТРАЦИЯ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АЛЕХОВЩИНСКОГО СЕЛЬСКОГО ПОСЕЛЕНИЯ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ЛОДЕЙНОПОЛЬСКОГО МУНИЦИПАЛЬНОГО РАЙОНА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ЛЕНИНГРАДСКОЙ ОБЛАСТИ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 xml:space="preserve"> </w:t>
      </w:r>
    </w:p>
    <w:p w:rsidR="005D0B7F" w:rsidRPr="0008071E" w:rsidRDefault="005D0B7F" w:rsidP="005D0B7F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ПОСТАНОВЛЕНИЕ</w:t>
      </w:r>
    </w:p>
    <w:p w:rsidR="005D0B7F" w:rsidRDefault="005D0B7F" w:rsidP="005D0B7F"/>
    <w:p w:rsidR="005D0B7F" w:rsidRDefault="005D0B7F" w:rsidP="005D0B7F"/>
    <w:p w:rsidR="005D0B7F" w:rsidRPr="00680BB6" w:rsidRDefault="005D0B7F" w:rsidP="005D0B7F">
      <w:pPr>
        <w:rPr>
          <w:sz w:val="28"/>
          <w:szCs w:val="28"/>
        </w:rPr>
      </w:pPr>
      <w:r w:rsidRPr="00680BB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2465C">
        <w:rPr>
          <w:sz w:val="28"/>
          <w:szCs w:val="28"/>
        </w:rPr>
        <w:t>30.10.2019 г</w:t>
      </w:r>
      <w:r w:rsidRPr="00680BB6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</w:t>
      </w:r>
      <w:r w:rsidRPr="00680BB6">
        <w:rPr>
          <w:b/>
          <w:sz w:val="28"/>
          <w:szCs w:val="28"/>
        </w:rPr>
        <w:t>№</w:t>
      </w:r>
      <w:r w:rsidR="0052465C">
        <w:rPr>
          <w:b/>
          <w:sz w:val="28"/>
          <w:szCs w:val="28"/>
        </w:rPr>
        <w:t xml:space="preserve"> 254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О проекте решения совета депутатов</w:t>
      </w:r>
    </w:p>
    <w:p w:rsidR="00435F36" w:rsidRPr="00DE73CE" w:rsidRDefault="005D0B7F" w:rsidP="00DE73CE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</w:t>
      </w:r>
      <w:r w:rsidR="00435F36" w:rsidRPr="00DE73CE">
        <w:rPr>
          <w:sz w:val="28"/>
          <w:szCs w:val="28"/>
        </w:rPr>
        <w:t xml:space="preserve"> поселения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«О бюд</w:t>
      </w:r>
      <w:r w:rsidR="00DF5DC5">
        <w:rPr>
          <w:sz w:val="28"/>
          <w:szCs w:val="28"/>
        </w:rPr>
        <w:t>жете Алеховщинского сельского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поселения Лодейнопольского муниципального района</w:t>
      </w:r>
    </w:p>
    <w:p w:rsidR="00435F36" w:rsidRPr="00DE73CE" w:rsidRDefault="0052465C" w:rsidP="00DE73C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на 2020</w:t>
      </w:r>
      <w:r w:rsidR="00435F36" w:rsidRPr="00DE73CE">
        <w:rPr>
          <w:sz w:val="28"/>
          <w:szCs w:val="28"/>
        </w:rPr>
        <w:t xml:space="preserve"> год </w:t>
      </w:r>
    </w:p>
    <w:p w:rsidR="00435F36" w:rsidRPr="00DE73CE" w:rsidRDefault="00435F36" w:rsidP="00DE73CE">
      <w:pPr>
        <w:rPr>
          <w:sz w:val="28"/>
          <w:szCs w:val="28"/>
        </w:rPr>
      </w:pPr>
      <w:r w:rsidRPr="00DE73CE">
        <w:rPr>
          <w:sz w:val="28"/>
          <w:szCs w:val="28"/>
        </w:rPr>
        <w:t>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годов» </w:t>
      </w: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435F36" w:rsidRPr="00DE73CE" w:rsidRDefault="00435F36" w:rsidP="00DE73CE">
      <w:pPr>
        <w:rPr>
          <w:sz w:val="28"/>
          <w:szCs w:val="28"/>
        </w:rPr>
      </w:pPr>
    </w:p>
    <w:p w:rsidR="0090451A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         Рассмотрев проект решения совета депутатов </w:t>
      </w:r>
      <w:r w:rsidR="00BB7407">
        <w:rPr>
          <w:sz w:val="28"/>
          <w:szCs w:val="28"/>
        </w:rPr>
        <w:t xml:space="preserve">Алеховщинского сельского </w:t>
      </w:r>
      <w:r w:rsidRPr="00DE73CE">
        <w:rPr>
          <w:sz w:val="28"/>
          <w:szCs w:val="28"/>
        </w:rPr>
        <w:t xml:space="preserve">поселения  «О бюджете </w:t>
      </w:r>
      <w:r w:rsidR="00BB7407">
        <w:rPr>
          <w:sz w:val="28"/>
          <w:szCs w:val="28"/>
        </w:rPr>
        <w:t xml:space="preserve">Алеховщинского сельского </w:t>
      </w:r>
      <w:r w:rsidRPr="00DE73CE">
        <w:rPr>
          <w:sz w:val="28"/>
          <w:szCs w:val="28"/>
        </w:rPr>
        <w:t>поселения Лодейнопольск</w:t>
      </w:r>
      <w:r w:rsidR="0052465C">
        <w:rPr>
          <w:sz w:val="28"/>
          <w:szCs w:val="28"/>
        </w:rPr>
        <w:t>ого муниципального района на 2020</w:t>
      </w:r>
      <w:r w:rsidRPr="00DE73CE">
        <w:rPr>
          <w:sz w:val="28"/>
          <w:szCs w:val="28"/>
        </w:rPr>
        <w:t xml:space="preserve"> год 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годов» и материалы, одновременно представленные с проектом решения о бюджете в соответствии со статьёй 184.2 Бюджетного Кодекса и статьёй 38 Положения о бюджетном процессе, утвержденного </w:t>
      </w:r>
      <w:r w:rsidRPr="00A71351">
        <w:rPr>
          <w:sz w:val="28"/>
          <w:szCs w:val="28"/>
        </w:rPr>
        <w:t xml:space="preserve">решением совета депутатов </w:t>
      </w:r>
      <w:r w:rsidR="00A71351" w:rsidRPr="00A71351">
        <w:rPr>
          <w:rFonts w:eastAsia="Batang"/>
          <w:sz w:val="28"/>
          <w:lang w:eastAsia="ko-KR"/>
        </w:rPr>
        <w:t>от 29.06.2018 г. № 173</w:t>
      </w:r>
      <w:r w:rsidRPr="00A71351">
        <w:rPr>
          <w:sz w:val="28"/>
          <w:szCs w:val="28"/>
        </w:rPr>
        <w:t xml:space="preserve">, руководствуясь статьей 185 </w:t>
      </w:r>
      <w:r w:rsidRPr="00DE73CE">
        <w:rPr>
          <w:sz w:val="28"/>
          <w:szCs w:val="28"/>
        </w:rPr>
        <w:t>Бюджетного Кодекса Российской Федерации, Администрация</w:t>
      </w:r>
      <w:r w:rsidR="00DF5DC5">
        <w:rPr>
          <w:sz w:val="28"/>
          <w:szCs w:val="28"/>
        </w:rPr>
        <w:t xml:space="preserve"> Алеховщинского сельского поселения </w:t>
      </w:r>
      <w:r w:rsidRPr="00DE73CE">
        <w:rPr>
          <w:sz w:val="28"/>
          <w:szCs w:val="28"/>
        </w:rPr>
        <w:t xml:space="preserve"> Лодейнопольского муниципального района, действующая от имени </w:t>
      </w:r>
      <w:r w:rsidR="00DF5DC5">
        <w:rPr>
          <w:sz w:val="28"/>
          <w:szCs w:val="28"/>
        </w:rPr>
        <w:t>Алеховщинского сельского</w:t>
      </w:r>
      <w:r w:rsidRPr="00DE73CE">
        <w:rPr>
          <w:sz w:val="28"/>
          <w:szCs w:val="28"/>
        </w:rPr>
        <w:t xml:space="preserve"> поселения, </w:t>
      </w:r>
    </w:p>
    <w:p w:rsidR="00435F36" w:rsidRPr="00DE73CE" w:rsidRDefault="00435F36" w:rsidP="00DE73CE">
      <w:pPr>
        <w:jc w:val="both"/>
        <w:rPr>
          <w:b/>
          <w:sz w:val="28"/>
          <w:szCs w:val="28"/>
        </w:rPr>
      </w:pPr>
      <w:r w:rsidRPr="00DE73CE">
        <w:rPr>
          <w:b/>
          <w:sz w:val="28"/>
          <w:szCs w:val="28"/>
        </w:rPr>
        <w:t>п о с т а н о в л я е т: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1.Одобрить проект решения совета депутатов </w:t>
      </w:r>
      <w:r w:rsidR="00BB7407">
        <w:rPr>
          <w:sz w:val="28"/>
          <w:szCs w:val="28"/>
        </w:rPr>
        <w:t xml:space="preserve">Алеховщинского сельского </w:t>
      </w:r>
      <w:r w:rsidRPr="00DE73CE">
        <w:rPr>
          <w:sz w:val="28"/>
          <w:szCs w:val="28"/>
        </w:rPr>
        <w:t xml:space="preserve">поселения «О бюджете </w:t>
      </w:r>
      <w:r w:rsidR="00DF5DC5">
        <w:rPr>
          <w:sz w:val="28"/>
          <w:szCs w:val="28"/>
        </w:rPr>
        <w:t>Алеховщинского сельского</w:t>
      </w:r>
      <w:r w:rsidRPr="00DE73CE">
        <w:rPr>
          <w:sz w:val="28"/>
          <w:szCs w:val="28"/>
        </w:rPr>
        <w:t xml:space="preserve"> поселения Лодейнопольского муниципального рай</w:t>
      </w:r>
      <w:r w:rsidR="0052465C">
        <w:rPr>
          <w:sz w:val="28"/>
          <w:szCs w:val="28"/>
        </w:rPr>
        <w:t>она Ленинградской области на 2020</w:t>
      </w:r>
      <w:r w:rsidRPr="00DE73CE">
        <w:rPr>
          <w:sz w:val="28"/>
          <w:szCs w:val="28"/>
        </w:rPr>
        <w:t xml:space="preserve"> год 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годов» (Далее - проект решения).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2. Внести проект решения «О бюджете </w:t>
      </w:r>
      <w:r w:rsidR="00DF5DC5">
        <w:rPr>
          <w:sz w:val="28"/>
          <w:szCs w:val="28"/>
        </w:rPr>
        <w:t xml:space="preserve">Алеховщинского сельского </w:t>
      </w:r>
      <w:r w:rsidRPr="00DE73CE">
        <w:rPr>
          <w:sz w:val="28"/>
          <w:szCs w:val="28"/>
        </w:rPr>
        <w:t xml:space="preserve"> поселения Лодейнопольского муниципального района Ленинградской о</w:t>
      </w:r>
      <w:r w:rsidR="0052465C">
        <w:rPr>
          <w:sz w:val="28"/>
          <w:szCs w:val="28"/>
        </w:rPr>
        <w:t>бласти на 2020</w:t>
      </w:r>
      <w:r w:rsidRPr="00DE73CE">
        <w:rPr>
          <w:sz w:val="28"/>
          <w:szCs w:val="28"/>
        </w:rPr>
        <w:t xml:space="preserve"> год 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годов» на рассмотрение совета депутатов </w:t>
      </w:r>
      <w:r w:rsidR="00DF5DC5">
        <w:rPr>
          <w:sz w:val="28"/>
          <w:szCs w:val="28"/>
        </w:rPr>
        <w:t>Алеховщинского сельского</w:t>
      </w:r>
      <w:r w:rsidRPr="00DE73CE">
        <w:rPr>
          <w:sz w:val="28"/>
          <w:szCs w:val="28"/>
        </w:rPr>
        <w:t xml:space="preserve"> поселения.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3.Одобрить основные направления бюджетной</w:t>
      </w:r>
      <w:r w:rsidR="00196185">
        <w:rPr>
          <w:sz w:val="28"/>
          <w:szCs w:val="28"/>
        </w:rPr>
        <w:t xml:space="preserve"> и налоговой </w:t>
      </w:r>
      <w:r w:rsidRPr="00DE73CE">
        <w:rPr>
          <w:sz w:val="28"/>
          <w:szCs w:val="28"/>
        </w:rPr>
        <w:t xml:space="preserve">политики </w:t>
      </w:r>
      <w:r w:rsidR="00DF5DC5">
        <w:rPr>
          <w:sz w:val="28"/>
          <w:szCs w:val="28"/>
        </w:rPr>
        <w:t>Алеховщинского сельского</w:t>
      </w:r>
      <w:r w:rsidR="0052465C">
        <w:rPr>
          <w:sz w:val="28"/>
          <w:szCs w:val="28"/>
        </w:rPr>
        <w:t xml:space="preserve"> поселения на 2020</w:t>
      </w:r>
      <w:r w:rsidRPr="00DE73CE">
        <w:rPr>
          <w:sz w:val="28"/>
          <w:szCs w:val="28"/>
        </w:rPr>
        <w:t xml:space="preserve"> год 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="00196185">
        <w:rPr>
          <w:sz w:val="28"/>
          <w:szCs w:val="28"/>
        </w:rPr>
        <w:t xml:space="preserve"> годов согласно приложению 1.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4</w:t>
      </w:r>
      <w:r w:rsidRPr="00B65B02">
        <w:rPr>
          <w:sz w:val="28"/>
          <w:szCs w:val="28"/>
        </w:rPr>
        <w:t xml:space="preserve">.Назначить  официальным представителем Администрации </w:t>
      </w:r>
      <w:r w:rsidR="00DF5DC5" w:rsidRPr="00B65B02">
        <w:rPr>
          <w:sz w:val="28"/>
          <w:szCs w:val="28"/>
        </w:rPr>
        <w:t xml:space="preserve">Алеховщинского сельского поселения      </w:t>
      </w:r>
      <w:r w:rsidR="0052465C">
        <w:rPr>
          <w:sz w:val="28"/>
          <w:szCs w:val="28"/>
        </w:rPr>
        <w:t>Кузнецову Наталью Викторовну</w:t>
      </w:r>
      <w:r w:rsidR="00B65B02">
        <w:rPr>
          <w:sz w:val="28"/>
          <w:szCs w:val="28"/>
        </w:rPr>
        <w:t xml:space="preserve"> </w:t>
      </w:r>
      <w:proofErr w:type="spellStart"/>
      <w:r w:rsidR="0052465C">
        <w:rPr>
          <w:sz w:val="28"/>
          <w:szCs w:val="28"/>
        </w:rPr>
        <w:t>и.о</w:t>
      </w:r>
      <w:proofErr w:type="gramStart"/>
      <w:r w:rsidR="0052465C">
        <w:rPr>
          <w:sz w:val="28"/>
          <w:szCs w:val="28"/>
        </w:rPr>
        <w:t>.г</w:t>
      </w:r>
      <w:proofErr w:type="gramEnd"/>
      <w:r w:rsidR="0052465C">
        <w:rPr>
          <w:sz w:val="28"/>
          <w:szCs w:val="28"/>
        </w:rPr>
        <w:t>лавы</w:t>
      </w:r>
      <w:proofErr w:type="spellEnd"/>
      <w:r w:rsidR="00B65B02">
        <w:rPr>
          <w:sz w:val="28"/>
          <w:szCs w:val="28"/>
        </w:rPr>
        <w:t xml:space="preserve"> Администрации</w:t>
      </w:r>
      <w:r w:rsidR="0052465C">
        <w:rPr>
          <w:sz w:val="28"/>
          <w:szCs w:val="28"/>
        </w:rPr>
        <w:t xml:space="preserve"> </w:t>
      </w:r>
      <w:r w:rsidRPr="00B65B02">
        <w:rPr>
          <w:sz w:val="28"/>
          <w:szCs w:val="28"/>
        </w:rPr>
        <w:t xml:space="preserve">для представления проекта решения совета </w:t>
      </w:r>
      <w:r w:rsidRPr="00B65B02">
        <w:rPr>
          <w:sz w:val="28"/>
          <w:szCs w:val="28"/>
        </w:rPr>
        <w:lastRenderedPageBreak/>
        <w:t xml:space="preserve">депутатов </w:t>
      </w:r>
      <w:r w:rsidR="00DF5DC5" w:rsidRPr="00B65B02">
        <w:rPr>
          <w:sz w:val="28"/>
          <w:szCs w:val="28"/>
        </w:rPr>
        <w:t>Алеховщинского сельского</w:t>
      </w:r>
      <w:r w:rsidRPr="00B65B02">
        <w:rPr>
          <w:sz w:val="28"/>
          <w:szCs w:val="28"/>
        </w:rPr>
        <w:t xml:space="preserve"> поселения</w:t>
      </w:r>
      <w:r w:rsidRPr="00DE73CE">
        <w:rPr>
          <w:sz w:val="28"/>
          <w:szCs w:val="28"/>
        </w:rPr>
        <w:t xml:space="preserve"> «О бюджете </w:t>
      </w:r>
      <w:r w:rsidR="00DF5DC5">
        <w:rPr>
          <w:sz w:val="28"/>
          <w:szCs w:val="28"/>
        </w:rPr>
        <w:t>Алеховщинского сельского</w:t>
      </w:r>
      <w:r w:rsidRPr="00DE73CE">
        <w:rPr>
          <w:sz w:val="28"/>
          <w:szCs w:val="28"/>
        </w:rPr>
        <w:t xml:space="preserve"> поселения Лодейнопольского муниципального рай</w:t>
      </w:r>
      <w:r w:rsidR="0052465C">
        <w:rPr>
          <w:sz w:val="28"/>
          <w:szCs w:val="28"/>
        </w:rPr>
        <w:t>она Ленинградской области на 2020</w:t>
      </w:r>
      <w:r w:rsidRPr="00DE73CE">
        <w:rPr>
          <w:sz w:val="28"/>
          <w:szCs w:val="28"/>
        </w:rPr>
        <w:t xml:space="preserve"> год и на плановый период 20</w:t>
      </w:r>
      <w:r w:rsidR="0052465C">
        <w:rPr>
          <w:sz w:val="28"/>
          <w:szCs w:val="28"/>
        </w:rPr>
        <w:t>21</w:t>
      </w:r>
      <w:r w:rsidRPr="00DE73CE">
        <w:rPr>
          <w:sz w:val="28"/>
          <w:szCs w:val="28"/>
        </w:rPr>
        <w:t xml:space="preserve"> и 202</w:t>
      </w:r>
      <w:r w:rsidR="0052465C">
        <w:rPr>
          <w:sz w:val="28"/>
          <w:szCs w:val="28"/>
        </w:rPr>
        <w:t>2</w:t>
      </w:r>
      <w:r w:rsidRPr="00DE73CE">
        <w:rPr>
          <w:sz w:val="28"/>
          <w:szCs w:val="28"/>
        </w:rPr>
        <w:t xml:space="preserve"> годов»  на заседании совета депутатов </w:t>
      </w:r>
      <w:r w:rsidR="00BB7407">
        <w:rPr>
          <w:sz w:val="28"/>
          <w:szCs w:val="28"/>
        </w:rPr>
        <w:t xml:space="preserve">Алеховщинского сельского </w:t>
      </w:r>
      <w:r w:rsidRPr="00DE73CE">
        <w:rPr>
          <w:sz w:val="28"/>
          <w:szCs w:val="28"/>
        </w:rPr>
        <w:t>поселения.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  <w:r w:rsidRPr="00DE73CE">
        <w:rPr>
          <w:sz w:val="28"/>
          <w:szCs w:val="28"/>
        </w:rPr>
        <w:t xml:space="preserve">6. Настоящее постановление подлежит размещению на официальном сайте </w:t>
      </w:r>
      <w:r w:rsidR="00DF5DC5">
        <w:rPr>
          <w:sz w:val="28"/>
          <w:szCs w:val="28"/>
        </w:rPr>
        <w:t>Алеховщинского сельского поселения</w:t>
      </w:r>
      <w:r w:rsidRPr="00DE73CE">
        <w:rPr>
          <w:sz w:val="28"/>
          <w:szCs w:val="28"/>
        </w:rPr>
        <w:t>.</w:t>
      </w: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435F36" w:rsidP="00DE73CE">
      <w:pPr>
        <w:jc w:val="both"/>
        <w:rPr>
          <w:sz w:val="28"/>
          <w:szCs w:val="28"/>
        </w:rPr>
      </w:pPr>
    </w:p>
    <w:p w:rsidR="00435F36" w:rsidRPr="00DE73CE" w:rsidRDefault="0052465C" w:rsidP="00DE73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435F36" w:rsidRPr="00DE73CE">
        <w:rPr>
          <w:sz w:val="28"/>
          <w:szCs w:val="28"/>
        </w:rPr>
        <w:t xml:space="preserve"> Администрации</w:t>
      </w:r>
    </w:p>
    <w:p w:rsidR="00435F36" w:rsidRPr="00B65B02" w:rsidRDefault="00DF5DC5" w:rsidP="00DF5DC5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="00B6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</w:t>
      </w:r>
      <w:r w:rsidR="00435F36" w:rsidRPr="00DE73CE">
        <w:rPr>
          <w:sz w:val="28"/>
          <w:szCs w:val="28"/>
        </w:rPr>
        <w:t xml:space="preserve">          </w:t>
      </w:r>
      <w:r w:rsidR="00B65B02">
        <w:rPr>
          <w:sz w:val="28"/>
          <w:szCs w:val="28"/>
        </w:rPr>
        <w:t xml:space="preserve"> </w:t>
      </w:r>
      <w:r w:rsidR="0052465C">
        <w:rPr>
          <w:sz w:val="28"/>
          <w:szCs w:val="28"/>
        </w:rPr>
        <w:t>Н.В.КУЗНЕЦОВА</w:t>
      </w:r>
    </w:p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Pr="00DE73CE" w:rsidRDefault="00435F36" w:rsidP="00DE73CE"/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435F36" w:rsidRDefault="00435F36" w:rsidP="00DE73CE">
      <w:pPr>
        <w:jc w:val="right"/>
      </w:pPr>
    </w:p>
    <w:p w:rsidR="00357354" w:rsidRDefault="00357354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1540A8" w:rsidRDefault="001540A8" w:rsidP="00B65B02"/>
    <w:p w:rsidR="00CF3F15" w:rsidRDefault="001540A8" w:rsidP="001540A8">
      <w:pPr>
        <w:rPr>
          <w:sz w:val="28"/>
        </w:rPr>
      </w:pPr>
      <w:bookmarkStart w:id="0" w:name="_Toc334723682"/>
      <w:r w:rsidRPr="00DC6577">
        <w:rPr>
          <w:sz w:val="52"/>
          <w:szCs w:val="52"/>
        </w:rPr>
        <w:lastRenderedPageBreak/>
        <w:br w:type="page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CF3F15" w:rsidRPr="00094EA7" w:rsidTr="00B364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15" w:rsidRPr="00094EA7" w:rsidRDefault="00CF3F15" w:rsidP="00B364C0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15" w:rsidRPr="00094EA7" w:rsidRDefault="00CF3F15" w:rsidP="00B364C0">
            <w:pPr>
              <w:jc w:val="right"/>
              <w:rPr>
                <w:rFonts w:eastAsia="Batang"/>
                <w:sz w:val="28"/>
                <w:szCs w:val="28"/>
              </w:rPr>
            </w:pPr>
            <w:r w:rsidRPr="00094EA7">
              <w:rPr>
                <w:rFonts w:eastAsia="Batang"/>
                <w:sz w:val="28"/>
                <w:szCs w:val="28"/>
              </w:rPr>
              <w:t>Приложение 1</w:t>
            </w:r>
          </w:p>
          <w:p w:rsidR="00CF3F15" w:rsidRDefault="00CF3F15" w:rsidP="00B364C0">
            <w:pPr>
              <w:jc w:val="right"/>
              <w:rPr>
                <w:rFonts w:eastAsia="Batang"/>
                <w:sz w:val="28"/>
                <w:szCs w:val="28"/>
              </w:rPr>
            </w:pPr>
            <w:r w:rsidRPr="00094EA7">
              <w:rPr>
                <w:rFonts w:eastAsia="Batang"/>
                <w:sz w:val="28"/>
                <w:szCs w:val="28"/>
              </w:rPr>
              <w:t xml:space="preserve">к постановлению Администрации  </w:t>
            </w:r>
          </w:p>
          <w:p w:rsidR="00CF3F15" w:rsidRPr="00094EA7" w:rsidRDefault="00CF3F15" w:rsidP="00B364C0">
            <w:pPr>
              <w:jc w:val="right"/>
              <w:rPr>
                <w:rFonts w:eastAsia="Batang"/>
                <w:sz w:val="28"/>
                <w:szCs w:val="28"/>
              </w:rPr>
            </w:pPr>
            <w:r w:rsidRPr="00094EA7">
              <w:rPr>
                <w:rFonts w:eastAsia="Batang"/>
                <w:sz w:val="28"/>
                <w:szCs w:val="28"/>
              </w:rPr>
              <w:t xml:space="preserve">от </w:t>
            </w:r>
            <w:r>
              <w:rPr>
                <w:rFonts w:eastAsia="Batang"/>
                <w:sz w:val="28"/>
                <w:szCs w:val="28"/>
              </w:rPr>
              <w:t xml:space="preserve">30.10.2019 </w:t>
            </w:r>
            <w:r w:rsidRPr="00094EA7">
              <w:rPr>
                <w:rFonts w:eastAsia="Batang"/>
                <w:sz w:val="28"/>
                <w:szCs w:val="28"/>
              </w:rPr>
              <w:t>года №</w:t>
            </w:r>
            <w:r>
              <w:rPr>
                <w:rFonts w:eastAsia="Batang"/>
                <w:sz w:val="28"/>
                <w:szCs w:val="28"/>
              </w:rPr>
              <w:t>254</w:t>
            </w:r>
            <w:r w:rsidRPr="00094EA7">
              <w:rPr>
                <w:rFonts w:eastAsia="Batang"/>
                <w:sz w:val="28"/>
                <w:szCs w:val="28"/>
              </w:rPr>
              <w:t xml:space="preserve"> </w:t>
            </w:r>
          </w:p>
        </w:tc>
      </w:tr>
    </w:tbl>
    <w:p w:rsidR="00CF3F15" w:rsidRDefault="00CF3F15" w:rsidP="00CF3F15">
      <w:pPr>
        <w:jc w:val="center"/>
        <w:rPr>
          <w:b/>
          <w:sz w:val="28"/>
          <w:szCs w:val="28"/>
        </w:rPr>
      </w:pPr>
    </w:p>
    <w:p w:rsidR="00CF3F15" w:rsidRDefault="00CF3F15" w:rsidP="00CF3F15">
      <w:pPr>
        <w:jc w:val="center"/>
        <w:rPr>
          <w:b/>
          <w:sz w:val="56"/>
          <w:szCs w:val="56"/>
        </w:rPr>
      </w:pPr>
    </w:p>
    <w:p w:rsidR="00CF3F15" w:rsidRDefault="00CF3F15" w:rsidP="00CF3F15">
      <w:pPr>
        <w:jc w:val="center"/>
        <w:rPr>
          <w:b/>
          <w:sz w:val="56"/>
          <w:szCs w:val="56"/>
        </w:rPr>
      </w:pPr>
    </w:p>
    <w:p w:rsidR="00CF3F15" w:rsidRDefault="00CF3F15" w:rsidP="00CF3F15">
      <w:pPr>
        <w:jc w:val="center"/>
        <w:rPr>
          <w:b/>
          <w:sz w:val="56"/>
          <w:szCs w:val="56"/>
        </w:rPr>
      </w:pPr>
    </w:p>
    <w:p w:rsidR="00CF3F15" w:rsidRDefault="00CF3F15" w:rsidP="00CF3F15">
      <w:pPr>
        <w:jc w:val="center"/>
        <w:rPr>
          <w:b/>
          <w:sz w:val="56"/>
          <w:szCs w:val="56"/>
        </w:rPr>
      </w:pPr>
    </w:p>
    <w:p w:rsidR="00CF3F15" w:rsidRPr="00A93F6E" w:rsidRDefault="00CF3F15" w:rsidP="00CF3F15">
      <w:pPr>
        <w:jc w:val="center"/>
        <w:rPr>
          <w:b/>
          <w:sz w:val="52"/>
          <w:szCs w:val="52"/>
        </w:rPr>
      </w:pPr>
      <w:r w:rsidRPr="00A93F6E">
        <w:rPr>
          <w:b/>
          <w:sz w:val="52"/>
          <w:szCs w:val="52"/>
        </w:rPr>
        <w:t>Основные направления</w:t>
      </w:r>
    </w:p>
    <w:p w:rsidR="00CF3F15" w:rsidRDefault="00CF3F15" w:rsidP="00CF3F15">
      <w:pPr>
        <w:jc w:val="center"/>
        <w:rPr>
          <w:b/>
          <w:sz w:val="52"/>
          <w:szCs w:val="52"/>
        </w:rPr>
      </w:pPr>
      <w:r w:rsidRPr="00A93F6E">
        <w:rPr>
          <w:b/>
          <w:sz w:val="52"/>
          <w:szCs w:val="52"/>
        </w:rPr>
        <w:t xml:space="preserve">бюджетной и налоговой политики </w:t>
      </w:r>
      <w:r>
        <w:rPr>
          <w:b/>
          <w:sz w:val="52"/>
          <w:szCs w:val="52"/>
        </w:rPr>
        <w:t xml:space="preserve">Алеховщинского сельского поселения </w:t>
      </w:r>
      <w:r w:rsidRPr="00A93F6E">
        <w:rPr>
          <w:b/>
          <w:sz w:val="52"/>
          <w:szCs w:val="52"/>
        </w:rPr>
        <w:t xml:space="preserve">Лодейнопольского муниципального района </w:t>
      </w:r>
      <w:r>
        <w:rPr>
          <w:b/>
          <w:sz w:val="52"/>
          <w:szCs w:val="52"/>
        </w:rPr>
        <w:t>Ленинградской области</w:t>
      </w:r>
    </w:p>
    <w:p w:rsidR="00CF3F15" w:rsidRPr="00A93F6E" w:rsidRDefault="00CF3F15" w:rsidP="00CF3F15">
      <w:pPr>
        <w:jc w:val="center"/>
        <w:rPr>
          <w:b/>
          <w:sz w:val="52"/>
          <w:szCs w:val="52"/>
        </w:rPr>
      </w:pPr>
      <w:r w:rsidRPr="00A93F6E">
        <w:rPr>
          <w:b/>
          <w:sz w:val="52"/>
          <w:szCs w:val="52"/>
        </w:rPr>
        <w:t xml:space="preserve"> на 2020 год и</w:t>
      </w:r>
    </w:p>
    <w:p w:rsidR="00CF3F15" w:rsidRPr="00A93F6E" w:rsidRDefault="00CF3F15" w:rsidP="00CF3F15">
      <w:pPr>
        <w:jc w:val="center"/>
        <w:rPr>
          <w:b/>
          <w:sz w:val="52"/>
          <w:szCs w:val="52"/>
        </w:rPr>
      </w:pPr>
      <w:r w:rsidRPr="00A93F6E">
        <w:rPr>
          <w:b/>
          <w:sz w:val="52"/>
          <w:szCs w:val="52"/>
        </w:rPr>
        <w:t>на плановый период</w:t>
      </w:r>
    </w:p>
    <w:p w:rsidR="00CF3F15" w:rsidRPr="00A93F6E" w:rsidRDefault="00CF3F15" w:rsidP="00CF3F15">
      <w:pPr>
        <w:jc w:val="center"/>
        <w:rPr>
          <w:b/>
          <w:sz w:val="52"/>
          <w:szCs w:val="52"/>
        </w:rPr>
      </w:pPr>
      <w:r w:rsidRPr="00A93F6E">
        <w:rPr>
          <w:b/>
          <w:sz w:val="52"/>
          <w:szCs w:val="52"/>
        </w:rPr>
        <w:t>2021 и 2022 годов</w:t>
      </w:r>
    </w:p>
    <w:p w:rsidR="00CF3F15" w:rsidRPr="00C0759E" w:rsidRDefault="00CF3F15" w:rsidP="00303D14">
      <w:pPr>
        <w:jc w:val="center"/>
      </w:pPr>
      <w:r w:rsidRPr="00DC6577">
        <w:rPr>
          <w:sz w:val="52"/>
          <w:szCs w:val="52"/>
        </w:rPr>
        <w:br w:type="page"/>
      </w:r>
    </w:p>
    <w:p w:rsidR="00303D14" w:rsidRPr="00303D14" w:rsidRDefault="00303D14" w:rsidP="00303D14">
      <w:pPr>
        <w:jc w:val="center"/>
        <w:rPr>
          <w:b/>
        </w:rPr>
      </w:pPr>
      <w:r w:rsidRPr="00303D14">
        <w:rPr>
          <w:b/>
        </w:rPr>
        <w:lastRenderedPageBreak/>
        <w:t>Оглавление</w:t>
      </w:r>
    </w:p>
    <w:p w:rsidR="00303D14" w:rsidRPr="00303D14" w:rsidRDefault="00303D14" w:rsidP="00303D14">
      <w:pPr>
        <w:pStyle w:val="13"/>
        <w:rPr>
          <w:rFonts w:ascii="Times New Roman" w:hAnsi="Times New Roman"/>
          <w:sz w:val="24"/>
          <w:szCs w:val="24"/>
        </w:rPr>
      </w:pPr>
      <w:r w:rsidRPr="00303D14">
        <w:rPr>
          <w:rFonts w:ascii="Times New Roman" w:hAnsi="Times New Roman"/>
          <w:sz w:val="24"/>
          <w:szCs w:val="24"/>
        </w:rPr>
        <w:fldChar w:fldCharType="begin"/>
      </w:r>
      <w:r w:rsidRPr="00303D1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03D14">
        <w:rPr>
          <w:rFonts w:ascii="Times New Roman" w:hAnsi="Times New Roman"/>
          <w:sz w:val="24"/>
          <w:szCs w:val="24"/>
        </w:rPr>
        <w:fldChar w:fldCharType="separate"/>
      </w:r>
      <w:hyperlink r:id="rId9" w:anchor="_Toc459890450" w:history="1">
        <w:r w:rsidRPr="00303D14">
          <w:rPr>
            <w:rStyle w:val="af2"/>
            <w:rFonts w:ascii="Times New Roman" w:hAnsi="Times New Roman"/>
            <w:sz w:val="24"/>
            <w:szCs w:val="24"/>
          </w:rPr>
          <w:t>I. Итоги реализации бюджетной и налоговой политики Алеховщинского  сельского поселения Лодейнопольского муниципального района Ленинградской области в 2018 году и 9 месяцев 2019 года</w:t>
        </w:r>
        <w:r w:rsidRPr="00303D14">
          <w:rPr>
            <w:rStyle w:val="af2"/>
            <w:rFonts w:ascii="Times New Roman" w:hAnsi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/>
          <w:sz w:val="24"/>
          <w:szCs w:val="24"/>
        </w:rPr>
        <w:t>………………………………</w:t>
      </w:r>
      <w:bookmarkStart w:id="1" w:name="_GoBack"/>
      <w:bookmarkEnd w:id="1"/>
      <w:r w:rsidRPr="00303D14">
        <w:rPr>
          <w:rFonts w:ascii="Times New Roman" w:hAnsi="Times New Roman"/>
          <w:sz w:val="24"/>
          <w:szCs w:val="24"/>
        </w:rPr>
        <w:t>.2</w:t>
      </w:r>
    </w:p>
    <w:p w:rsidR="00303D14" w:rsidRPr="00303D14" w:rsidRDefault="00303D14" w:rsidP="00303D14">
      <w:pPr>
        <w:pStyle w:val="13"/>
        <w:rPr>
          <w:rStyle w:val="af2"/>
          <w:rFonts w:ascii="Times New Roman" w:hAnsi="Times New Roman"/>
          <w:sz w:val="24"/>
          <w:szCs w:val="24"/>
        </w:rPr>
      </w:pPr>
      <w:hyperlink r:id="rId10" w:anchor="_Toc459890451" w:history="1">
        <w:r w:rsidRPr="00303D14">
          <w:rPr>
            <w:rStyle w:val="af2"/>
            <w:rFonts w:ascii="Times New Roman" w:hAnsi="Times New Roman"/>
            <w:sz w:val="24"/>
            <w:szCs w:val="24"/>
          </w:rPr>
          <w:t>II. Условия реализации бюджетной политики Алеховщинского сельского поселения Лодейнопольского муниципального района Ленинградской области в текущем году и в 2020 –2022 годах</w:t>
        </w:r>
        <w:r w:rsidRPr="00303D14">
          <w:rPr>
            <w:rStyle w:val="af2"/>
            <w:rFonts w:ascii="Times New Roman" w:hAnsi="Times New Roman"/>
            <w:webHidden/>
            <w:sz w:val="24"/>
            <w:szCs w:val="24"/>
          </w:rPr>
          <w:tab/>
        </w:r>
      </w:hyperlink>
      <w:r w:rsidRPr="00303D14">
        <w:rPr>
          <w:rFonts w:ascii="Times New Roman" w:hAnsi="Times New Roman"/>
          <w:sz w:val="24"/>
          <w:szCs w:val="24"/>
        </w:rPr>
        <w:t>………7</w:t>
      </w:r>
    </w:p>
    <w:p w:rsidR="00303D14" w:rsidRPr="00303D14" w:rsidRDefault="00303D14" w:rsidP="00303D14">
      <w:pPr>
        <w:pStyle w:val="13"/>
        <w:rPr>
          <w:rFonts w:ascii="Times New Roman" w:hAnsi="Times New Roman"/>
          <w:color w:val="FF0000"/>
          <w:sz w:val="24"/>
          <w:szCs w:val="24"/>
        </w:rPr>
      </w:pPr>
      <w:r w:rsidRPr="00303D14">
        <w:rPr>
          <w:rStyle w:val="af2"/>
          <w:rFonts w:ascii="Times New Roman" w:hAnsi="Times New Roman"/>
          <w:sz w:val="24"/>
          <w:szCs w:val="24"/>
        </w:rPr>
        <w:t>III. Цели и задачи бюджетной политики Алеховщинского  сельского поселения Лодейнопольского муниципального района Ленинградской области на 2020 год и на плановый период 2021 и 2022 годов</w:t>
      </w:r>
      <w:r w:rsidRPr="00303D14">
        <w:rPr>
          <w:rStyle w:val="af2"/>
          <w:rFonts w:ascii="Times New Roman" w:hAnsi="Times New Roman"/>
          <w:sz w:val="24"/>
          <w:szCs w:val="24"/>
        </w:rPr>
        <w:tab/>
        <w:t>……………8</w:t>
      </w:r>
    </w:p>
    <w:p w:rsidR="00303D14" w:rsidRPr="00303D14" w:rsidRDefault="00303D14" w:rsidP="00303D14">
      <w:pPr>
        <w:pStyle w:val="13"/>
        <w:rPr>
          <w:rFonts w:ascii="Times New Roman" w:hAnsi="Times New Roman"/>
          <w:sz w:val="24"/>
          <w:szCs w:val="24"/>
        </w:rPr>
      </w:pPr>
      <w:r w:rsidRPr="00303D14">
        <w:rPr>
          <w:rStyle w:val="af2"/>
          <w:rFonts w:ascii="Times New Roman" w:hAnsi="Times New Roman"/>
          <w:sz w:val="24"/>
          <w:szCs w:val="24"/>
          <w:lang w:val="en-US"/>
        </w:rPr>
        <w:t>I</w:t>
      </w:r>
      <w:hyperlink r:id="rId11" w:anchor="_Toc459890454" w:history="1">
        <w:r w:rsidRPr="00303D14">
          <w:rPr>
            <w:rStyle w:val="af2"/>
            <w:rFonts w:ascii="Times New Roman" w:hAnsi="Times New Roman"/>
            <w:sz w:val="24"/>
            <w:szCs w:val="24"/>
          </w:rPr>
          <w:t>V. Прогноз основных параметров проекта бюджета Алеховщинского сельского поселения Лодейнопольского муниципального района Ленинградской области на 2020 год и на плановый период 2021 и 2022 годов</w:t>
        </w:r>
        <w:r w:rsidRPr="00303D14">
          <w:rPr>
            <w:rStyle w:val="af2"/>
            <w:rFonts w:ascii="Times New Roman" w:hAnsi="Times New Roman"/>
            <w:webHidden/>
            <w:sz w:val="24"/>
            <w:szCs w:val="24"/>
          </w:rPr>
          <w:tab/>
        </w:r>
      </w:hyperlink>
      <w:r w:rsidRPr="00303D14">
        <w:rPr>
          <w:rStyle w:val="af2"/>
          <w:rFonts w:ascii="Times New Roman" w:hAnsi="Times New Roman"/>
          <w:sz w:val="24"/>
          <w:szCs w:val="24"/>
        </w:rPr>
        <w:t>13</w:t>
      </w:r>
    </w:p>
    <w:p w:rsidR="00303D14" w:rsidRPr="00303D14" w:rsidRDefault="00303D14" w:rsidP="00303D14">
      <w:pPr>
        <w:jc w:val="both"/>
        <w:rPr>
          <w:noProof/>
        </w:rPr>
      </w:pPr>
    </w:p>
    <w:p w:rsidR="00303D14" w:rsidRPr="00303D14" w:rsidRDefault="00303D14" w:rsidP="00303D14">
      <w:pPr>
        <w:ind w:firstLine="851"/>
        <w:jc w:val="both"/>
      </w:pPr>
      <w:r w:rsidRPr="00303D14">
        <w:rPr>
          <w:b/>
          <w:bCs/>
        </w:rPr>
        <w:fldChar w:fldCharType="end"/>
      </w:r>
      <w:proofErr w:type="gramStart"/>
      <w:r w:rsidRPr="00303D14">
        <w:t>Основные направления бюджетной и налоговой политики Алеховщинского сельского поселения Лодейнопольского муниципального района Ленинградской области на 2020 год и на плановый период 2021 и 2022 годов подготовлены в соответствии с положениями статьи 184.2 Бюджетного кодекса Российской Федерации, статьи 38 решения совета депутатов Алеховщинского сельского поселения от 29.06.2018 № 173 «Об утверждении Положения о бюджетном процессе в Алеховщинском сельском поселении (новая редакция), а</w:t>
      </w:r>
      <w:proofErr w:type="gramEnd"/>
      <w:r w:rsidRPr="00303D14">
        <w:t xml:space="preserve"> также постановлением Администрации Алеховщинского сельского поселения от 25.07.2019 № 149 «Об утверждении Положения о порядке разработки проекта бюджета Алеховщинского сельского поселения на очередной финансовый год и на плановый период».</w:t>
      </w:r>
    </w:p>
    <w:p w:rsidR="00303D14" w:rsidRPr="00303D14" w:rsidRDefault="00303D14" w:rsidP="00303D14">
      <w:pPr>
        <w:ind w:firstLine="851"/>
        <w:jc w:val="both"/>
      </w:pPr>
      <w:r w:rsidRPr="00303D14">
        <w:t>При подготовке основных направлений бюджетной и налоговой политики Алеховщинского сельского поселения Лодейнопольского муниципального района Ленинградской области были учтены положения: Послания Президента Российской Федерации Федеральному Собранию Российской Федерации от 20.02.2019; Указа Президента Российской Федерации от 07.05.2018 № 204 "О национальных целях и стратегических задачах развития Российской Федерации на период до 2024 года"; Концепции повышения эффективности бюджетных расходов в 2019 - 2024 годах (</w:t>
      </w:r>
      <w:proofErr w:type="gramStart"/>
      <w:r w:rsidRPr="00303D14">
        <w:t>утверждена</w:t>
      </w:r>
      <w:proofErr w:type="gramEnd"/>
      <w:r w:rsidRPr="00303D14">
        <w:t xml:space="preserve"> распоряжением Правительства Российской Федерации от 31.01.2019 № 117-р), Прогноза социально-экономического развития Алеховщинского сельского поселения Лодейнопольского муниципального района Ленинградской области на 2020 год и плановый период 2021 и 2022 годов.</w:t>
      </w:r>
    </w:p>
    <w:p w:rsidR="00303D14" w:rsidRPr="00303D14" w:rsidRDefault="00303D14" w:rsidP="00303D14">
      <w:pPr>
        <w:ind w:firstLine="851"/>
        <w:jc w:val="both"/>
      </w:pPr>
      <w:proofErr w:type="gramStart"/>
      <w:r w:rsidRPr="00303D14">
        <w:t>Целями основных направлений бюджетной и налоговой политики Алеховщинского сельского поселения являются определение условий, используемых при составлении проекта бюджета Алеховщинского сельского поселения на 2020-2022 годы, подходов к его формированию, основных характеристик и прогнозируемых параметров бюджета Алеховщинского сельского поселения, рост доходной базы поселения за счет создания благоприятных условий для повышения эффективности деятельности отраслей экономики, привлечения дополнительных инвестиций в создание новых производств, сохранения</w:t>
      </w:r>
      <w:proofErr w:type="gramEnd"/>
      <w:r w:rsidRPr="00303D14">
        <w:t xml:space="preserve"> и увеличения количества рабочих мест, повышения производительности труда.</w:t>
      </w:r>
      <w:r w:rsidRPr="00303D14">
        <w:br w:type="page"/>
      </w:r>
      <w:bookmarkStart w:id="2" w:name="_Toc459890450"/>
      <w:bookmarkStart w:id="3" w:name="_Toc334723688"/>
    </w:p>
    <w:p w:rsidR="00303D14" w:rsidRPr="00303D14" w:rsidRDefault="00303D14" w:rsidP="00303D14">
      <w:pPr>
        <w:ind w:firstLine="851"/>
        <w:jc w:val="both"/>
        <w:rPr>
          <w:b/>
        </w:rPr>
      </w:pPr>
      <w:r w:rsidRPr="00303D14">
        <w:rPr>
          <w:b/>
        </w:rPr>
        <w:lastRenderedPageBreak/>
        <w:t>I. Итоги реализации бюджетной политики Алеховщинского сельского поселения Лодейнопольского муниципального района Ленинградской области в 2018 году и 9 месяцев2019 года</w:t>
      </w:r>
      <w:bookmarkEnd w:id="2"/>
    </w:p>
    <w:p w:rsidR="00303D14" w:rsidRPr="00303D14" w:rsidRDefault="00303D14" w:rsidP="00303D14">
      <w:pPr>
        <w:jc w:val="both"/>
        <w:rPr>
          <w:rFonts w:eastAsia="Calibri"/>
          <w:b/>
        </w:rPr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rFonts w:eastAsia="Calibri"/>
          <w:b/>
          <w:i/>
          <w:lang w:eastAsia="en-US"/>
        </w:rPr>
      </w:pPr>
      <w:r w:rsidRPr="00303D14">
        <w:rPr>
          <w:rFonts w:eastAsia="Calibri"/>
          <w:b/>
          <w:i/>
          <w:lang w:eastAsia="en-US"/>
        </w:rPr>
        <w:t>Бюджетная политика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За 2018 год бюджет Алеховщинского сельского поселения исполнен: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 по доходам в сумме</w:t>
      </w:r>
      <w:r w:rsidRPr="00303D14">
        <w:rPr>
          <w:rFonts w:eastAsia="HGSMinchoE"/>
        </w:rPr>
        <w:t> 47 196,0 тыс</w:t>
      </w:r>
      <w:r w:rsidRPr="00303D14">
        <w:t>. рублей или на 97,8% плановых назначений</w:t>
      </w:r>
      <w:r w:rsidRPr="00303D14">
        <w:rPr>
          <w:lang w:eastAsia="ar-SA"/>
        </w:rPr>
        <w:t>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color w:val="FF0000"/>
          <w:lang w:eastAsia="ar-SA"/>
        </w:rPr>
      </w:pPr>
      <w:r w:rsidRPr="00303D14">
        <w:rPr>
          <w:color w:val="FF0000"/>
        </w:rPr>
        <w:t xml:space="preserve">- </w:t>
      </w:r>
      <w:r w:rsidRPr="00303D14">
        <w:t xml:space="preserve">по расходам в сумме 48338,6 </w:t>
      </w:r>
      <w:r w:rsidRPr="00303D14">
        <w:rPr>
          <w:rFonts w:eastAsia="HGSMinchoE"/>
        </w:rPr>
        <w:t>тыс</w:t>
      </w:r>
      <w:r w:rsidRPr="00303D14">
        <w:t>. рублей или на 96,3% плановых назначений</w:t>
      </w:r>
      <w:r w:rsidRPr="00303D14">
        <w:rPr>
          <w:lang w:eastAsia="ar-SA"/>
        </w:rPr>
        <w:t>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Дефицит бюджета Алеховщинского сельского поселения составил 1142,5 тыс. рублей.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303D14">
        <w:t xml:space="preserve">Спрогнозированная сумма доходов Алеховщинского сельского поселения на 2018 год и утвержденные источники финансирования дефицита позволили в полном объеме обеспечить финансирование расходов в соответствии с принятыми расходными обязательствами. 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На 2018 год уровень бюджетной обеспеченности Алеховщинского сельского поселения составил 0,906 и прогноз на 2019 год составил 0,913.</w:t>
      </w:r>
    </w:p>
    <w:p w:rsidR="00303D14" w:rsidRPr="00303D14" w:rsidRDefault="00303D14" w:rsidP="00303D14">
      <w:pPr>
        <w:ind w:firstLine="851"/>
        <w:jc w:val="both"/>
      </w:pPr>
      <w:r w:rsidRPr="00303D14">
        <w:t>Одним из результатов последовательной и эффективной бюджетной политики Алеховщинского сельского поселения является постепенное уменьшение количества внесенных изменений в решение о бюджете Алеховщинского сельского поселения – с 8 уточнений в 2011 году до 6 уточнений в 2018году.</w:t>
      </w:r>
    </w:p>
    <w:p w:rsidR="00303D14" w:rsidRPr="00303D14" w:rsidRDefault="00303D14" w:rsidP="00303D14">
      <w:pPr>
        <w:ind w:firstLine="851"/>
        <w:jc w:val="both"/>
      </w:pPr>
      <w:r w:rsidRPr="00303D14">
        <w:t xml:space="preserve">В целях повышения эффективности и качества управления средствами местного бюджета ежегодно проводится оценка </w:t>
      </w:r>
      <w:proofErr w:type="gramStart"/>
      <w:r w:rsidRPr="00303D14">
        <w:t>качества финансового менеджмента главных распорядителей бюджетных средств местного бюджета</w:t>
      </w:r>
      <w:proofErr w:type="gramEnd"/>
      <w:r w:rsidRPr="00303D14">
        <w:t>.</w:t>
      </w:r>
    </w:p>
    <w:p w:rsidR="00303D14" w:rsidRPr="00303D14" w:rsidRDefault="00303D14" w:rsidP="00303D14">
      <w:pPr>
        <w:ind w:firstLine="851"/>
        <w:jc w:val="both"/>
      </w:pPr>
      <w:r w:rsidRPr="00303D14">
        <w:t>Оценка качества финансового менеджмента направлена на стимулирование получателей бюджетных средств местного 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:rsidR="00303D14" w:rsidRPr="00303D14" w:rsidRDefault="00303D14" w:rsidP="00303D14">
      <w:pPr>
        <w:ind w:firstLine="851"/>
        <w:jc w:val="both"/>
      </w:pPr>
      <w:r w:rsidRPr="00303D14">
        <w:t>Кроме того, в целях повышения эффективности управления бюджетными ресурсами реализованы следующие мероприятия:</w:t>
      </w:r>
    </w:p>
    <w:p w:rsidR="00303D14" w:rsidRPr="00303D14" w:rsidRDefault="00303D14" w:rsidP="00303D14">
      <w:pPr>
        <w:ind w:firstLine="851"/>
        <w:jc w:val="both"/>
        <w:rPr>
          <w:color w:val="FF0000"/>
        </w:rPr>
      </w:pPr>
    </w:p>
    <w:p w:rsidR="00303D14" w:rsidRPr="00303D14" w:rsidRDefault="00303D14" w:rsidP="00303D14">
      <w:pPr>
        <w:ind w:firstLine="851"/>
        <w:jc w:val="both"/>
        <w:rPr>
          <w:i/>
        </w:rPr>
      </w:pPr>
      <w:r w:rsidRPr="00303D14">
        <w:rPr>
          <w:i/>
        </w:rPr>
        <w:t xml:space="preserve">В сфере совершенствования </w:t>
      </w:r>
      <w:proofErr w:type="gramStart"/>
      <w:r w:rsidRPr="00303D14">
        <w:rPr>
          <w:i/>
        </w:rPr>
        <w:t>контроля за</w:t>
      </w:r>
      <w:proofErr w:type="gramEnd"/>
      <w:r w:rsidRPr="00303D14">
        <w:rPr>
          <w:i/>
        </w:rPr>
        <w:t xml:space="preserve"> исполнением бюджета Алеховщинского сельского поселения по расходам:</w:t>
      </w:r>
    </w:p>
    <w:p w:rsidR="00303D14" w:rsidRPr="00303D14" w:rsidRDefault="00303D14" w:rsidP="00303D14">
      <w:pPr>
        <w:ind w:firstLine="851"/>
        <w:jc w:val="both"/>
      </w:pPr>
      <w:r w:rsidRPr="00303D14">
        <w:t xml:space="preserve">– установлен учет бюджетных обязательств получателей средств бюджета Алеховщинского сельского поселения: установлен Порядок </w:t>
      </w:r>
      <w:proofErr w:type="gramStart"/>
      <w:r w:rsidRPr="00303D14">
        <w:t>учета бюджетных обязательств получателей средств местного бюджета</w:t>
      </w:r>
      <w:proofErr w:type="gramEnd"/>
      <w:r w:rsidRPr="00303D14">
        <w:t>;</w:t>
      </w:r>
    </w:p>
    <w:p w:rsidR="00303D14" w:rsidRPr="00303D14" w:rsidRDefault="00303D14" w:rsidP="00303D14">
      <w:pPr>
        <w:ind w:firstLine="851"/>
        <w:jc w:val="both"/>
      </w:pPr>
      <w:r w:rsidRPr="00303D14">
        <w:t>– дополнены требования к порядку и ограничению размера авансовых платежей по муниципальным контрактам и договорам о поставке товаров, выполнении работ, об оказании услуг, заключаемых муниципальными учреждениями Алеховщинского сельского поселения.</w:t>
      </w:r>
    </w:p>
    <w:p w:rsidR="00303D14" w:rsidRPr="00303D14" w:rsidRDefault="00303D14" w:rsidP="00303D14">
      <w:pPr>
        <w:ind w:firstLine="851"/>
        <w:jc w:val="both"/>
        <w:rPr>
          <w:color w:val="FF0000"/>
        </w:rPr>
      </w:pPr>
    </w:p>
    <w:p w:rsidR="00303D14" w:rsidRPr="00303D14" w:rsidRDefault="00303D14" w:rsidP="00303D14">
      <w:pPr>
        <w:ind w:firstLine="851"/>
        <w:jc w:val="both"/>
        <w:rPr>
          <w:b/>
          <w:i/>
        </w:rPr>
      </w:pPr>
      <w:r w:rsidRPr="00303D14">
        <w:rPr>
          <w:b/>
          <w:i/>
        </w:rPr>
        <w:t>В сфере управления ликвидностью Единого счета бюджета Алеховщинского сельского поселения</w:t>
      </w:r>
      <w:r w:rsidRPr="00303D14">
        <w:rPr>
          <w:b/>
        </w:rPr>
        <w:t xml:space="preserve"> </w:t>
      </w:r>
      <w:r w:rsidRPr="00303D14">
        <w:rPr>
          <w:b/>
          <w:i/>
        </w:rPr>
        <w:t>Лодейнопольского муниципального района Ленинградской области:</w:t>
      </w:r>
    </w:p>
    <w:p w:rsidR="00303D14" w:rsidRPr="00303D14" w:rsidRDefault="00303D14" w:rsidP="00303D14">
      <w:pPr>
        <w:ind w:firstLine="851"/>
        <w:jc w:val="both"/>
      </w:pPr>
      <w:r w:rsidRPr="00303D14">
        <w:t>- подготовлен новый инструмент кассового планирования в части доведения до главного распорядителя бюджетных сре</w:t>
      </w:r>
      <w:proofErr w:type="gramStart"/>
      <w:r w:rsidRPr="00303D14">
        <w:t>дств пр</w:t>
      </w:r>
      <w:proofErr w:type="gramEnd"/>
      <w:r w:rsidRPr="00303D14">
        <w:t>едельных объемов финансирования;</w:t>
      </w:r>
    </w:p>
    <w:p w:rsidR="00303D14" w:rsidRPr="00303D14" w:rsidRDefault="00303D14" w:rsidP="00303D14">
      <w:pPr>
        <w:ind w:firstLine="851"/>
        <w:jc w:val="both"/>
      </w:pPr>
      <w:r w:rsidRPr="00303D14">
        <w:t>- подготовлена новая методика процедуры составления и ведения кассового плана расходов местного бюджета;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  <w:r w:rsidRPr="00303D14">
        <w:rPr>
          <w:i/>
        </w:rPr>
        <w:t>В целях долгосрочной финансовой устойчивости и операционной эффективности использования бюджетных средств: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lastRenderedPageBreak/>
        <w:t>- разрабатывается регламент взаимодействия Правительства Ленинградской области и органа Федерального казначейства при осуществлении операций по предоставлению из бюджета Алеховщинского сельского поселения субсидий юридическим лицам.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b/>
          <w:i/>
        </w:rPr>
      </w:pP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  <w:r w:rsidRPr="00303D14">
        <w:rPr>
          <w:i/>
        </w:rPr>
        <w:t>В сфере осуществления бюджетных инвестиций в объекты капитального строительства: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color w:val="FF0000"/>
        </w:rPr>
      </w:pPr>
      <w:r w:rsidRPr="00303D14">
        <w:t>- в рамках проведения мероприятий по совершенствованию порядка планирования и осуществления бюджетных инвестиций постановлениями Алеховщинского сельского поселения  Лодейнопольского муниципального района: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color w:val="FF0000"/>
        </w:rPr>
      </w:pPr>
      <w:proofErr w:type="gramStart"/>
      <w:r w:rsidRPr="00303D14">
        <w:t xml:space="preserve">- </w:t>
      </w:r>
      <w:r w:rsidRPr="00303D14">
        <w:rPr>
          <w:color w:val="FF0000"/>
        </w:rPr>
        <w:t>от 04.10.2018 N 188</w:t>
      </w:r>
      <w:r w:rsidRPr="00303D14">
        <w:t xml:space="preserve"> </w:t>
      </w:r>
      <w:r w:rsidRPr="00303D14">
        <w:rPr>
          <w:rStyle w:val="10"/>
          <w:b w:val="0"/>
          <w:color w:val="FF0000"/>
          <w:sz w:val="24"/>
        </w:rPr>
        <w:t xml:space="preserve">утверждён </w:t>
      </w:r>
      <w:r w:rsidRPr="00303D14">
        <w:rPr>
          <w:rStyle w:val="kbtitle"/>
          <w:color w:val="FF0000"/>
        </w:rPr>
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муниципального бюджета Алеховщинского поселения Лодейнопольского муниципального района Ленинградской области</w:t>
      </w:r>
      <w:r w:rsidRPr="00303D14">
        <w:rPr>
          <w:color w:val="FF0000"/>
        </w:rPr>
        <w:t>;</w:t>
      </w:r>
      <w:proofErr w:type="gramEnd"/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rPr>
          <w:b/>
        </w:rPr>
        <w:t xml:space="preserve">- </w:t>
      </w:r>
      <w:r w:rsidRPr="00303D14">
        <w:t>от 28.05.2019 № 104</w:t>
      </w:r>
      <w:r w:rsidRPr="00303D14">
        <w:rPr>
          <w:b/>
        </w:rPr>
        <w:t xml:space="preserve"> </w:t>
      </w:r>
      <w:r w:rsidRPr="00303D14">
        <w:t>утверждено Положение о формировании и реализации адресной инвестиционной программы за счет средств бюджета Алеховщинского сельского поселения Лодейнопольского муниципального района Ленинградской области. В соответствии с данным Положением при формировании адресной инвестиционной программы (далее - АИП) на 2020-2022 годы совместно с отделом капитального строительства Администрации Лодейнопольского муниципального района Ленинградской области определены перспективные объекты капитального строительства для отбора объектов, вновь начинаемых с 2020 года.</w:t>
      </w:r>
    </w:p>
    <w:p w:rsidR="00303D14" w:rsidRPr="00303D14" w:rsidRDefault="00303D14" w:rsidP="00303D14">
      <w:pPr>
        <w:ind w:firstLine="851"/>
        <w:jc w:val="both"/>
        <w:rPr>
          <w:i/>
          <w:color w:val="FF0000"/>
        </w:rPr>
      </w:pPr>
    </w:p>
    <w:p w:rsidR="00303D14" w:rsidRPr="00303D14" w:rsidRDefault="00303D14" w:rsidP="00303D14">
      <w:pPr>
        <w:ind w:firstLine="851"/>
        <w:jc w:val="both"/>
        <w:rPr>
          <w:i/>
        </w:rPr>
      </w:pPr>
      <w:r w:rsidRPr="00303D14">
        <w:rPr>
          <w:i/>
        </w:rPr>
        <w:t>В сфере управления муниципальным имуществом Алеховщинского сельского поселения:</w:t>
      </w:r>
    </w:p>
    <w:p w:rsidR="00303D14" w:rsidRPr="00303D14" w:rsidRDefault="00303D14" w:rsidP="00303D14">
      <w:pPr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 xml:space="preserve">- сформирован перечень неиспользуемых объектов недвижимого имущества, находящихся в муниципальной собственности </w:t>
      </w:r>
      <w:r w:rsidRPr="00303D14">
        <w:t>Алеховщинского сельского поселения</w:t>
      </w:r>
      <w:r w:rsidRPr="00303D14">
        <w:rPr>
          <w:rFonts w:eastAsia="Calibri"/>
          <w:lang w:eastAsia="en-US"/>
        </w:rPr>
        <w:t>, и закрепленных на праве оперативного управления за подведомственными учреждениями;</w:t>
      </w:r>
    </w:p>
    <w:p w:rsidR="00303D14" w:rsidRPr="00303D14" w:rsidRDefault="00303D14" w:rsidP="00303D14">
      <w:pPr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>- запланированы мероприятия по списанию неиспользуемых объектов недвижимого имущества в связи с их неудовлетворительным состоянием, а также по передаче отдельных объектов во временное владение и пользование.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color w:val="FF0000"/>
        </w:rPr>
      </w:pP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  <w:r w:rsidRPr="00303D14">
        <w:rPr>
          <w:i/>
        </w:rPr>
        <w:t>В сфере управления бюджетным процессом: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proofErr w:type="gramStart"/>
      <w:r w:rsidRPr="00303D14">
        <w:t xml:space="preserve">Алеховщинское сельское поселение Лодейнопольского муниципального района Ленинградской области входит в комплексную автоматизированную систему управления бюджетным процессом, основной задачей которой является централизация финансовых процессов поселения, и сети муниципальных учреждений, которая достигается сосредоточением абсолютно всей первичной, производной и отчетной финансовой информации, которая собирается Комитетом финансов Администрации Лодейнопольского муниципального района. </w:t>
      </w:r>
      <w:proofErr w:type="gramEnd"/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 xml:space="preserve">Концепцией информатизации предусматривается развитие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«Электронный бюджет». 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 xml:space="preserve">С 2017 года в </w:t>
      </w:r>
      <w:r w:rsidRPr="00303D14">
        <w:rPr>
          <w:rFonts w:eastAsia="Calibri"/>
          <w:lang w:eastAsia="en-US"/>
        </w:rPr>
        <w:t>информационной системе «Централизованное управления бюджетной финансовой системой Ленинградской области» работают все муниципальные образования Ленинградской области, самостоятельно исполняющие бюджет, в том числе Алеховщинское сельское поселение.</w:t>
      </w:r>
      <w:r w:rsidRPr="00303D14">
        <w:t xml:space="preserve"> Централизованное решение – новый подход к построению единой системы управления финансами и, прежде всего, направленное на повышение </w:t>
      </w:r>
      <w:proofErr w:type="gramStart"/>
      <w:r w:rsidRPr="00303D14">
        <w:t>эффективности процесса исполнения бюджета поселения</w:t>
      </w:r>
      <w:proofErr w:type="gramEnd"/>
      <w:r w:rsidRPr="00303D14">
        <w:t>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lastRenderedPageBreak/>
        <w:t xml:space="preserve">В комплексе это создает условия для более эффективного сбора и обработки сведений, необходимых для оперативного принятия управленческих решений. 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color w:val="FF0000"/>
        </w:rPr>
      </w:pPr>
      <w:r w:rsidRPr="00303D14">
        <w:t>В Алеховщинском сельском поселении в полной мере реализуется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совершенствование, как внутренних процессов финансового блока, так и системы взаимодействия с гражданами.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Продолжается работа по внедрению инициативного бюджетирования, обеспечивающего активизацию гражданской и социальной активности при взаимодействии с органами государственной власти и Администрацией Алеховщинского сельского поселения, и предполагающего участие жителей.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С 01.01.2020 года будут внедряться требования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 по обеспечению взаимодействия с единым порталом бюджетной системы Российской Федерации.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</w:p>
    <w:p w:rsidR="00303D14" w:rsidRPr="00303D14" w:rsidRDefault="00303D14" w:rsidP="00303D14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</w:pPr>
      <w:r w:rsidRPr="00303D14">
        <w:rPr>
          <w:i/>
          <w:iCs/>
        </w:rPr>
        <w:t xml:space="preserve">В сфере межбюджетных отношений. </w:t>
      </w:r>
    </w:p>
    <w:p w:rsidR="00303D14" w:rsidRPr="00303D14" w:rsidRDefault="00303D14" w:rsidP="00303D14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</w:pPr>
      <w:r w:rsidRPr="00303D14">
        <w:t>По сравнению с 2017 годом поступление доходов бюджета Алеховщинского сельского поселения уменьшилось на 39,4%, в том числе поступления налоговых и неналоговых доходов увеличились на 8,1%.</w:t>
      </w:r>
    </w:p>
    <w:p w:rsidR="00303D14" w:rsidRPr="00303D14" w:rsidRDefault="00303D14" w:rsidP="00303D14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</w:pPr>
      <w:r w:rsidRPr="00303D14">
        <w:t>Безвозмездные поступления уменьшились на 52,0% в основном за счет снижения субсидий из областного бюджета.</w:t>
      </w:r>
    </w:p>
    <w:p w:rsidR="00303D14" w:rsidRPr="00303D14" w:rsidRDefault="00303D14" w:rsidP="00303D14">
      <w:pPr>
        <w:pStyle w:val="msonormalmailrucssattributepostfix"/>
        <w:shd w:val="clear" w:color="auto" w:fill="FFFFFF"/>
        <w:spacing w:before="0" w:beforeAutospacing="0" w:after="0" w:afterAutospacing="0"/>
        <w:ind w:firstLine="851"/>
        <w:jc w:val="both"/>
      </w:pPr>
      <w:r w:rsidRPr="00303D14">
        <w:t>В структуре доходов бюджета Алеховщинского сельского поселения безвозмездные поступления от других бюджетов бюджетной системы Российской Федерации составляют 72,8%, в том числе значительный объем составляют дотации – 41,5%.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Исполнение расходной части по сравнению с 2017 годом уменьшилось на 48,9%.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 xml:space="preserve">Бюджет Алеховщинского сельского поселения исполнен с суммарным дефицитом – 1142,5 тыс. рублей. 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03D14">
        <w:t>В целях стимулирования органов местного самоуправления Алеховщинского сельского поселения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в Алеховщинском сельском поселении ежегодно проводится оценка качества управления муниципальными финансами.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b/>
          <w:i/>
          <w:lang w:eastAsia="en-US"/>
        </w:rPr>
      </w:pPr>
      <w:r w:rsidRPr="00303D14">
        <w:rPr>
          <w:rFonts w:eastAsia="Calibri"/>
          <w:b/>
          <w:i/>
          <w:lang w:eastAsia="en-US"/>
        </w:rPr>
        <w:t>Налоговая политика</w:t>
      </w:r>
    </w:p>
    <w:p w:rsidR="00303D14" w:rsidRPr="00303D14" w:rsidRDefault="00303D14" w:rsidP="00303D14">
      <w:pPr>
        <w:tabs>
          <w:tab w:val="left" w:pos="851"/>
        </w:tabs>
        <w:ind w:firstLine="851"/>
        <w:jc w:val="both"/>
        <w:rPr>
          <w:rFonts w:eastAsia="Batang"/>
          <w:lang w:eastAsia="ko-KR"/>
        </w:rPr>
      </w:pPr>
      <w:r w:rsidRPr="00303D14">
        <w:rPr>
          <w:rFonts w:eastAsia="Batang"/>
          <w:lang w:eastAsia="ko-KR"/>
        </w:rPr>
        <w:t xml:space="preserve">Основной задачей реализации налоговой политики </w:t>
      </w:r>
      <w:r w:rsidRPr="00303D14">
        <w:t xml:space="preserve">Алеховщинского сельского поселения </w:t>
      </w:r>
      <w:r w:rsidRPr="00303D14">
        <w:rPr>
          <w:rFonts w:eastAsia="Batang"/>
          <w:lang w:eastAsia="ko-KR"/>
        </w:rPr>
        <w:t xml:space="preserve">является закрепление и развитие положительных темпов экономического роста, рост доходной части бюджета, а также повышение благосостояния жителей поселения. </w:t>
      </w:r>
    </w:p>
    <w:p w:rsidR="00303D14" w:rsidRPr="00303D14" w:rsidRDefault="00303D14" w:rsidP="00303D14">
      <w:pPr>
        <w:tabs>
          <w:tab w:val="left" w:pos="851"/>
        </w:tabs>
        <w:ind w:firstLine="851"/>
        <w:jc w:val="both"/>
        <w:rPr>
          <w:rFonts w:eastAsia="Calibri"/>
        </w:rPr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1. Налогообложение недвижимого имущества физических лиц.</w:t>
      </w:r>
    </w:p>
    <w:p w:rsidR="00303D14" w:rsidRPr="00303D14" w:rsidRDefault="00303D14" w:rsidP="00303D14">
      <w:pPr>
        <w:autoSpaceDE w:val="0"/>
        <w:autoSpaceDN w:val="0"/>
        <w:ind w:firstLine="851"/>
        <w:jc w:val="both"/>
        <w:rPr>
          <w:rFonts w:eastAsia="Batang"/>
          <w:lang w:eastAsia="ko-KR"/>
        </w:rPr>
      </w:pPr>
      <w:r w:rsidRPr="00303D14">
        <w:rPr>
          <w:rFonts w:eastAsia="Batang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:rsidR="00303D14" w:rsidRPr="00303D14" w:rsidRDefault="00303D14" w:rsidP="00303D14">
      <w:pPr>
        <w:autoSpaceDE w:val="0"/>
        <w:autoSpaceDN w:val="0"/>
        <w:ind w:firstLine="851"/>
        <w:jc w:val="both"/>
        <w:rPr>
          <w:rFonts w:eastAsia="Batang"/>
          <w:lang w:eastAsia="ko-KR"/>
        </w:rPr>
      </w:pPr>
      <w:r w:rsidRPr="00303D14">
        <w:rPr>
          <w:rFonts w:eastAsia="Batang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303D14" w:rsidRPr="00303D14" w:rsidRDefault="00303D14" w:rsidP="00303D14">
      <w:pPr>
        <w:ind w:firstLine="851"/>
        <w:jc w:val="both"/>
      </w:pPr>
      <w:r w:rsidRPr="00303D14">
        <w:lastRenderedPageBreak/>
        <w:t>Мероприятия по начислению налога на имущество физическим лицам в новых условиях, т.е. в зависимости от кадастровой стоимости объектов капитального строительства, проведены налоговыми органами в 2018 году в полном объеме.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303D14" w:rsidRPr="00303D14" w:rsidRDefault="00303D14" w:rsidP="00303D14">
      <w:pPr>
        <w:autoSpaceDE w:val="0"/>
        <w:autoSpaceDN w:val="0"/>
        <w:ind w:firstLine="851"/>
        <w:jc w:val="both"/>
      </w:pPr>
      <w:r w:rsidRPr="00303D14">
        <w:t>2. Оптимизация налоговых льгот.</w:t>
      </w:r>
    </w:p>
    <w:p w:rsidR="00303D14" w:rsidRPr="00303D14" w:rsidRDefault="00303D14" w:rsidP="00303D14">
      <w:pPr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 xml:space="preserve">Администрацией </w:t>
      </w:r>
      <w:r w:rsidRPr="00303D14">
        <w:t xml:space="preserve">Алеховщинского сельского </w:t>
      </w:r>
      <w:proofErr w:type="spellStart"/>
      <w:r w:rsidRPr="00303D14">
        <w:t>поселения</w:t>
      </w:r>
      <w:r w:rsidRPr="00303D14">
        <w:rPr>
          <w:rFonts w:eastAsia="Calibri"/>
          <w:lang w:eastAsia="en-US"/>
        </w:rPr>
        <w:t>на</w:t>
      </w:r>
      <w:proofErr w:type="spellEnd"/>
      <w:r w:rsidRPr="00303D14">
        <w:rPr>
          <w:rFonts w:eastAsia="Calibri"/>
          <w:lang w:eastAsia="en-US"/>
        </w:rPr>
        <w:t xml:space="preserve"> постоянной основе проводится работа по анализу эффективности налоговых льгот с целью принятия решения либо об их сохранении, либо об отмене малоэффективных льгот и льгот, которые выполнили свою функцию.</w:t>
      </w:r>
    </w:p>
    <w:p w:rsidR="00303D14" w:rsidRPr="00303D14" w:rsidRDefault="00303D14" w:rsidP="00303D14">
      <w:pPr>
        <w:jc w:val="both"/>
        <w:rPr>
          <w:b/>
        </w:rPr>
      </w:pPr>
      <w:bookmarkStart w:id="4" w:name="_Toc459890451"/>
    </w:p>
    <w:p w:rsidR="00303D14" w:rsidRPr="00303D14" w:rsidRDefault="00303D14" w:rsidP="00303D14">
      <w:pPr>
        <w:ind w:firstLine="851"/>
        <w:jc w:val="both"/>
        <w:rPr>
          <w:b/>
        </w:rPr>
      </w:pPr>
    </w:p>
    <w:p w:rsidR="00303D14" w:rsidRPr="00303D14" w:rsidRDefault="00303D14" w:rsidP="00303D14">
      <w:pPr>
        <w:ind w:firstLine="851"/>
        <w:jc w:val="both"/>
      </w:pPr>
      <w:r w:rsidRPr="00303D14">
        <w:t xml:space="preserve">II. </w:t>
      </w:r>
      <w:bookmarkStart w:id="5" w:name="_Toc335062356"/>
      <w:bookmarkStart w:id="6" w:name="_Toc335062241"/>
      <w:r w:rsidRPr="00303D14">
        <w:rPr>
          <w:rStyle w:val="10"/>
          <w:sz w:val="24"/>
        </w:rPr>
        <w:t xml:space="preserve">Условия реализации бюджетной политики </w:t>
      </w:r>
      <w:r w:rsidRPr="00303D14">
        <w:rPr>
          <w:b/>
        </w:rPr>
        <w:t xml:space="preserve">Алеховщинского сельского поселения </w:t>
      </w:r>
      <w:r w:rsidRPr="00303D14">
        <w:rPr>
          <w:rFonts w:eastAsia="Calibri"/>
          <w:b/>
          <w:lang w:eastAsia="en-US"/>
        </w:rPr>
        <w:t>Лодейнопольского муниципального района</w:t>
      </w:r>
      <w:r w:rsidRPr="00303D14">
        <w:rPr>
          <w:rStyle w:val="10"/>
          <w:sz w:val="24"/>
        </w:rPr>
        <w:t xml:space="preserve"> Ленинградской области в текущем году и в 2020 – 2022 годах</w:t>
      </w:r>
      <w:bookmarkEnd w:id="3"/>
      <w:bookmarkEnd w:id="4"/>
      <w:bookmarkEnd w:id="5"/>
      <w:bookmarkEnd w:id="6"/>
    </w:p>
    <w:p w:rsidR="00303D14" w:rsidRPr="00303D14" w:rsidRDefault="00303D14" w:rsidP="00303D14">
      <w:pPr>
        <w:ind w:firstLine="851"/>
        <w:jc w:val="both"/>
      </w:pPr>
    </w:p>
    <w:p w:rsidR="00303D14" w:rsidRPr="00303D14" w:rsidRDefault="00303D14" w:rsidP="00303D14">
      <w:pPr>
        <w:ind w:right="-6" w:firstLine="851"/>
        <w:jc w:val="both"/>
        <w:rPr>
          <w:rFonts w:eastAsia="Calibri"/>
          <w:b/>
          <w:i/>
        </w:rPr>
      </w:pPr>
      <w:bookmarkStart w:id="7" w:name="_Toc459890452"/>
      <w:r w:rsidRPr="00303D14">
        <w:rPr>
          <w:rFonts w:eastAsia="Calibri"/>
          <w:b/>
          <w:i/>
        </w:rPr>
        <w:t>Внешние и внутренние факторы и ограничения</w:t>
      </w:r>
    </w:p>
    <w:p w:rsidR="00303D14" w:rsidRPr="00303D14" w:rsidRDefault="00303D14" w:rsidP="00303D14">
      <w:pPr>
        <w:ind w:right="-6"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Бюджетная и налоговая политика </w:t>
      </w:r>
      <w:r w:rsidRPr="00303D14">
        <w:t xml:space="preserve">Алеховщинского сельского поселения </w:t>
      </w:r>
      <w:r w:rsidRPr="00303D14">
        <w:rPr>
          <w:rFonts w:eastAsia="Calibri"/>
          <w:lang w:eastAsia="en-US"/>
        </w:rPr>
        <w:t>Лодейнопольского муниципального района</w:t>
      </w:r>
      <w:r w:rsidRPr="00303D14">
        <w:rPr>
          <w:rFonts w:eastAsia="Calibri"/>
        </w:rPr>
        <w:t xml:space="preserve"> Ленинградской области в планируемом периоде будет реализовываться в условиях действия ряда внешних и внутренних факторов и ограничений.</w:t>
      </w:r>
    </w:p>
    <w:p w:rsidR="00303D14" w:rsidRPr="00303D14" w:rsidRDefault="00303D14" w:rsidP="00303D14">
      <w:pPr>
        <w:ind w:right="-6" w:firstLine="851"/>
        <w:jc w:val="both"/>
        <w:rPr>
          <w:rFonts w:eastAsia="Calibri"/>
        </w:rPr>
      </w:pPr>
      <w:r w:rsidRPr="00303D14">
        <w:rPr>
          <w:rFonts w:eastAsia="Calibri"/>
        </w:rPr>
        <w:t>К внешним факторам можно отнести: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– отсутствие инвестиционных вложений в экономику </w:t>
      </w:r>
      <w:r w:rsidRPr="00303D14">
        <w:t>Алеховщинского сельского поселения</w:t>
      </w:r>
      <w:r w:rsidRPr="00303D14">
        <w:rPr>
          <w:rFonts w:eastAsia="Calibri"/>
        </w:rPr>
        <w:t xml:space="preserve"> до 2022 года;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– изменения федерального налогового законодательства, затрагивающие основные доходные источники бюджета </w:t>
      </w:r>
      <w:r w:rsidRPr="00303D14">
        <w:t>Алеховщинского сельского поселения</w:t>
      </w:r>
      <w:r w:rsidRPr="00303D14">
        <w:rPr>
          <w:rFonts w:eastAsia="Calibri"/>
        </w:rPr>
        <w:t>;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– необходимость достижения целей, поставленных Президентом Российской Федерации в Указе от 7 мая </w:t>
      </w:r>
      <w:smartTag w:uri="urn:schemas-microsoft-com:office:smarttags" w:element="metricconverter">
        <w:smartTagPr>
          <w:attr w:name="ProductID" w:val="2018 г"/>
        </w:smartTagPr>
        <w:r w:rsidRPr="00303D14">
          <w:rPr>
            <w:rFonts w:eastAsia="Calibri"/>
          </w:rPr>
          <w:t>2018 г</w:t>
        </w:r>
      </w:smartTag>
      <w:r w:rsidRPr="00303D14">
        <w:rPr>
          <w:rFonts w:eastAsia="Calibri"/>
        </w:rPr>
        <w:t>. № 204 «О национальных целях и стратегических задачах развития Российской Федерации на период до 2024 года».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Внутренними ограничениями развития </w:t>
      </w:r>
      <w:r w:rsidRPr="00303D14">
        <w:t>Алеховщинского сельского поселения</w:t>
      </w:r>
      <w:r w:rsidRPr="00303D14">
        <w:rPr>
          <w:rFonts w:eastAsia="Calibri"/>
        </w:rPr>
        <w:t xml:space="preserve"> являются: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proofErr w:type="gramStart"/>
      <w:r w:rsidRPr="00303D14">
        <w:rPr>
          <w:rFonts w:eastAsia="Calibri"/>
        </w:rPr>
        <w:t xml:space="preserve">- необходимость осуществлять планирование бюджетных ассигнований на 2020 год и на плановый период 2021 и 2022 годов исходя из безусловного исполнения действующих расходных обязательств </w:t>
      </w:r>
      <w:r w:rsidRPr="00303D14">
        <w:t>Алеховщинского сельского поселения</w:t>
      </w:r>
      <w:r w:rsidRPr="00303D14">
        <w:rPr>
          <w:rFonts w:eastAsia="Calibri"/>
        </w:rPr>
        <w:t xml:space="preserve">, в том числе в целях, софинансирования которых бюджету </w:t>
      </w:r>
      <w:r w:rsidRPr="00303D14">
        <w:t xml:space="preserve">Алеховщинского сельского поселения </w:t>
      </w:r>
      <w:r w:rsidRPr="00303D14">
        <w:rPr>
          <w:rFonts w:eastAsia="Calibri"/>
        </w:rPr>
        <w:t>предоставляются субсидии из федерального и областного бюджетов.</w:t>
      </w:r>
      <w:proofErr w:type="gramEnd"/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</w:p>
    <w:p w:rsidR="00303D14" w:rsidRPr="00303D14" w:rsidRDefault="00303D14" w:rsidP="00303D14">
      <w:pPr>
        <w:shd w:val="clear" w:color="auto" w:fill="FFFFFF"/>
        <w:ind w:right="-6" w:firstLine="851"/>
        <w:jc w:val="both"/>
        <w:rPr>
          <w:rFonts w:eastAsia="Calibri"/>
          <w:b/>
          <w:i/>
        </w:rPr>
      </w:pPr>
      <w:r w:rsidRPr="00303D14">
        <w:rPr>
          <w:rFonts w:eastAsia="Calibri"/>
          <w:b/>
          <w:i/>
        </w:rPr>
        <w:t xml:space="preserve">Основные параметры прогноза социально-экономического развития </w:t>
      </w:r>
      <w:r w:rsidRPr="00303D14">
        <w:rPr>
          <w:b/>
          <w:i/>
        </w:rPr>
        <w:t xml:space="preserve">Алеховщинского сельского поселения </w:t>
      </w:r>
      <w:r w:rsidRPr="00303D14">
        <w:rPr>
          <w:rFonts w:eastAsia="Calibri"/>
          <w:b/>
          <w:i/>
          <w:lang w:eastAsia="en-US"/>
        </w:rPr>
        <w:t>Лодейнопольского муниципального района</w:t>
      </w:r>
      <w:r w:rsidRPr="00303D14">
        <w:rPr>
          <w:rFonts w:eastAsia="Calibri"/>
          <w:b/>
          <w:i/>
        </w:rPr>
        <w:t xml:space="preserve"> Ленинградской области</w:t>
      </w:r>
    </w:p>
    <w:p w:rsidR="00303D14" w:rsidRPr="00303D14" w:rsidRDefault="00303D14" w:rsidP="00303D14">
      <w:pPr>
        <w:shd w:val="clear" w:color="auto" w:fill="FFFFFF"/>
        <w:ind w:right="-6" w:firstLine="851"/>
        <w:jc w:val="both"/>
        <w:rPr>
          <w:rFonts w:eastAsia="Calibri"/>
          <w:b/>
          <w:i/>
        </w:rPr>
      </w:pPr>
    </w:p>
    <w:p w:rsidR="00303D14" w:rsidRPr="00303D14" w:rsidRDefault="00303D14" w:rsidP="00303D14">
      <w:pPr>
        <w:shd w:val="clear" w:color="auto" w:fill="FFFFFF"/>
        <w:ind w:right="-6" w:firstLine="851"/>
        <w:jc w:val="both"/>
        <w:rPr>
          <w:rFonts w:eastAsia="Calibri"/>
          <w:lang w:eastAsia="en-US"/>
        </w:rPr>
      </w:pPr>
      <w:proofErr w:type="gramStart"/>
      <w:r w:rsidRPr="00303D14">
        <w:rPr>
          <w:rFonts w:eastAsia="Calibri"/>
          <w:lang w:eastAsia="en-US"/>
        </w:rPr>
        <w:t xml:space="preserve">С целью минимизации рисков, связанных с формированием параметров бюджета </w:t>
      </w:r>
      <w:r w:rsidRPr="00303D14">
        <w:t xml:space="preserve">Алеховщинского сельского </w:t>
      </w:r>
      <w:proofErr w:type="spellStart"/>
      <w:r w:rsidRPr="00303D14">
        <w:t>поселения</w:t>
      </w:r>
      <w:r w:rsidRPr="00303D14">
        <w:rPr>
          <w:rFonts w:eastAsia="Calibri"/>
          <w:lang w:eastAsia="en-US"/>
        </w:rPr>
        <w:t>на</w:t>
      </w:r>
      <w:proofErr w:type="spellEnd"/>
      <w:r w:rsidRPr="00303D14">
        <w:rPr>
          <w:rFonts w:eastAsia="Calibri"/>
          <w:lang w:eastAsia="en-US"/>
        </w:rPr>
        <w:t xml:space="preserve"> среднесрочный период, прогноз социально-экономического развития разработан по базовому варианту, который предполагает развитие экономики в условиях стабильных инфляционных процессов с сохранением консервативных изменений внешних условий,  учитывает реализацию комплекса мер, направленного на обеспечение ускорения темпов экономического роста, качественное повышение уровня жизни населения.</w:t>
      </w:r>
      <w:proofErr w:type="gramEnd"/>
    </w:p>
    <w:p w:rsidR="00303D14" w:rsidRPr="00303D14" w:rsidRDefault="00303D14" w:rsidP="00303D14">
      <w:pPr>
        <w:shd w:val="clear" w:color="auto" w:fill="FFFFFF"/>
        <w:ind w:right="-6" w:firstLine="851"/>
        <w:jc w:val="both"/>
        <w:rPr>
          <w:rFonts w:eastAsia="Calibri"/>
          <w:lang w:eastAsia="en-US"/>
        </w:rPr>
      </w:pPr>
    </w:p>
    <w:p w:rsidR="00303D14" w:rsidRPr="00303D14" w:rsidRDefault="00303D14" w:rsidP="00303D14">
      <w:pPr>
        <w:ind w:right="-5" w:firstLine="851"/>
        <w:jc w:val="both"/>
        <w:rPr>
          <w:rFonts w:eastAsia="Calibri"/>
          <w:i/>
        </w:rPr>
      </w:pPr>
      <w:r w:rsidRPr="00303D14">
        <w:rPr>
          <w:rFonts w:eastAsia="Calibri"/>
          <w:i/>
        </w:rPr>
        <w:t xml:space="preserve">Основные параметры базового прогноза социально-экономического развития </w:t>
      </w:r>
      <w:r w:rsidRPr="00303D14">
        <w:rPr>
          <w:i/>
        </w:rPr>
        <w:t xml:space="preserve">Алеховщинского сельского поселения </w:t>
      </w:r>
      <w:r w:rsidRPr="00303D14">
        <w:rPr>
          <w:rFonts w:eastAsia="Calibri"/>
          <w:i/>
        </w:rPr>
        <w:t>Лодейнопольского муниципального района Ленинградской области</w:t>
      </w:r>
    </w:p>
    <w:p w:rsidR="00303D14" w:rsidRPr="00303D14" w:rsidRDefault="00303D14" w:rsidP="00303D14">
      <w:pPr>
        <w:ind w:right="-5" w:firstLine="851"/>
        <w:jc w:val="both"/>
        <w:rPr>
          <w:rFonts w:eastAsia="Calibri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1686"/>
        <w:gridCol w:w="1368"/>
        <w:gridCol w:w="1368"/>
        <w:gridCol w:w="1160"/>
      </w:tblGrid>
      <w:tr w:rsidR="00303D14" w:rsidRPr="00303D14" w:rsidTr="00303D14">
        <w:trPr>
          <w:trHeight w:val="340"/>
          <w:tblHeader/>
          <w:jc w:val="center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ind w:firstLine="567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lastRenderedPageBreak/>
              <w:t>Показатель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ind w:firstLine="14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Оценка 2019 год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Прогноз</w:t>
            </w:r>
          </w:p>
        </w:tc>
      </w:tr>
      <w:tr w:rsidR="00303D14" w:rsidRPr="00303D14" w:rsidTr="00303D14">
        <w:trPr>
          <w:trHeight w:val="340"/>
          <w:tblHeader/>
          <w:jc w:val="center"/>
        </w:trPr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2022</w:t>
            </w:r>
          </w:p>
        </w:tc>
      </w:tr>
      <w:tr w:rsidR="00303D14" w:rsidRPr="00303D14" w:rsidTr="00303D14">
        <w:trPr>
          <w:trHeight w:val="34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Темп роста оборота организаций (% к предыдущему году в сопоставимых ценах)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102,1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102,6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102,8</w:t>
            </w:r>
          </w:p>
        </w:tc>
      </w:tr>
      <w:tr w:rsidR="00303D14" w:rsidRPr="00303D14" w:rsidTr="00303D14">
        <w:trPr>
          <w:trHeight w:val="34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Индекс потребительских цен в среднем за год (% к предыдущему году)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104,3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104,0</w:t>
            </w:r>
          </w:p>
        </w:tc>
      </w:tr>
      <w:tr w:rsidR="00303D14" w:rsidRPr="00303D14" w:rsidTr="00303D14">
        <w:trPr>
          <w:trHeight w:val="369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Темп роста фонда заработной платы (% к предыдущему году)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D14" w:rsidRPr="00303D14" w:rsidRDefault="00303D14" w:rsidP="00303D14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107,0</w:t>
            </w:r>
          </w:p>
        </w:tc>
      </w:tr>
    </w:tbl>
    <w:p w:rsidR="00303D14" w:rsidRPr="00303D14" w:rsidRDefault="00303D14" w:rsidP="00303D14">
      <w:pPr>
        <w:shd w:val="clear" w:color="auto" w:fill="FFFFFF"/>
        <w:ind w:firstLine="708"/>
        <w:jc w:val="both"/>
        <w:rPr>
          <w:rFonts w:eastAsia="Calibri"/>
        </w:rPr>
      </w:pPr>
    </w:p>
    <w:p w:rsidR="00303D14" w:rsidRPr="00303D14" w:rsidRDefault="00303D14" w:rsidP="00303D14">
      <w:pPr>
        <w:ind w:right="-6" w:firstLine="851"/>
        <w:jc w:val="both"/>
        <w:rPr>
          <w:rFonts w:eastAsia="Calibri"/>
        </w:rPr>
      </w:pPr>
    </w:p>
    <w:p w:rsidR="00303D14" w:rsidRPr="00303D14" w:rsidRDefault="00303D14" w:rsidP="00303D14">
      <w:pPr>
        <w:ind w:right="-6" w:firstLine="851"/>
        <w:jc w:val="both"/>
        <w:rPr>
          <w:rFonts w:eastAsia="Calibri"/>
        </w:rPr>
      </w:pPr>
      <w:r w:rsidRPr="00303D14">
        <w:rPr>
          <w:rFonts w:eastAsia="Calibri"/>
        </w:rPr>
        <w:t>Индекс потребительских цен по прогнозу социально-экономического развития региона характеризуется достаточно стабильной ежегодной динамикой роста, составляющей в среднесрочной перспективе в среднем 4,0%.</w:t>
      </w:r>
    </w:p>
    <w:p w:rsidR="00303D14" w:rsidRPr="00303D14" w:rsidRDefault="00303D14" w:rsidP="00303D1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303D14">
        <w:rPr>
          <w:rFonts w:eastAsia="Calibri"/>
          <w:color w:val="000000"/>
        </w:rPr>
        <w:t xml:space="preserve">Определяющим фактором демографического развития Алеховщинского сельского поселения является естественная убыль населения. Анализ показывает, что среднегодовая численность постоянно проживающих на территории поселения на протяжении последних лет уменьшается. Сокращение численности населения, по-прежнему, обусловлено превышением числа </w:t>
      </w:r>
      <w:proofErr w:type="gramStart"/>
      <w:r w:rsidRPr="00303D14">
        <w:rPr>
          <w:rFonts w:eastAsia="Calibri"/>
          <w:color w:val="000000"/>
        </w:rPr>
        <w:t>умерших</w:t>
      </w:r>
      <w:proofErr w:type="gramEnd"/>
      <w:r w:rsidRPr="00303D14">
        <w:rPr>
          <w:rFonts w:eastAsia="Calibri"/>
          <w:color w:val="000000"/>
        </w:rPr>
        <w:t xml:space="preserve"> над числом родившихся.</w:t>
      </w:r>
    </w:p>
    <w:p w:rsidR="00303D14" w:rsidRPr="00303D14" w:rsidRDefault="00303D14" w:rsidP="00303D1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03D14">
        <w:rPr>
          <w:rFonts w:eastAsia="Calibri"/>
          <w:color w:val="000000"/>
        </w:rPr>
        <w:t>Численность постоянного населения района на 01.01.2019 года составила 3797 чел.</w:t>
      </w:r>
    </w:p>
    <w:p w:rsidR="00303D14" w:rsidRPr="00303D14" w:rsidRDefault="00303D14" w:rsidP="00303D14">
      <w:pPr>
        <w:tabs>
          <w:tab w:val="left" w:pos="1418"/>
        </w:tabs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В 2020-2024 годах в результате реализации запланированных мероприятий демографической политики прогнозируется постепенное снижение коэффициента естественной убыли населения за счет увеличения суммарного коэффициента рождаемости и снижения смертности. </w:t>
      </w:r>
    </w:p>
    <w:p w:rsidR="00303D14" w:rsidRPr="00303D14" w:rsidRDefault="00303D14" w:rsidP="00303D14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303D14">
        <w:rPr>
          <w:sz w:val="24"/>
          <w:szCs w:val="24"/>
        </w:rPr>
        <w:t>Несмотря на реализацию запланированных мероприятий демографической политики в Алеховщинском сельском поселении прогнозируется снижение численности постоянного населения.</w:t>
      </w: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0" w:firstLine="0"/>
        <w:rPr>
          <w:rFonts w:ascii="Times New Roman" w:hAnsi="Times New Roman"/>
          <w:b/>
          <w:szCs w:val="24"/>
        </w:rPr>
      </w:pP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0" w:firstLine="0"/>
        <w:rPr>
          <w:rFonts w:ascii="Times New Roman" w:hAnsi="Times New Roman"/>
          <w:b/>
          <w:szCs w:val="24"/>
        </w:rPr>
      </w:pP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0" w:firstLine="0"/>
        <w:rPr>
          <w:rFonts w:ascii="Times New Roman" w:hAnsi="Times New Roman"/>
          <w:b/>
          <w:szCs w:val="24"/>
        </w:rPr>
      </w:pPr>
      <w:r w:rsidRPr="00303D14">
        <w:rPr>
          <w:rFonts w:ascii="Times New Roman" w:hAnsi="Times New Roman"/>
          <w:b/>
          <w:szCs w:val="24"/>
        </w:rPr>
        <w:t xml:space="preserve">III. </w:t>
      </w:r>
      <w:bookmarkStart w:id="8" w:name="_Toc335062357"/>
      <w:bookmarkStart w:id="9" w:name="_Toc335062242"/>
      <w:r w:rsidRPr="00303D14">
        <w:rPr>
          <w:rStyle w:val="10"/>
          <w:rFonts w:ascii="Times New Roman" w:hAnsi="Times New Roman"/>
          <w:sz w:val="24"/>
          <w:szCs w:val="24"/>
        </w:rPr>
        <w:t xml:space="preserve">Цели и задачи бюджетной политики </w:t>
      </w:r>
      <w:r w:rsidRPr="00303D14">
        <w:rPr>
          <w:rFonts w:ascii="Times New Roman" w:hAnsi="Times New Roman"/>
          <w:b/>
          <w:szCs w:val="24"/>
        </w:rPr>
        <w:t xml:space="preserve">Алеховщинского сельского поселения Лодейнопольского муниципального </w:t>
      </w:r>
      <w:proofErr w:type="spellStart"/>
      <w:r w:rsidRPr="00303D14">
        <w:rPr>
          <w:rFonts w:ascii="Times New Roman" w:hAnsi="Times New Roman"/>
          <w:b/>
          <w:szCs w:val="24"/>
        </w:rPr>
        <w:t>района</w:t>
      </w:r>
      <w:r w:rsidRPr="00303D14">
        <w:rPr>
          <w:rStyle w:val="10"/>
          <w:rFonts w:ascii="Times New Roman" w:hAnsi="Times New Roman"/>
          <w:sz w:val="24"/>
          <w:szCs w:val="24"/>
        </w:rPr>
        <w:t>Ленинградской</w:t>
      </w:r>
      <w:proofErr w:type="spellEnd"/>
      <w:r w:rsidRPr="00303D14">
        <w:rPr>
          <w:rStyle w:val="10"/>
          <w:rFonts w:ascii="Times New Roman" w:hAnsi="Times New Roman"/>
          <w:sz w:val="24"/>
          <w:szCs w:val="24"/>
        </w:rPr>
        <w:t xml:space="preserve"> области на 2020 год и на плановый период 2021 и 2022 год</w:t>
      </w:r>
      <w:bookmarkEnd w:id="7"/>
      <w:bookmarkEnd w:id="8"/>
      <w:bookmarkEnd w:id="9"/>
      <w:r w:rsidRPr="00303D14">
        <w:rPr>
          <w:rStyle w:val="10"/>
          <w:rFonts w:ascii="Times New Roman" w:hAnsi="Times New Roman"/>
          <w:sz w:val="24"/>
          <w:szCs w:val="24"/>
        </w:rPr>
        <w:t>ов</w:t>
      </w:r>
    </w:p>
    <w:p w:rsidR="00303D14" w:rsidRPr="00303D14" w:rsidRDefault="00303D14" w:rsidP="00303D14">
      <w:pPr>
        <w:jc w:val="both"/>
      </w:pP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851" w:firstLine="0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>1.</w:t>
      </w:r>
      <w:r w:rsidRPr="00303D14">
        <w:rPr>
          <w:rFonts w:ascii="Times New Roman" w:hAnsi="Times New Roman"/>
          <w:szCs w:val="24"/>
          <w:lang w:val="en-US"/>
        </w:rPr>
        <w:t> </w:t>
      </w:r>
      <w:proofErr w:type="gramStart"/>
      <w:r w:rsidRPr="00303D14">
        <w:rPr>
          <w:rFonts w:ascii="Times New Roman" w:hAnsi="Times New Roman"/>
          <w:szCs w:val="24"/>
        </w:rPr>
        <w:t>Стратегическая</w:t>
      </w:r>
      <w:proofErr w:type="gramEnd"/>
      <w:r w:rsidRPr="00303D14">
        <w:rPr>
          <w:rFonts w:ascii="Times New Roman" w:hAnsi="Times New Roman"/>
          <w:szCs w:val="24"/>
        </w:rPr>
        <w:t xml:space="preserve"> </w:t>
      </w:r>
      <w:proofErr w:type="spellStart"/>
      <w:r w:rsidRPr="00303D14">
        <w:rPr>
          <w:rFonts w:ascii="Times New Roman" w:hAnsi="Times New Roman"/>
          <w:szCs w:val="24"/>
        </w:rPr>
        <w:t>приоритизация</w:t>
      </w:r>
      <w:proofErr w:type="spellEnd"/>
      <w:r w:rsidRPr="00303D14">
        <w:rPr>
          <w:rFonts w:ascii="Times New Roman" w:hAnsi="Times New Roman"/>
          <w:szCs w:val="24"/>
        </w:rPr>
        <w:t xml:space="preserve"> расходов и развитие принципов проектного управления.</w:t>
      </w: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851" w:firstLine="0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>2. Увеличение доходной базы бюджета Алеховщинского сельского поселения.</w:t>
      </w: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851" w:firstLine="0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>3. Повышение эффективности управления бюджетными расходами.</w:t>
      </w:r>
    </w:p>
    <w:p w:rsidR="00303D14" w:rsidRPr="00303D14" w:rsidRDefault="00303D14" w:rsidP="00303D14">
      <w:pPr>
        <w:pStyle w:val="af6"/>
        <w:spacing w:before="0" w:after="0"/>
        <w:ind w:left="0" w:firstLine="851"/>
        <w:rPr>
          <w:rFonts w:ascii="Times New Roman" w:hAnsi="Times New Roman"/>
          <w:szCs w:val="24"/>
        </w:rPr>
      </w:pPr>
    </w:p>
    <w:p w:rsidR="00303D14" w:rsidRPr="00303D14" w:rsidRDefault="00303D14" w:rsidP="00303D14">
      <w:pPr>
        <w:pStyle w:val="af6"/>
        <w:spacing w:before="0" w:after="0"/>
        <w:ind w:left="0" w:firstLine="851"/>
        <w:rPr>
          <w:rFonts w:ascii="Times New Roman" w:hAnsi="Times New Roman"/>
          <w:b/>
          <w:szCs w:val="24"/>
        </w:rPr>
      </w:pPr>
      <w:r w:rsidRPr="00303D14">
        <w:rPr>
          <w:rFonts w:ascii="Times New Roman" w:hAnsi="Times New Roman"/>
          <w:b/>
          <w:szCs w:val="24"/>
        </w:rPr>
        <w:t>2. </w:t>
      </w:r>
      <w:proofErr w:type="gramStart"/>
      <w:r w:rsidRPr="00303D14">
        <w:rPr>
          <w:rFonts w:ascii="Times New Roman" w:hAnsi="Times New Roman"/>
          <w:b/>
          <w:szCs w:val="24"/>
        </w:rPr>
        <w:t>Стратегическая</w:t>
      </w:r>
      <w:proofErr w:type="gramEnd"/>
      <w:r w:rsidRPr="00303D14">
        <w:rPr>
          <w:rFonts w:ascii="Times New Roman" w:hAnsi="Times New Roman"/>
          <w:b/>
          <w:szCs w:val="24"/>
        </w:rPr>
        <w:t xml:space="preserve"> </w:t>
      </w:r>
      <w:proofErr w:type="spellStart"/>
      <w:r w:rsidRPr="00303D14">
        <w:rPr>
          <w:rFonts w:ascii="Times New Roman" w:hAnsi="Times New Roman"/>
          <w:b/>
          <w:szCs w:val="24"/>
        </w:rPr>
        <w:t>приоритизация</w:t>
      </w:r>
      <w:proofErr w:type="spellEnd"/>
      <w:r w:rsidRPr="00303D14">
        <w:rPr>
          <w:rFonts w:ascii="Times New Roman" w:hAnsi="Times New Roman"/>
          <w:b/>
          <w:szCs w:val="24"/>
        </w:rPr>
        <w:t xml:space="preserve"> расходов и внедрение проектных принципов управления</w:t>
      </w:r>
    </w:p>
    <w:p w:rsidR="00303D14" w:rsidRPr="00303D14" w:rsidRDefault="00303D14" w:rsidP="00303D14">
      <w:pPr>
        <w:pStyle w:val="Pro-Gramma"/>
        <w:spacing w:before="0" w:line="240" w:lineRule="auto"/>
        <w:ind w:left="0" w:firstLine="851"/>
        <w:rPr>
          <w:rFonts w:ascii="Times New Roman" w:hAnsi="Times New Roman"/>
          <w:szCs w:val="24"/>
        </w:rPr>
      </w:pPr>
    </w:p>
    <w:p w:rsidR="00303D14" w:rsidRPr="00303D14" w:rsidRDefault="00303D14" w:rsidP="00303D14">
      <w:pPr>
        <w:pStyle w:val="af5"/>
        <w:ind w:firstLine="851"/>
        <w:jc w:val="both"/>
        <w:rPr>
          <w:rFonts w:ascii="Times New Roman" w:hAnsi="Times New Roman"/>
          <w:szCs w:val="24"/>
          <w:lang w:eastAsia="ru-RU"/>
        </w:rPr>
      </w:pPr>
      <w:r w:rsidRPr="00303D14">
        <w:rPr>
          <w:rFonts w:ascii="Times New Roman" w:hAnsi="Times New Roman"/>
          <w:szCs w:val="24"/>
          <w:lang w:eastAsia="ru-RU"/>
        </w:rPr>
        <w:t xml:space="preserve">Ключевым направлением бюджетной политики </w:t>
      </w:r>
      <w:r w:rsidRPr="00303D14">
        <w:rPr>
          <w:rFonts w:ascii="Times New Roman" w:hAnsi="Times New Roman"/>
          <w:szCs w:val="24"/>
        </w:rPr>
        <w:t xml:space="preserve">Алеховщинского сельского поселения </w:t>
      </w:r>
      <w:r w:rsidRPr="00303D14">
        <w:rPr>
          <w:rFonts w:ascii="Times New Roman" w:hAnsi="Times New Roman"/>
          <w:szCs w:val="24"/>
          <w:lang w:eastAsia="ru-RU"/>
        </w:rPr>
        <w:t>на среднесрочную перспективу является достижение целей, обозначенных в Указе Президента Российской Федерации от 07.05.2018 № 204 "О национальных целях и стратегических задачах развития Российской Федерации на период до 2024 года".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Реализация задач, поставленных в Указе, потребует от </w:t>
      </w:r>
      <w:r w:rsidRPr="00303D14">
        <w:t xml:space="preserve">Алеховщинского сельского поселения </w:t>
      </w:r>
      <w:r w:rsidRPr="00303D14">
        <w:rPr>
          <w:rFonts w:eastAsia="Calibri"/>
        </w:rPr>
        <w:t>организации взаимодействия с Комитетами Правительства Ленинградской области по курируемым направлениям, в том числе участие в согласовании целевых показателей применительно к поселению и определении объема необходимых финансовых ресурсов.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lastRenderedPageBreak/>
        <w:t xml:space="preserve">В предстоящем периоде продолжится работа по повышению качества и эффективности реализации муниципальных программ Алеховщинского сельского поселения как основного инструмента стратегического целеполагания и бюджетного планирования. </w:t>
      </w:r>
    </w:p>
    <w:p w:rsidR="00303D14" w:rsidRPr="00303D14" w:rsidRDefault="00303D14" w:rsidP="00303D14">
      <w:pPr>
        <w:pStyle w:val="af5"/>
        <w:ind w:firstLine="851"/>
        <w:jc w:val="both"/>
        <w:rPr>
          <w:rFonts w:ascii="Times New Roman" w:hAnsi="Times New Roman"/>
          <w:szCs w:val="24"/>
          <w:lang w:eastAsia="ru-RU"/>
        </w:rPr>
      </w:pPr>
      <w:r w:rsidRPr="00303D14">
        <w:rPr>
          <w:rFonts w:ascii="Times New Roman" w:hAnsi="Times New Roman"/>
          <w:szCs w:val="24"/>
          <w:lang w:eastAsia="ru-RU"/>
        </w:rPr>
        <w:t>При формировании проекта местного бюджета бюджетные ассигнования на реализацию национальных проектов предусматриваются в приоритетном порядке. В 2020 году запланированы средства местного бюджета на финансовое обеспечение Федеральных проектов "Обеспечение устойчивого сокращения непригодного для проживания жилищного фонда".</w:t>
      </w:r>
    </w:p>
    <w:p w:rsidR="00303D14" w:rsidRPr="00303D14" w:rsidRDefault="00303D14" w:rsidP="00303D14">
      <w:pPr>
        <w:pStyle w:val="af5"/>
        <w:ind w:firstLine="851"/>
        <w:jc w:val="both"/>
        <w:rPr>
          <w:rFonts w:ascii="Times New Roman" w:hAnsi="Times New Roman"/>
          <w:szCs w:val="24"/>
          <w:lang w:eastAsia="ru-RU"/>
        </w:rPr>
      </w:pPr>
      <w:r w:rsidRPr="00303D14">
        <w:rPr>
          <w:rFonts w:ascii="Times New Roman" w:hAnsi="Times New Roman"/>
          <w:szCs w:val="24"/>
          <w:lang w:eastAsia="ru-RU"/>
        </w:rPr>
        <w:t>Стратегическая значимость реализации нацпроектов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обеспечено обособление бюджетных ассигнований на реализацию национальных проектов: для каждого национального проекта введено уникальное буквенное обозначение, которое присутствует в коде соответствующих региональных проектов как структурных элементов муниципальных программ. Тем самым гарантируется полная прозрачность и возможность контроля и анализа использования бюджетных средств на реализацию национальных проектов.</w:t>
      </w:r>
    </w:p>
    <w:p w:rsidR="00303D14" w:rsidRPr="00303D14" w:rsidRDefault="00303D14" w:rsidP="00303D14">
      <w:pPr>
        <w:pStyle w:val="af5"/>
        <w:ind w:firstLine="851"/>
        <w:jc w:val="both"/>
        <w:rPr>
          <w:rFonts w:ascii="Times New Roman" w:hAnsi="Times New Roman"/>
          <w:szCs w:val="24"/>
          <w:lang w:eastAsia="ru-RU"/>
        </w:rPr>
      </w:pPr>
      <w:r w:rsidRPr="00303D14">
        <w:rPr>
          <w:rFonts w:ascii="Times New Roman" w:hAnsi="Times New Roman"/>
          <w:szCs w:val="24"/>
          <w:lang w:eastAsia="ru-RU"/>
        </w:rPr>
        <w:t xml:space="preserve">Порядком разработки муниципальных программ </w:t>
      </w:r>
      <w:r w:rsidRPr="00303D14">
        <w:rPr>
          <w:rFonts w:ascii="Times New Roman" w:hAnsi="Times New Roman"/>
          <w:szCs w:val="24"/>
        </w:rPr>
        <w:t>Алеховщинского сельского поселения</w:t>
      </w:r>
      <w:r w:rsidRPr="00303D14">
        <w:rPr>
          <w:rFonts w:ascii="Times New Roman" w:hAnsi="Times New Roman"/>
          <w:szCs w:val="24"/>
          <w:lang w:eastAsia="ru-RU"/>
        </w:rPr>
        <w:t xml:space="preserve"> предусмотрено обязательное включение региональных проектов в муниципальные программы </w:t>
      </w:r>
      <w:r w:rsidRPr="00303D14">
        <w:rPr>
          <w:rFonts w:ascii="Times New Roman" w:hAnsi="Times New Roman"/>
          <w:szCs w:val="24"/>
        </w:rPr>
        <w:t xml:space="preserve">Алеховщинского сельского поселения </w:t>
      </w:r>
      <w:r w:rsidRPr="00303D14">
        <w:rPr>
          <w:rFonts w:ascii="Times New Roman" w:hAnsi="Times New Roman"/>
          <w:szCs w:val="24"/>
          <w:lang w:eastAsia="ru-RU"/>
        </w:rPr>
        <w:t xml:space="preserve">в соответствии с целевой направленностью. В предстоящем периоде продолжится работа по повышению качества и эффективности реализации муниципальных программ </w:t>
      </w:r>
      <w:r w:rsidRPr="00303D14">
        <w:rPr>
          <w:rFonts w:ascii="Times New Roman" w:hAnsi="Times New Roman"/>
          <w:szCs w:val="24"/>
        </w:rPr>
        <w:t xml:space="preserve">Алеховщинского сельского </w:t>
      </w:r>
      <w:proofErr w:type="spellStart"/>
      <w:r w:rsidRPr="00303D14">
        <w:rPr>
          <w:rFonts w:ascii="Times New Roman" w:hAnsi="Times New Roman"/>
          <w:szCs w:val="24"/>
        </w:rPr>
        <w:t>поселения</w:t>
      </w:r>
      <w:r w:rsidRPr="00303D14">
        <w:rPr>
          <w:rFonts w:ascii="Times New Roman" w:hAnsi="Times New Roman"/>
          <w:szCs w:val="24"/>
          <w:lang w:eastAsia="ru-RU"/>
        </w:rPr>
        <w:t>как</w:t>
      </w:r>
      <w:proofErr w:type="spellEnd"/>
      <w:r w:rsidRPr="00303D14">
        <w:rPr>
          <w:rFonts w:ascii="Times New Roman" w:hAnsi="Times New Roman"/>
          <w:szCs w:val="24"/>
          <w:lang w:eastAsia="ru-RU"/>
        </w:rPr>
        <w:t xml:space="preserve"> основного инструмента стратегического целеполагания и бюджетного планирования.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Дальнейшее развитие методологии формирования и реализации муниципальных программ предполагает расширение практики внедрения принципов проектного управления.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Проекты представляются целесообразным включать в муниципальные программы преимущественно на уровне основных мероприятий. При этом</w:t>
      </w:r>
      <w:proofErr w:type="gramStart"/>
      <w:r w:rsidRPr="00303D14">
        <w:t>,</w:t>
      </w:r>
      <w:proofErr w:type="gramEnd"/>
      <w:r w:rsidRPr="00303D14">
        <w:t xml:space="preserve"> в случае формирования масштабного проекта, возможно включение проекта на уровне подпрограммы муниципальной программы.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 xml:space="preserve">В целях проведения оперативного и достоверного мониторинга хода реализации муниципальной программы в соответствии с федеральными рекомендациями предлагается осуществлять его на основе мониторинга контрольных событий, которые будут выделяться по возможности для каждого основного мероприятия </w:t>
      </w:r>
      <w:proofErr w:type="gramStart"/>
      <w:r w:rsidRPr="00303D14">
        <w:t>и(</w:t>
      </w:r>
      <w:proofErr w:type="gramEnd"/>
      <w:r w:rsidRPr="00303D14">
        <w:t>или) проекта муниципальной программы.</w:t>
      </w:r>
    </w:p>
    <w:p w:rsidR="00303D14" w:rsidRPr="00303D14" w:rsidRDefault="00303D14" w:rsidP="00303D14">
      <w:pPr>
        <w:pStyle w:val="af5"/>
        <w:ind w:firstLine="851"/>
        <w:jc w:val="both"/>
        <w:rPr>
          <w:rFonts w:ascii="Times New Roman" w:hAnsi="Times New Roman"/>
          <w:b/>
          <w:szCs w:val="24"/>
        </w:rPr>
      </w:pP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Cs w:val="24"/>
        </w:rPr>
      </w:pPr>
      <w:r w:rsidRPr="00303D14">
        <w:rPr>
          <w:rFonts w:ascii="Times New Roman" w:hAnsi="Times New Roman"/>
          <w:b/>
          <w:szCs w:val="24"/>
        </w:rPr>
        <w:t>3. Увеличение доходной базы бюджета Алеховщинского сельского поселения Лодейнопольского муниципального района Ленинградской области.</w:t>
      </w:r>
    </w:p>
    <w:p w:rsidR="00303D14" w:rsidRPr="00303D14" w:rsidRDefault="00303D14" w:rsidP="00303D14">
      <w:pPr>
        <w:pStyle w:val="af6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Cs w:val="24"/>
        </w:rPr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rPr>
          <w:snapToGrid w:val="0"/>
        </w:rPr>
        <w:t>Для решения указанной задачи планируется проведение мероприятий по следующим направлениям</w:t>
      </w:r>
      <w:r w:rsidRPr="00303D14">
        <w:t>:</w:t>
      </w:r>
    </w:p>
    <w:p w:rsidR="00303D14" w:rsidRPr="00303D14" w:rsidRDefault="00303D14" w:rsidP="00303D14">
      <w:pPr>
        <w:ind w:firstLine="851"/>
        <w:jc w:val="both"/>
      </w:pPr>
      <w:r w:rsidRPr="00303D14">
        <w:t>3.1. Отмена неэффективных налоговых льгот (налоговых расходов), установленных нормативными правовыми актами органов местного самоуправления Алеховщинского сельского поселения.</w:t>
      </w:r>
    </w:p>
    <w:p w:rsidR="00303D14" w:rsidRPr="00303D14" w:rsidRDefault="00303D14" w:rsidP="00303D14">
      <w:pPr>
        <w:ind w:firstLine="851"/>
        <w:jc w:val="both"/>
      </w:pPr>
      <w:r w:rsidRPr="00303D14">
        <w:t>Постановлением Правительства Российской Федерации от 22.06.2019 № 796 утверждены Общие требования к оценке налоговых расходов субъектов Российской Федерации и муниципальных образований.</w:t>
      </w:r>
    </w:p>
    <w:p w:rsidR="00303D14" w:rsidRPr="00303D14" w:rsidRDefault="00303D14" w:rsidP="00303D14">
      <w:pPr>
        <w:ind w:firstLine="851"/>
        <w:jc w:val="both"/>
      </w:pPr>
      <w:r w:rsidRPr="00303D14">
        <w:t xml:space="preserve">Реализация на практике указанных требований требует внесения существенных изменений в нормативные правовые акты органов местного самоуправления Алеховщинского сельского поселения, регулирующие порядок проведения оценки </w:t>
      </w:r>
      <w:r w:rsidRPr="00303D14">
        <w:lastRenderedPageBreak/>
        <w:t>эффективности предоставленных налоговых льгот и установленных налоговых ставок, в том числе в муниципальные программы в части определения принадлежности налоговых расходов к муниципальным программам.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rPr>
          <w:snapToGrid w:val="0"/>
        </w:rPr>
        <w:t>3.2. </w:t>
      </w:r>
      <w:r w:rsidRPr="00303D14"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303D14" w:rsidRPr="00303D14" w:rsidRDefault="00303D14" w:rsidP="00303D14">
      <w:pPr>
        <w:ind w:firstLine="851"/>
        <w:jc w:val="both"/>
        <w:rPr>
          <w:snapToGrid w:val="0"/>
        </w:rPr>
      </w:pPr>
      <w:r w:rsidRPr="00303D14">
        <w:t>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с 1 января 2016 года в части введения ежеквартальной налоговой отчетности по данному налогу.</w:t>
      </w:r>
    </w:p>
    <w:p w:rsidR="00303D14" w:rsidRPr="00303D14" w:rsidRDefault="00303D14" w:rsidP="00303D14">
      <w:pPr>
        <w:ind w:firstLine="851"/>
        <w:jc w:val="both"/>
        <w:rPr>
          <w:snapToGrid w:val="0"/>
        </w:rPr>
      </w:pPr>
      <w:r w:rsidRPr="00303D14">
        <w:rPr>
          <w:snapToGrid w:val="0"/>
        </w:rPr>
        <w:t>3.3. Принятие мер по повышению налогового потенциала бюджета:</w:t>
      </w:r>
    </w:p>
    <w:p w:rsidR="00303D14" w:rsidRPr="00303D14" w:rsidRDefault="00303D14" w:rsidP="00303D14">
      <w:pPr>
        <w:ind w:firstLine="851"/>
        <w:jc w:val="both"/>
      </w:pPr>
      <w:r w:rsidRPr="00303D14"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увеличение установленных налоговых ставок по земельному налогу и налогу на имущество физических лиц;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03D14">
        <w:rPr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rPr>
          <w:lang w:eastAsia="en-US"/>
        </w:rPr>
        <w:t>- </w:t>
      </w:r>
      <w:r w:rsidRPr="00303D14"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303D14" w:rsidRPr="00303D14" w:rsidRDefault="00303D14" w:rsidP="00303D14">
      <w:pPr>
        <w:ind w:firstLine="851"/>
        <w:jc w:val="both"/>
      </w:pPr>
      <w:r w:rsidRPr="00303D14">
        <w:t>3.4. Повышение эффективности использования муниципального имущества, в том числе в рамках внедрения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деятельности.</w:t>
      </w:r>
    </w:p>
    <w:p w:rsidR="00303D14" w:rsidRPr="00303D14" w:rsidRDefault="00303D14" w:rsidP="00303D14">
      <w:pPr>
        <w:ind w:firstLine="851"/>
        <w:jc w:val="both"/>
      </w:pPr>
    </w:p>
    <w:p w:rsidR="00303D14" w:rsidRPr="00303D14" w:rsidRDefault="00303D14" w:rsidP="00303D14">
      <w:pPr>
        <w:ind w:firstLine="851"/>
        <w:jc w:val="both"/>
      </w:pPr>
    </w:p>
    <w:p w:rsidR="00303D14" w:rsidRPr="00303D14" w:rsidRDefault="00303D14" w:rsidP="00303D14">
      <w:pPr>
        <w:ind w:firstLine="851"/>
        <w:jc w:val="both"/>
        <w:rPr>
          <w:b/>
        </w:rPr>
      </w:pPr>
      <w:r w:rsidRPr="00303D14">
        <w:rPr>
          <w:b/>
        </w:rPr>
        <w:t>4. Повышение эффективности управления бюджетными расходами.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  <w:r w:rsidRPr="00303D14">
        <w:rPr>
          <w:i/>
        </w:rPr>
        <w:t>Оптимизация расходов бюджета Алеховщинского сельского поселения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i/>
        </w:rPr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Основными направлениями решения данной задачи являются: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реализация отдельных мероприятий административной реформы в Алеховщинском сельском поселении</w:t>
      </w:r>
      <w:r w:rsidRPr="00303D14">
        <w:rPr>
          <w:color w:val="FF0000"/>
        </w:rPr>
        <w:t xml:space="preserve">, </w:t>
      </w:r>
      <w:r w:rsidRPr="00303D14">
        <w:t>направленных на оптимизацию структуры муниципальных учреждений Алеховщинского сельского поселения;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 введение в эксплуатацию Единой информационной системы ведения бюджетного (бухгалтерского) учета по отраслевым направлениям на базе облачных технологий автоматизации и централизация бюджетного (бухгалтерского) учета в муниципальных учреждениях Алеховщинского сельского поселения в рамках функционирования данной Единой системы;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 в условиях развития учетных процедур в рамках применения федеральных стандартов бухгалтерского учета для организаций муниципального сектора унификация форм первичных учетных документов и внедрение электронного документооборота в бюджетном (бухгалтерском) учете.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03D14">
        <w:rPr>
          <w:i/>
        </w:rPr>
        <w:t xml:space="preserve">Повышение эффективности деятельности муниципальных учреждений Алеховщинского сельского поселения 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Основными направлениями решения данной задачи являются:</w:t>
      </w:r>
    </w:p>
    <w:p w:rsidR="00303D14" w:rsidRPr="00303D14" w:rsidRDefault="00303D14" w:rsidP="00303D14">
      <w:pPr>
        <w:pStyle w:val="af6"/>
        <w:widowControl/>
        <w:spacing w:before="0" w:after="80"/>
        <w:ind w:left="0" w:firstLine="851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lastRenderedPageBreak/>
        <w:t>1) Обеспечение подотчетности (подконтрольности) бюджетных расходов:</w:t>
      </w:r>
    </w:p>
    <w:p w:rsidR="00303D14" w:rsidRPr="00303D14" w:rsidRDefault="00303D14" w:rsidP="00303D14">
      <w:pPr>
        <w:pStyle w:val="af6"/>
        <w:ind w:left="0" w:firstLine="851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>- внедрение и применение в Алеховщинском сельском поселении федеральных стандартов бухгалтерского учета муниципальных финансов в целях повышения качества и прозрачности информации, раскрываемой в бюджетной отчетности;</w:t>
      </w:r>
    </w:p>
    <w:p w:rsidR="00303D14" w:rsidRPr="00303D14" w:rsidRDefault="00303D14" w:rsidP="00303D14">
      <w:pPr>
        <w:pStyle w:val="af6"/>
        <w:ind w:left="0" w:firstLine="851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 xml:space="preserve">- внедрение и применение единых стандартов внутреннего муниципального финансового контроля, содержащих принципы контрольной деятельности органов внутреннего муниципального финансового контроля, права и обязанности должностных лиц органов внутреннего муниципального финансового контроля. </w:t>
      </w:r>
    </w:p>
    <w:p w:rsidR="00303D14" w:rsidRPr="00303D14" w:rsidRDefault="00303D14" w:rsidP="00303D14">
      <w:pPr>
        <w:pStyle w:val="af6"/>
        <w:ind w:left="0" w:firstLine="851"/>
        <w:rPr>
          <w:rFonts w:ascii="Times New Roman" w:hAnsi="Times New Roman"/>
          <w:szCs w:val="24"/>
        </w:rPr>
      </w:pPr>
      <w:r w:rsidRPr="00303D14">
        <w:rPr>
          <w:rFonts w:ascii="Times New Roman" w:hAnsi="Times New Roman"/>
          <w:szCs w:val="24"/>
        </w:rPr>
        <w:t>- 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(администраторов) бюджетных средств.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 xml:space="preserve">2) Внедрение новой системы оплаты труда в муниципальных учреждениях Алеховщинского сельского поселения, направленной на обеспечение эффективного соотношения гарантированной и стимулирующей части заработной платы. 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3) Совершенствование системы закупок для муниципальных нужд Алеховщинского сельского поселения: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расширение практики применения совместных закупок для нужд муниципальных учреждений Алеховщинского сельского поселения;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централизация функций по осуществлению закупок отдельных товаров, работ, услуг для нужд Алеховщинского сельского поселения;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сокращение доли стоимости заключенных муниципальных контрактов с единственным поставщиком (подрядчиком, исполнителем);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- использование механизма заключения муниципальных контрактов, предполагающих выполнение проектных и строительно-монтажных работ в рамках одного контракта.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</w:pPr>
      <w:r w:rsidRPr="00303D14">
        <w:t>4) Повышение операционной эффективности: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>- внедрение механизма перечисления межбюджетных трансфертов, предоставляемых из местного бюджета в бюджет муниципального образования Лодейнопольский муниципальный район Ленинградской области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такие межбюджетные трансферты;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 xml:space="preserve">- подготовка и утверждение нормативных правовых актов по осуществлению учета бюджетных и денежных обязательств в рамках вносимых изменений в бюджетное законодательство, а также санкционирования </w:t>
      </w:r>
      <w:proofErr w:type="gramStart"/>
      <w:r w:rsidRPr="00303D14">
        <w:rPr>
          <w:rFonts w:eastAsia="Calibri"/>
          <w:lang w:eastAsia="en-US"/>
        </w:rPr>
        <w:t>оплаты денежных обязательств получателей средств местного бюджета</w:t>
      </w:r>
      <w:proofErr w:type="gramEnd"/>
      <w:r w:rsidRPr="00303D14">
        <w:rPr>
          <w:rFonts w:eastAsia="Calibri"/>
          <w:lang w:eastAsia="en-US"/>
        </w:rPr>
        <w:t xml:space="preserve"> с целью повышения уровня целевого назначения расходов местного бюджета.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 xml:space="preserve">5) Повышение уровня автоматизации процессов бюджетно-финансовой системы </w:t>
      </w:r>
      <w:r w:rsidRPr="00303D14">
        <w:t>Алеховщинского сельского поселения</w:t>
      </w:r>
      <w:r w:rsidRPr="00303D14">
        <w:rPr>
          <w:rFonts w:eastAsia="Calibri"/>
          <w:lang w:eastAsia="en-US"/>
        </w:rPr>
        <w:t>: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>- интеграция региональных информационных систем, используемых в бюджетном процессе Ленинградской области, с федеральными государственными информационными системами, в том числе с государственной интегрированной информационной системой управления общественными финансами «Электронный бюджет» в части обеспечения мониторинга реализации национальных проектов;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>- модернизация региональных информационных систем в части осуществления контроля в сфере закупок в рамках положений статей 99 и 103 Федерального закона от 05.04.2013 № 44-ФЗ "О контрактной системе в сфере закупок товаров, работ, услуг для обеспечения государственных и муниципальных нужд";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lastRenderedPageBreak/>
        <w:t xml:space="preserve">- обеспечение возможности автоматической выгрузки из программ по ведению бюджетного учета в ГИС ГМП информации, необходимой для уплаты денежных средств за государственные услуги, а также иных платежей, являющихся источниками </w:t>
      </w:r>
      <w:proofErr w:type="gramStart"/>
      <w:r w:rsidRPr="00303D14">
        <w:rPr>
          <w:rFonts w:eastAsia="Calibri"/>
          <w:lang w:eastAsia="en-US"/>
        </w:rPr>
        <w:t>формирования доходов бюджетов бюджетной системы Российской Федерации</w:t>
      </w:r>
      <w:proofErr w:type="gramEnd"/>
      <w:r w:rsidRPr="00303D14">
        <w:rPr>
          <w:rFonts w:eastAsia="Calibri"/>
          <w:lang w:eastAsia="en-US"/>
        </w:rPr>
        <w:t>;</w:t>
      </w:r>
    </w:p>
    <w:p w:rsidR="00303D14" w:rsidRPr="00303D14" w:rsidRDefault="00303D14" w:rsidP="00303D14">
      <w:pPr>
        <w:tabs>
          <w:tab w:val="left" w:pos="6735"/>
        </w:tabs>
        <w:ind w:firstLine="851"/>
        <w:jc w:val="both"/>
        <w:rPr>
          <w:rFonts w:eastAsia="Calibri"/>
          <w:lang w:eastAsia="en-US"/>
        </w:rPr>
      </w:pPr>
      <w:r w:rsidRPr="00303D14">
        <w:rPr>
          <w:rFonts w:eastAsia="Calibri"/>
          <w:lang w:eastAsia="en-US"/>
        </w:rPr>
        <w:t>- повышение уровня автоматизации процесса представления бюджетной (бухгалтерской) отчетности в органы федерального казначейства, а также ее размещения на информационных ресурсах сети «Интернет».</w:t>
      </w:r>
    </w:p>
    <w:p w:rsidR="00303D14" w:rsidRPr="00303D14" w:rsidRDefault="00303D14" w:rsidP="00303D14">
      <w:pPr>
        <w:jc w:val="both"/>
        <w:rPr>
          <w:rFonts w:eastAsia="Calibri"/>
          <w:lang w:eastAsia="en-US"/>
        </w:rPr>
      </w:pPr>
    </w:p>
    <w:p w:rsidR="00303D14" w:rsidRPr="00303D14" w:rsidRDefault="00303D14" w:rsidP="00303D14">
      <w:pPr>
        <w:jc w:val="both"/>
        <w:rPr>
          <w:rFonts w:eastAsia="Calibri"/>
          <w:lang w:eastAsia="en-US"/>
        </w:rPr>
      </w:pPr>
    </w:p>
    <w:p w:rsidR="00303D14" w:rsidRPr="00303D14" w:rsidRDefault="00303D14" w:rsidP="00303D14">
      <w:pPr>
        <w:pStyle w:val="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3D14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303D14">
        <w:rPr>
          <w:rFonts w:ascii="Times New Roman" w:hAnsi="Times New Roman"/>
          <w:sz w:val="24"/>
          <w:szCs w:val="24"/>
        </w:rPr>
        <w:t>V.</w:t>
      </w:r>
      <w:bookmarkStart w:id="10" w:name="_Основные_подходы_к_1"/>
      <w:bookmarkEnd w:id="10"/>
      <w:r w:rsidRPr="00303D14">
        <w:rPr>
          <w:rFonts w:ascii="Times New Roman" w:hAnsi="Times New Roman"/>
          <w:sz w:val="24"/>
          <w:szCs w:val="24"/>
        </w:rPr>
        <w:t> Прогноз основных параметров проекта бюджета</w:t>
      </w:r>
    </w:p>
    <w:p w:rsidR="00303D14" w:rsidRPr="00303D14" w:rsidRDefault="00303D14" w:rsidP="00303D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303D14">
        <w:rPr>
          <w:rFonts w:ascii="Times New Roman" w:hAnsi="Times New Roman"/>
          <w:sz w:val="24"/>
          <w:szCs w:val="24"/>
        </w:rPr>
        <w:t>Алеховщинского сельского поселения Лодейнопольского муниципального района Ленинградской области</w:t>
      </w:r>
    </w:p>
    <w:p w:rsidR="00303D14" w:rsidRPr="00303D14" w:rsidRDefault="00303D14" w:rsidP="00303D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303D14">
        <w:rPr>
          <w:rFonts w:ascii="Times New Roman" w:hAnsi="Times New Roman"/>
          <w:sz w:val="24"/>
          <w:szCs w:val="24"/>
        </w:rPr>
        <w:t xml:space="preserve"> на 2020 год и на плановый период 2021 и 2022 годов</w:t>
      </w:r>
    </w:p>
    <w:p w:rsidR="00303D14" w:rsidRPr="00303D14" w:rsidRDefault="00303D14" w:rsidP="00303D1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303D14" w:rsidRPr="00303D14" w:rsidRDefault="00303D14" w:rsidP="00303D14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303D14">
        <w:rPr>
          <w:rFonts w:ascii="Times New Roman" w:hAnsi="Times New Roman"/>
          <w:sz w:val="24"/>
          <w:szCs w:val="24"/>
        </w:rPr>
        <w:t>Основные подходы к формированию прогноза доходов бюджета Алеховщинского сельского поселения Лодейнопольского муниципального района Ленинградской области</w:t>
      </w:r>
    </w:p>
    <w:p w:rsidR="00303D14" w:rsidRPr="00303D14" w:rsidRDefault="00303D14" w:rsidP="00303D14">
      <w:pPr>
        <w:ind w:firstLine="851"/>
        <w:jc w:val="both"/>
        <w:rPr>
          <w:b/>
        </w:rPr>
      </w:pPr>
    </w:p>
    <w:p w:rsidR="00303D14" w:rsidRPr="00303D14" w:rsidRDefault="00303D14" w:rsidP="00303D14">
      <w:pPr>
        <w:ind w:right="6" w:firstLine="851"/>
        <w:jc w:val="both"/>
      </w:pPr>
      <w:r w:rsidRPr="00303D14">
        <w:t>Прогноз собственных доходов бюджета Алеховщинского сельского поселения на 2020 год и плановый период 2021 и 2022 годов рассчитан исходя из основных показателей базового варианта прогноза социально-экономического развития Алеховщинского сельского поселения и ожидаемого поступления налоговых и неналоговых доходов в 2019 году.</w:t>
      </w:r>
    </w:p>
    <w:p w:rsidR="00303D14" w:rsidRPr="00303D14" w:rsidRDefault="00303D14" w:rsidP="00303D14">
      <w:pPr>
        <w:ind w:right="6" w:firstLine="851"/>
        <w:jc w:val="both"/>
      </w:pPr>
      <w:proofErr w:type="gramStart"/>
      <w:r w:rsidRPr="00303D14">
        <w:t>Прогноз поступлений по основным доходным источникам произведен на основании расчетов, представленных главными администраторами доходов местных бюджетов в соответствии с методиками прогнозирования администрируемых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Федерации".</w:t>
      </w:r>
      <w:proofErr w:type="gramEnd"/>
    </w:p>
    <w:p w:rsidR="00303D14" w:rsidRPr="00303D14" w:rsidRDefault="00303D14" w:rsidP="00303D14">
      <w:pPr>
        <w:ind w:right="6" w:firstLine="851"/>
        <w:jc w:val="both"/>
      </w:pPr>
      <w:proofErr w:type="gramStart"/>
      <w:r w:rsidRPr="00303D14">
        <w:t>При формировании проекта бюджета Алеховщинского сельского поселения на 2020 год и на плановый период до 2022 года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2020 года.</w:t>
      </w:r>
      <w:proofErr w:type="gramEnd"/>
    </w:p>
    <w:p w:rsidR="00303D14" w:rsidRPr="00303D14" w:rsidRDefault="00303D14" w:rsidP="00303D14">
      <w:pPr>
        <w:ind w:right="6" w:firstLine="851"/>
        <w:jc w:val="both"/>
      </w:pPr>
      <w:r w:rsidRPr="00303D14">
        <w:t xml:space="preserve">Оценка поступлений налоговых и неналоговых доходов в бюджет Алеховщинского сельского поселения в 2019 году составляет 14 228,0 </w:t>
      </w:r>
      <w:proofErr w:type="spellStart"/>
      <w:r w:rsidRPr="00303D14">
        <w:t>тыс</w:t>
      </w:r>
      <w:proofErr w:type="gramStart"/>
      <w:r w:rsidRPr="00303D14">
        <w:t>.р</w:t>
      </w:r>
      <w:proofErr w:type="gramEnd"/>
      <w:r w:rsidRPr="00303D14">
        <w:t>уб</w:t>
      </w:r>
      <w:proofErr w:type="spellEnd"/>
      <w:r w:rsidRPr="00303D14">
        <w:t xml:space="preserve">., прогнозируемые поступления в 2020 году 13 510,4 </w:t>
      </w:r>
      <w:proofErr w:type="spellStart"/>
      <w:r w:rsidRPr="00303D14">
        <w:t>тыс.руб</w:t>
      </w:r>
      <w:proofErr w:type="spellEnd"/>
      <w:r w:rsidRPr="00303D14">
        <w:t>. с ожидаемым снижением на 5,0% за счет прогнозируемого уменьшения неналоговых  поступлений.</w:t>
      </w:r>
    </w:p>
    <w:p w:rsidR="00303D14" w:rsidRPr="00303D14" w:rsidRDefault="00303D14" w:rsidP="00303D14">
      <w:pPr>
        <w:ind w:right="6" w:firstLine="851"/>
        <w:jc w:val="both"/>
      </w:pPr>
    </w:p>
    <w:p w:rsidR="00303D14" w:rsidRPr="00303D14" w:rsidRDefault="00303D14" w:rsidP="00303D14">
      <w:pPr>
        <w:ind w:right="6" w:firstLine="851"/>
        <w:jc w:val="both"/>
      </w:pPr>
      <w:r w:rsidRPr="00303D14">
        <w:t>По налоговым доходам прогноз поступлений на 2020 год рассчитан в объеме 11 847,4 тыс. руб., рост к оценке поступлений за 2019 год составляет 4,6%.</w:t>
      </w:r>
    </w:p>
    <w:p w:rsidR="00303D14" w:rsidRPr="00303D14" w:rsidRDefault="00303D14" w:rsidP="00303D14">
      <w:pPr>
        <w:ind w:right="6" w:firstLine="851"/>
        <w:jc w:val="both"/>
      </w:pPr>
      <w:r w:rsidRPr="00303D14">
        <w:t>Наибольший удельный вес в прогнозируемых налоговых  поступлениях бюджета Алеховщинского сельского поселения 2020 года имеют акцизы на нефтепродукты (налог на имущество физических лиц и земельный налог)-58,1%.</w:t>
      </w:r>
    </w:p>
    <w:p w:rsidR="00303D14" w:rsidRPr="00303D14" w:rsidRDefault="00303D14" w:rsidP="00303D14">
      <w:pPr>
        <w:ind w:right="6" w:firstLine="851"/>
        <w:jc w:val="both"/>
      </w:pPr>
    </w:p>
    <w:p w:rsidR="00303D14" w:rsidRPr="00303D14" w:rsidRDefault="00303D14" w:rsidP="00303D14">
      <w:pPr>
        <w:ind w:right="6" w:firstLine="851"/>
        <w:jc w:val="both"/>
      </w:pPr>
      <w:proofErr w:type="gramStart"/>
      <w:r w:rsidRPr="00303D14">
        <w:t xml:space="preserve">Планируемые поступления налога на доходы физических лиц в бюджет Алеховщинского сельского поселения на 2020-2022 годы рассчитаны исходя из ожидаемого поступления налога в 2019 году (за исключением платежей в счет погашения недоимки за предыдущие годы и разовых платежей с территорий отдельных </w:t>
      </w:r>
      <w:r w:rsidRPr="00303D14">
        <w:lastRenderedPageBreak/>
        <w:t>муниципальных образований), а также темпов роста фонда заработной платы по прогнозу социально-экономического развития поселения на среднесрочную перспективу.</w:t>
      </w:r>
      <w:proofErr w:type="gramEnd"/>
    </w:p>
    <w:p w:rsidR="00303D14" w:rsidRPr="00303D14" w:rsidRDefault="00303D14" w:rsidP="00303D14">
      <w:pPr>
        <w:ind w:right="6" w:firstLine="851"/>
        <w:jc w:val="both"/>
      </w:pPr>
      <w:r w:rsidRPr="00303D14">
        <w:t>При расчете прогноза поступлений по налогу на доходы физических лиц на 2020 год учтен ежегодный рост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лиц.</w:t>
      </w:r>
    </w:p>
    <w:p w:rsidR="00303D14" w:rsidRPr="00303D14" w:rsidRDefault="00303D14" w:rsidP="00303D14">
      <w:pPr>
        <w:ind w:right="6" w:firstLine="851"/>
        <w:jc w:val="both"/>
      </w:pPr>
      <w:r w:rsidRPr="00303D14">
        <w:t>По акцизам на нефтепродукты расчет поступлений на 2020-2022 годы осуществлен исходя из ожидаемого поступления платежей в 2019 году с учетом установленных федеральным законодательством налоговых ставок, а также порядка распределения акцизов между бюджетами разных уровней.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proofErr w:type="gramStart"/>
      <w:r w:rsidRPr="00303D14">
        <w:t>При расчете поступлений акцизов на нефтепродукты учтено, что в соответствии с федеральным законодательством на 2020 год установлены нормативы распределения доходов от уплаты акцизов на нефтепродукты между федеральным бюджетом и бюджетами субъектов Российской Федерации в размере соответственно 33,4% и 66,6%, тогда как в 2019 году указанные нормативы составляли в период с 1 января по 31 января включительно соответственно 13,35% и 86,65</w:t>
      </w:r>
      <w:proofErr w:type="gramEnd"/>
      <w:r w:rsidRPr="00303D14">
        <w:t>%, а с 1 февраля по 31 декабря включительно – соответственно 41,9% и 58,1%.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proofErr w:type="gramStart"/>
      <w:r w:rsidRPr="00303D14">
        <w:t>При этом  учитывалось, что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Федерации»</w:t>
      </w:r>
      <w:r w:rsidRPr="00303D14">
        <w:br/>
        <w:t>с 1 января 2014 года 10% налоговых доходов консолидированного бюджета Ленинградской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03D14">
        <w:t>инжекторных</w:t>
      </w:r>
      <w:proofErr w:type="spellEnd"/>
      <w:r w:rsidRPr="00303D14">
        <w:t>) двигателей передано местным бюджетам</w:t>
      </w:r>
      <w:r w:rsidRPr="00303D14">
        <w:br/>
        <w:t>по</w:t>
      </w:r>
      <w:proofErr w:type="gramEnd"/>
      <w:r w:rsidRPr="00303D14">
        <w:t xml:space="preserve"> дифференцированным нормативам, рассчитанным исходя из протяженности автомобильных дорог местного значения.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proofErr w:type="gramStart"/>
      <w:r w:rsidRPr="00303D14">
        <w:t xml:space="preserve">При прогнозировании земельного налога  учитывались изменения, введенные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  </w:t>
      </w:r>
      <w:proofErr w:type="gramEnd"/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 xml:space="preserve"> Так, в соответствии с </w:t>
      </w:r>
      <w:proofErr w:type="spellStart"/>
      <w:r w:rsidRPr="00303D14">
        <w:t>пп</w:t>
      </w:r>
      <w:proofErr w:type="spellEnd"/>
      <w:r w:rsidRPr="00303D14">
        <w:t>. 15-17 ст. 396 Налогового кодекса применяется коэффициент, ограничивающий рост налога не более чем на 10% по сравнению с предшествующим годом. Исключение составят участки для жилищного строительства, при расчете налога по которым применяется повышающий коэффициент из-за их несвоевременной застройки.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Рассмотренные выше три налоговых дохода составляют в структуре налоговых поступлений в бюджет Алеховщинского сельского поселения 95,7%.</w:t>
      </w: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</w:pPr>
      <w:r w:rsidRPr="00303D14">
        <w:t>По остальным налоговым доходам прогнозируемые суммы поступлений на 2020-2022 годы отражены в соответствии с расчетами главных администраторов соответствующих доходов, в первую очередь Управления Федеральной налоговой службы по Ленинградской области.</w:t>
      </w:r>
    </w:p>
    <w:p w:rsidR="00303D14" w:rsidRPr="00303D14" w:rsidRDefault="00303D14" w:rsidP="00303D14">
      <w:pPr>
        <w:ind w:right="6" w:firstLine="851"/>
        <w:jc w:val="both"/>
      </w:pPr>
    </w:p>
    <w:p w:rsidR="00303D14" w:rsidRPr="00303D14" w:rsidRDefault="00303D14" w:rsidP="00303D14">
      <w:pPr>
        <w:ind w:right="6" w:firstLine="851"/>
        <w:jc w:val="both"/>
      </w:pPr>
      <w:r w:rsidRPr="00303D14">
        <w:t>По неналоговым доходам прогноз поступлений на 2020-2022 годы составлен исходя из данных, представленных главными администраторами доходов.</w:t>
      </w:r>
    </w:p>
    <w:p w:rsidR="00303D14" w:rsidRPr="00303D14" w:rsidRDefault="00303D14" w:rsidP="00303D14">
      <w:pPr>
        <w:ind w:right="6" w:firstLine="851"/>
        <w:jc w:val="both"/>
      </w:pPr>
      <w:r w:rsidRPr="00303D14">
        <w:rPr>
          <w:shd w:val="clear" w:color="auto" w:fill="FFFFFF"/>
        </w:rPr>
        <w:t xml:space="preserve">На 2020 год указанный прогноз составляет 1 663,0 </w:t>
      </w:r>
      <w:proofErr w:type="spellStart"/>
      <w:r w:rsidRPr="00303D14">
        <w:rPr>
          <w:shd w:val="clear" w:color="auto" w:fill="FFFFFF"/>
        </w:rPr>
        <w:t>тыс</w:t>
      </w:r>
      <w:proofErr w:type="gramStart"/>
      <w:r w:rsidRPr="00303D14">
        <w:rPr>
          <w:shd w:val="clear" w:color="auto" w:fill="FFFFFF"/>
        </w:rPr>
        <w:t>.р</w:t>
      </w:r>
      <w:proofErr w:type="gramEnd"/>
      <w:r w:rsidRPr="00303D14">
        <w:rPr>
          <w:shd w:val="clear" w:color="auto" w:fill="FFFFFF"/>
        </w:rPr>
        <w:t>уб</w:t>
      </w:r>
      <w:proofErr w:type="spellEnd"/>
      <w:r w:rsidRPr="00303D14">
        <w:rPr>
          <w:shd w:val="clear" w:color="auto" w:fill="FFFFFF"/>
        </w:rPr>
        <w:t>., что ниже оценки 2019 года на 42,6% в основном за счет отдельных видов доходов от использования  и продажи муниципального имущества.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bookmarkStart w:id="11" w:name="_Основные_подходы_к"/>
      <w:bookmarkEnd w:id="11"/>
      <w:proofErr w:type="gramStart"/>
      <w:r w:rsidRPr="00303D14">
        <w:rPr>
          <w:rFonts w:eastAsia="Calibri"/>
        </w:rPr>
        <w:t xml:space="preserve">Безвозмездные поступления из федерального и областного бюджетов (субсидии, субвенции и иные межбюджетные трансферты) на 2020 год и на плановый период  2021 и 2022 годов запланированы в соответствии с проектом областного закона Ленинградской </w:t>
      </w:r>
      <w:r w:rsidRPr="00303D14">
        <w:rPr>
          <w:rFonts w:eastAsia="Calibri"/>
        </w:rPr>
        <w:lastRenderedPageBreak/>
        <w:t>области "Об областном бюджете Ленинградской области на 2020 год и на плановый период 2021 и 2022 годов" и составляют 46,7% от оценки поступлений из федерального и областного бюджетов</w:t>
      </w:r>
      <w:proofErr w:type="gramEnd"/>
      <w:r w:rsidRPr="00303D14">
        <w:rPr>
          <w:rFonts w:eastAsia="Calibri"/>
        </w:rPr>
        <w:t xml:space="preserve"> 2019 года.</w:t>
      </w:r>
    </w:p>
    <w:p w:rsidR="00303D14" w:rsidRPr="00303D14" w:rsidRDefault="00303D14" w:rsidP="00303D14">
      <w:pPr>
        <w:ind w:firstLine="851"/>
        <w:jc w:val="both"/>
      </w:pPr>
    </w:p>
    <w:p w:rsidR="00303D14" w:rsidRPr="00303D14" w:rsidRDefault="00303D14" w:rsidP="00303D14">
      <w:pPr>
        <w:ind w:firstLine="851"/>
        <w:jc w:val="both"/>
        <w:rPr>
          <w:b/>
        </w:rPr>
      </w:pPr>
      <w:r w:rsidRPr="00303D14">
        <w:rPr>
          <w:b/>
        </w:rPr>
        <w:t xml:space="preserve">Основные подходы к формированию расходов  бюджета Алеховщинского сельского поселения Лодейнопольского муниципального района Ленинградской области </w:t>
      </w:r>
    </w:p>
    <w:p w:rsidR="00303D14" w:rsidRPr="00303D14" w:rsidRDefault="00303D14" w:rsidP="00303D14">
      <w:pPr>
        <w:keepNext/>
        <w:ind w:firstLine="851"/>
        <w:jc w:val="both"/>
        <w:outlineLvl w:val="0"/>
      </w:pPr>
    </w:p>
    <w:p w:rsidR="00303D14" w:rsidRPr="00303D14" w:rsidRDefault="00303D14" w:rsidP="00303D1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03D14">
        <w:t xml:space="preserve">Общие (предельные) объемы бюджетных ассигнований бюджета Алеховщинского сельского поселения на реализацию муниципальных программ Алеховщинского сельского поселения и непрограммных направлений деятельности на 2020 </w:t>
      </w:r>
      <w:r w:rsidRPr="00303D14">
        <w:rPr>
          <w:rFonts w:eastAsia="Calibri"/>
        </w:rPr>
        <w:t>год сформированы на основе следующих основных подходов: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1. </w:t>
      </w:r>
      <w:proofErr w:type="gramStart"/>
      <w:r w:rsidRPr="00303D14">
        <w:rPr>
          <w:rFonts w:eastAsia="Calibri"/>
        </w:rPr>
        <w:t xml:space="preserve">В качестве "базовых" объемов бюджетных ассигнований на 2020 год приняты бюджетные ассигнования, утвержденные решением совета депутатов Алеховщинского сельского поселения </w:t>
      </w:r>
      <w:r w:rsidRPr="00303D14">
        <w:t>Лодейнопольского муниципального района</w:t>
      </w:r>
      <w:r w:rsidRPr="00303D14">
        <w:rPr>
          <w:rFonts w:eastAsia="Calibri"/>
        </w:rPr>
        <w:t xml:space="preserve"> Ленинградской области от 14 декабря 2018 года № 195 (в редакции от 27.08.2019 года) «О бюджете Алеховщинского сельского поселения </w:t>
      </w:r>
      <w:r w:rsidRPr="00303D14">
        <w:t>Лодейнопольского муниципального района</w:t>
      </w:r>
      <w:r w:rsidRPr="00303D14">
        <w:rPr>
          <w:rFonts w:eastAsia="Calibri"/>
        </w:rPr>
        <w:t xml:space="preserve"> Ленинградской области на 2019 год и на плановый период 2020 и 2021 годов».</w:t>
      </w:r>
      <w:proofErr w:type="gramEnd"/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>2. Уточнение "базового" объема бюджетных ассигнований с учетом: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proofErr w:type="gramStart"/>
      <w:r w:rsidRPr="00303D14">
        <w:rPr>
          <w:rFonts w:eastAsia="Calibri"/>
        </w:rPr>
        <w:t xml:space="preserve">-  индексации должностных окладов работников муниципальных учреждений </w:t>
      </w:r>
      <w:r w:rsidRPr="00303D14">
        <w:t>Алеховщинского сельского поселения</w:t>
      </w:r>
      <w:r w:rsidRPr="00303D14">
        <w:rPr>
          <w:rFonts w:eastAsia="Calibri"/>
        </w:rPr>
        <w:t xml:space="preserve"> с 01.01.2020 на прогнозный уровень инфляции (4,0%);</w:t>
      </w:r>
      <w:proofErr w:type="gramEnd"/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>- повышения оплаты труда работников в сфере образования и культуры в соответствии с Указом Президента Российской Федерации от 07.05.2012 № 597 "О мероприятиях по реализации государственной социальной политики" с учетом сохранения в 2020-2022 годах целевых показателей, достигнутых в 2019 году;</w:t>
      </w:r>
    </w:p>
    <w:p w:rsidR="00303D14" w:rsidRPr="00303D14" w:rsidRDefault="00303D14" w:rsidP="00303D14">
      <w:pPr>
        <w:tabs>
          <w:tab w:val="left" w:pos="993"/>
        </w:tabs>
        <w:ind w:firstLine="851"/>
        <w:jc w:val="both"/>
      </w:pPr>
      <w:r w:rsidRPr="00303D14">
        <w:t>- планирование расходов на закупки товаров, работ и услуг на уровне 2019 года;</w:t>
      </w:r>
    </w:p>
    <w:p w:rsidR="00303D14" w:rsidRPr="00303D14" w:rsidRDefault="00303D14" w:rsidP="00303D14">
      <w:pPr>
        <w:tabs>
          <w:tab w:val="left" w:pos="993"/>
        </w:tabs>
        <w:ind w:firstLine="851"/>
        <w:jc w:val="both"/>
      </w:pPr>
      <w:r w:rsidRPr="00303D14">
        <w:t>- планирования расходов на предоставление субсидий юридическим лицам и с ростом до 32,7% от 2019 года.</w:t>
      </w:r>
    </w:p>
    <w:p w:rsidR="00303D14" w:rsidRPr="00303D14" w:rsidRDefault="00303D14" w:rsidP="00303D14">
      <w:pPr>
        <w:tabs>
          <w:tab w:val="left" w:pos="993"/>
        </w:tabs>
        <w:ind w:firstLine="851"/>
        <w:jc w:val="both"/>
      </w:pPr>
      <w:r w:rsidRPr="00303D14">
        <w:t xml:space="preserve">3. </w:t>
      </w:r>
      <w:r w:rsidRPr="00303D14">
        <w:rPr>
          <w:rFonts w:eastAsia="Calibri"/>
        </w:rPr>
        <w:t>П</w:t>
      </w:r>
      <w:r w:rsidRPr="00303D14">
        <w:t xml:space="preserve">ланирование расходов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полном объеме. 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 xml:space="preserve">4. Обеспечение доли инвестиционных расходов в размере 9,2% от общего объема расходов. </w:t>
      </w:r>
    </w:p>
    <w:p w:rsidR="00303D14" w:rsidRPr="00303D14" w:rsidRDefault="00303D14" w:rsidP="00303D14">
      <w:pPr>
        <w:ind w:firstLine="851"/>
        <w:jc w:val="both"/>
      </w:pPr>
      <w:r w:rsidRPr="00303D14">
        <w:rPr>
          <w:rFonts w:eastAsia="Calibri"/>
        </w:rPr>
        <w:t xml:space="preserve">5.Формирование дорожного фонда </w:t>
      </w:r>
      <w:r w:rsidRPr="00303D14">
        <w:t xml:space="preserve">Алеховщинского сельского поселения </w:t>
      </w:r>
      <w:r w:rsidRPr="00303D14">
        <w:rPr>
          <w:rFonts w:eastAsia="Calibri"/>
        </w:rPr>
        <w:t xml:space="preserve">на основе Положения, утвержденного советом депутатов </w:t>
      </w:r>
      <w:r w:rsidRPr="00303D14">
        <w:t>Алеховщинского сельского поселения.</w:t>
      </w:r>
    </w:p>
    <w:p w:rsidR="00303D14" w:rsidRPr="00303D14" w:rsidRDefault="00303D14" w:rsidP="00303D14">
      <w:pPr>
        <w:tabs>
          <w:tab w:val="left" w:pos="993"/>
        </w:tabs>
        <w:ind w:firstLine="851"/>
        <w:jc w:val="both"/>
      </w:pPr>
      <w:r w:rsidRPr="00303D14">
        <w:t>При расчете бюджетных ассигнований на 2020 год не учитывались разовые расходы 2019 года.</w:t>
      </w:r>
    </w:p>
    <w:p w:rsidR="00303D14" w:rsidRPr="00303D14" w:rsidRDefault="00303D14" w:rsidP="00303D14">
      <w:pPr>
        <w:ind w:firstLine="851"/>
        <w:jc w:val="both"/>
        <w:rPr>
          <w:rFonts w:eastAsia="Calibri"/>
        </w:rPr>
      </w:pPr>
      <w:r w:rsidRPr="00303D14">
        <w:rPr>
          <w:rFonts w:eastAsia="Calibri"/>
        </w:rPr>
        <w:t>Бюджетные ассигнования местного бюджета на плановый период 2021 и 2022 годов, распределенные по кодам бюджетной классификации, запланированы исходя из основных подходов на 2020 год. Условно утвержденные расходы, не распределенные в плановом периоде по кодам бюджетной классификации, запланированы в 2021 году в объеме 2,55% от общего объема расходов, в 2022 году – 5,05%.</w:t>
      </w:r>
    </w:p>
    <w:p w:rsidR="00303D14" w:rsidRPr="00303D14" w:rsidRDefault="00303D14" w:rsidP="00303D14">
      <w:pPr>
        <w:jc w:val="both"/>
        <w:rPr>
          <w:rFonts w:eastAsia="Calibri"/>
          <w:i/>
        </w:rPr>
      </w:pPr>
      <w:r w:rsidRPr="00303D14">
        <w:rPr>
          <w:rFonts w:eastAsia="Calibri"/>
          <w:i/>
        </w:rPr>
        <w:t xml:space="preserve">Основные параметры бюджета </w:t>
      </w:r>
      <w:r w:rsidRPr="00303D14">
        <w:rPr>
          <w:i/>
        </w:rPr>
        <w:t>Алеховщинского сельского поселения Лодейнопольского муниципального района</w:t>
      </w:r>
      <w:r w:rsidRPr="00303D14">
        <w:rPr>
          <w:rFonts w:eastAsia="Calibri"/>
          <w:i/>
        </w:rPr>
        <w:t xml:space="preserve"> Ленинградской области</w:t>
      </w:r>
    </w:p>
    <w:p w:rsidR="00303D14" w:rsidRPr="00303D14" w:rsidRDefault="00303D14" w:rsidP="00303D14">
      <w:pPr>
        <w:jc w:val="both"/>
        <w:rPr>
          <w:rFonts w:eastAsia="Calibri"/>
          <w:i/>
        </w:rPr>
      </w:pPr>
    </w:p>
    <w:p w:rsidR="00303D14" w:rsidRPr="00303D14" w:rsidRDefault="00303D14" w:rsidP="00303D14">
      <w:pPr>
        <w:ind w:firstLine="851"/>
        <w:jc w:val="both"/>
      </w:pPr>
      <w:r w:rsidRPr="00303D14">
        <w:t xml:space="preserve">Основные параметры бюджета Алеховщинского сельского поселения сформированы с учетом вышеперечисленных подходов и будут обеспечивать сохранение дефицита на безопасном уровне. </w:t>
      </w:r>
    </w:p>
    <w:p w:rsidR="00303D14" w:rsidRPr="00303D14" w:rsidRDefault="00303D14" w:rsidP="00303D14">
      <w:pPr>
        <w:jc w:val="both"/>
        <w:rPr>
          <w:rFonts w:eastAsia="Calibri"/>
          <w:i/>
        </w:rPr>
      </w:pPr>
    </w:p>
    <w:p w:rsidR="00303D14" w:rsidRPr="00303D14" w:rsidRDefault="00303D14" w:rsidP="00303D14">
      <w:pPr>
        <w:jc w:val="both"/>
        <w:rPr>
          <w:rFonts w:eastAsia="Calibri"/>
        </w:rPr>
      </w:pPr>
      <w:r w:rsidRPr="00303D14">
        <w:rPr>
          <w:rFonts w:eastAsia="Calibri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7"/>
        <w:gridCol w:w="1363"/>
        <w:gridCol w:w="1416"/>
        <w:gridCol w:w="773"/>
        <w:gridCol w:w="1363"/>
        <w:gridCol w:w="773"/>
        <w:gridCol w:w="1286"/>
        <w:gridCol w:w="769"/>
      </w:tblGrid>
      <w:tr w:rsidR="00303D14" w:rsidRPr="00303D14" w:rsidTr="00303D14">
        <w:trPr>
          <w:trHeight w:val="118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lastRenderedPageBreak/>
              <w:t>Показатели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Оценка</w:t>
            </w:r>
            <w:r w:rsidRPr="00303D14">
              <w:rPr>
                <w:b/>
                <w:bCs/>
                <w:lang w:eastAsia="en-US"/>
              </w:rPr>
              <w:br/>
              <w:t>2019 года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Прогноз</w:t>
            </w:r>
            <w:r w:rsidRPr="00303D14">
              <w:rPr>
                <w:b/>
                <w:bCs/>
                <w:lang w:eastAsia="en-US"/>
              </w:rPr>
              <w:br/>
              <w:t>на 2020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Рост, %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Прогноз</w:t>
            </w:r>
            <w:r w:rsidRPr="00303D14">
              <w:rPr>
                <w:b/>
                <w:bCs/>
                <w:lang w:eastAsia="en-US"/>
              </w:rPr>
              <w:br/>
              <w:t>на 2021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Рост, %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Прогноз</w:t>
            </w:r>
            <w:r w:rsidRPr="00303D14">
              <w:rPr>
                <w:b/>
                <w:bCs/>
                <w:lang w:eastAsia="en-US"/>
              </w:rPr>
              <w:br/>
              <w:t>на 2022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Рост, %</w:t>
            </w:r>
          </w:p>
        </w:tc>
      </w:tr>
      <w:tr w:rsidR="00303D14" w:rsidRPr="00303D14" w:rsidTr="00303D14">
        <w:trPr>
          <w:trHeight w:val="750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 xml:space="preserve">ДОХОДЫ (всего), </w:t>
            </w:r>
          </w:p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83 393,1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45 797,5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54,9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41 230,9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90,0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41 839,4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101,5</w:t>
            </w:r>
          </w:p>
        </w:tc>
      </w:tr>
      <w:tr w:rsidR="00303D14" w:rsidRPr="00303D14" w:rsidTr="00303D14">
        <w:trPr>
          <w:trHeight w:val="37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spacing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 xml:space="preserve">налоговые </w:t>
            </w:r>
          </w:p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и неналоговые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14 228,0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13 510,4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95,0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14 364,3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106,3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14 604,9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101,7</w:t>
            </w:r>
          </w:p>
        </w:tc>
      </w:tr>
      <w:tr w:rsidR="00303D14" w:rsidRPr="00303D14" w:rsidTr="00303D14">
        <w:trPr>
          <w:trHeight w:val="541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безвозмездные поступления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69 165,1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32 287,1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46,7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26 866,6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83,2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27 234,5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101,4</w:t>
            </w:r>
          </w:p>
        </w:tc>
      </w:tr>
      <w:tr w:rsidR="00303D14" w:rsidRPr="00303D14" w:rsidTr="00303D14">
        <w:trPr>
          <w:trHeight w:val="37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РАСХОДЫ (всего)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15"/>
              <w:jc w:val="both"/>
              <w:rPr>
                <w:b/>
                <w:lang w:eastAsia="en-US"/>
              </w:rPr>
            </w:pPr>
            <w:r w:rsidRPr="00303D14">
              <w:rPr>
                <w:b/>
                <w:lang w:eastAsia="en-US"/>
              </w:rPr>
              <w:t>84076,9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73"/>
              <w:jc w:val="both"/>
              <w:rPr>
                <w:b/>
                <w:lang w:eastAsia="en-US"/>
              </w:rPr>
            </w:pPr>
            <w:r w:rsidRPr="00303D14">
              <w:rPr>
                <w:b/>
                <w:lang w:eastAsia="en-US"/>
              </w:rPr>
              <w:t>47148,5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56,1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42667,3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90,5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43299,9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101,5</w:t>
            </w:r>
          </w:p>
        </w:tc>
      </w:tr>
      <w:tr w:rsidR="00303D14" w:rsidRPr="00303D14" w:rsidTr="00303D14">
        <w:trPr>
          <w:trHeight w:val="22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 xml:space="preserve">ДЕФИЦИТ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03D14" w:rsidRPr="00303D14" w:rsidRDefault="00303D14" w:rsidP="00303D14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-683,8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567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-1 351,0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197,7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-1 436,4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106,3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  <w:r w:rsidRPr="00303D14">
              <w:rPr>
                <w:b/>
                <w:bCs/>
                <w:lang w:eastAsia="en-US"/>
              </w:rPr>
              <w:t>-1 460,5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101,7</w:t>
            </w:r>
          </w:p>
        </w:tc>
      </w:tr>
      <w:tr w:rsidR="00303D14" w:rsidRPr="00303D14" w:rsidTr="00303D14">
        <w:trPr>
          <w:trHeight w:val="375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spacing w:line="256" w:lineRule="auto"/>
              <w:ind w:firstLine="49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 xml:space="preserve">% от налоговых </w:t>
            </w:r>
          </w:p>
          <w:p w:rsidR="00303D14" w:rsidRPr="00303D14" w:rsidRDefault="00303D14" w:rsidP="00303D14">
            <w:pPr>
              <w:widowControl w:val="0"/>
              <w:spacing w:before="40" w:line="256" w:lineRule="auto"/>
              <w:ind w:firstLine="49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и неналоговых доходов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14" w:rsidRPr="00303D14" w:rsidRDefault="00303D14" w:rsidP="00303D14">
            <w:pPr>
              <w:widowControl w:val="0"/>
              <w:spacing w:before="40" w:line="256" w:lineRule="auto"/>
              <w:ind w:firstLine="151"/>
              <w:jc w:val="both"/>
              <w:rPr>
                <w:bCs/>
                <w:lang w:eastAsia="en-US"/>
              </w:rPr>
            </w:pPr>
            <w:r w:rsidRPr="00303D14">
              <w:rPr>
                <w:bCs/>
                <w:lang w:eastAsia="en-US"/>
              </w:rPr>
              <w:t>4,8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567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jc w:val="both"/>
              <w:rPr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567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jc w:val="both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ind w:firstLine="567"/>
              <w:jc w:val="both"/>
              <w:rPr>
                <w:lang w:eastAsia="en-US"/>
              </w:rPr>
            </w:pPr>
            <w:r w:rsidRPr="00303D14">
              <w:rPr>
                <w:lang w:eastAsia="en-US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14" w:rsidRPr="00303D14" w:rsidRDefault="00303D14" w:rsidP="00303D14">
            <w:pPr>
              <w:widowControl w:val="0"/>
              <w:spacing w:before="40" w:after="40" w:line="25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03D14" w:rsidRPr="00303D14" w:rsidTr="00303D14">
        <w:trPr>
          <w:trHeight w:val="300"/>
        </w:trPr>
        <w:tc>
          <w:tcPr>
            <w:tcW w:w="954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lang w:eastAsia="en-US"/>
              </w:rPr>
            </w:pPr>
          </w:p>
        </w:tc>
        <w:tc>
          <w:tcPr>
            <w:tcW w:w="712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40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04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12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04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72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04" w:type="pct"/>
            <w:noWrap/>
            <w:vAlign w:val="bottom"/>
          </w:tcPr>
          <w:p w:rsidR="00303D14" w:rsidRPr="00303D14" w:rsidRDefault="00303D14" w:rsidP="00303D14">
            <w:pPr>
              <w:widowControl w:val="0"/>
              <w:spacing w:before="40" w:line="25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303D14" w:rsidRPr="00303D14" w:rsidRDefault="00303D14" w:rsidP="00303D14">
      <w:pPr>
        <w:ind w:firstLine="851"/>
        <w:jc w:val="both"/>
      </w:pPr>
      <w:proofErr w:type="gramStart"/>
      <w:r w:rsidRPr="00303D14">
        <w:rPr>
          <w:rFonts w:eastAsia="Calibri"/>
        </w:rPr>
        <w:t xml:space="preserve">Динамика основных параметров бюджета </w:t>
      </w:r>
      <w:r w:rsidRPr="00303D14">
        <w:t xml:space="preserve">Алеховщинского сельского </w:t>
      </w:r>
      <w:proofErr w:type="spellStart"/>
      <w:r w:rsidRPr="00303D14">
        <w:t>поселения</w:t>
      </w:r>
      <w:r w:rsidRPr="00303D14">
        <w:rPr>
          <w:rFonts w:eastAsia="Calibri"/>
        </w:rPr>
        <w:t>на</w:t>
      </w:r>
      <w:proofErr w:type="spellEnd"/>
      <w:r w:rsidRPr="00303D14">
        <w:rPr>
          <w:rFonts w:eastAsia="Calibri"/>
        </w:rPr>
        <w:t xml:space="preserve"> 2020 год и на плановый период 2021 и 2022 годов характеризуется: снижением доходов</w:t>
      </w:r>
      <w:r w:rsidRPr="00303D14">
        <w:t xml:space="preserve"> в 2021 году к 2020 </w:t>
      </w:r>
      <w:proofErr w:type="spellStart"/>
      <w:r w:rsidRPr="00303D14">
        <w:t>годув</w:t>
      </w:r>
      <w:proofErr w:type="spellEnd"/>
      <w:r w:rsidRPr="00303D14">
        <w:t xml:space="preserve"> на 10,0% и  ростом в 2022 году к 2021 году на 1,5%; уменьшением расходов</w:t>
      </w:r>
      <w:r w:rsidRPr="00303D14">
        <w:rPr>
          <w:color w:val="FF0000"/>
        </w:rPr>
        <w:t xml:space="preserve"> </w:t>
      </w:r>
      <w:r w:rsidRPr="00303D14">
        <w:t>2021 года к 2020 году на 9,5% и   увеличением в 2022 году к 2021 году на 1,5%.</w:t>
      </w:r>
      <w:proofErr w:type="gramEnd"/>
    </w:p>
    <w:p w:rsidR="00303D14" w:rsidRPr="00303D14" w:rsidRDefault="00303D14" w:rsidP="00303D14">
      <w:pPr>
        <w:ind w:firstLine="851"/>
        <w:jc w:val="both"/>
      </w:pPr>
      <w:r w:rsidRPr="00303D14">
        <w:t>Наблюдается увеличение дефицита бюджета Алеховщинского сельского поселения в 2021 году от 2020 года на 6,3% и прирост в 2022 году от 2021 года на 1,7%</w:t>
      </w:r>
      <w:r w:rsidRPr="00303D14">
        <w:rPr>
          <w:rFonts w:eastAsia="Calibri"/>
        </w:rPr>
        <w:t>.В процентном выражении от налоговых и неналоговых доходов дефицит в течени</w:t>
      </w:r>
      <w:proofErr w:type="gramStart"/>
      <w:r w:rsidRPr="00303D14">
        <w:rPr>
          <w:rFonts w:eastAsia="Calibri"/>
        </w:rPr>
        <w:t>и</w:t>
      </w:r>
      <w:proofErr w:type="gramEnd"/>
      <w:r w:rsidRPr="00303D14">
        <w:rPr>
          <w:rFonts w:eastAsia="Calibri"/>
        </w:rPr>
        <w:t xml:space="preserve"> 2020-2022 гг. не изменен и составил 10,0%</w:t>
      </w:r>
    </w:p>
    <w:p w:rsidR="001540A8" w:rsidRPr="00303D14" w:rsidRDefault="001540A8" w:rsidP="00303D14">
      <w:pPr>
        <w:jc w:val="both"/>
      </w:pPr>
    </w:p>
    <w:sectPr w:rsidR="001540A8" w:rsidRPr="00303D14" w:rsidSect="00464BF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29" w:rsidRDefault="00FD3B29">
      <w:r>
        <w:separator/>
      </w:r>
    </w:p>
  </w:endnote>
  <w:endnote w:type="continuationSeparator" w:id="0">
    <w:p w:rsidR="00FD3B29" w:rsidRDefault="00FD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GSMinchoE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26119C" w:rsidP="00464B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5F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5F36" w:rsidRDefault="00435F36" w:rsidP="00C86F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36" w:rsidRDefault="00435F36" w:rsidP="00C86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29" w:rsidRDefault="00FD3B29">
      <w:r>
        <w:separator/>
      </w:r>
    </w:p>
  </w:footnote>
  <w:footnote w:type="continuationSeparator" w:id="0">
    <w:p w:rsidR="00FD3B29" w:rsidRDefault="00FD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442"/>
    <w:multiLevelType w:val="hybridMultilevel"/>
    <w:tmpl w:val="08B8D52C"/>
    <w:lvl w:ilvl="0" w:tplc="146E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EE3"/>
    <w:multiLevelType w:val="hybridMultilevel"/>
    <w:tmpl w:val="FCD41BEA"/>
    <w:lvl w:ilvl="0" w:tplc="3912F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A217EB"/>
    <w:multiLevelType w:val="hybridMultilevel"/>
    <w:tmpl w:val="76949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86A2534"/>
    <w:multiLevelType w:val="hybridMultilevel"/>
    <w:tmpl w:val="A2EA6378"/>
    <w:lvl w:ilvl="0" w:tplc="A9D024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E64913"/>
    <w:multiLevelType w:val="hybridMultilevel"/>
    <w:tmpl w:val="46267380"/>
    <w:lvl w:ilvl="0" w:tplc="D88062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2FE5"/>
    <w:rsid w:val="000226C7"/>
    <w:rsid w:val="00034387"/>
    <w:rsid w:val="00037C13"/>
    <w:rsid w:val="00046E2B"/>
    <w:rsid w:val="000479FB"/>
    <w:rsid w:val="000F5397"/>
    <w:rsid w:val="00120738"/>
    <w:rsid w:val="001238EC"/>
    <w:rsid w:val="001540A8"/>
    <w:rsid w:val="00167FF2"/>
    <w:rsid w:val="0017241D"/>
    <w:rsid w:val="00183B5F"/>
    <w:rsid w:val="00185485"/>
    <w:rsid w:val="001934B5"/>
    <w:rsid w:val="00196185"/>
    <w:rsid w:val="001A116B"/>
    <w:rsid w:val="001E0A91"/>
    <w:rsid w:val="001F7388"/>
    <w:rsid w:val="00221D11"/>
    <w:rsid w:val="002347FB"/>
    <w:rsid w:val="0026119C"/>
    <w:rsid w:val="002748C9"/>
    <w:rsid w:val="002F1A32"/>
    <w:rsid w:val="00303514"/>
    <w:rsid w:val="00303D14"/>
    <w:rsid w:val="00307EEC"/>
    <w:rsid w:val="00312344"/>
    <w:rsid w:val="003268A9"/>
    <w:rsid w:val="003532C2"/>
    <w:rsid w:val="00357354"/>
    <w:rsid w:val="00367A9D"/>
    <w:rsid w:val="00390EA6"/>
    <w:rsid w:val="003A6B3F"/>
    <w:rsid w:val="00404C09"/>
    <w:rsid w:val="00405F80"/>
    <w:rsid w:val="00435F36"/>
    <w:rsid w:val="00445B24"/>
    <w:rsid w:val="00454801"/>
    <w:rsid w:val="00464BF5"/>
    <w:rsid w:val="00465E48"/>
    <w:rsid w:val="00475F63"/>
    <w:rsid w:val="004B16B1"/>
    <w:rsid w:val="004B6D74"/>
    <w:rsid w:val="004D62CC"/>
    <w:rsid w:val="004F5011"/>
    <w:rsid w:val="0052465C"/>
    <w:rsid w:val="0054331C"/>
    <w:rsid w:val="005B398E"/>
    <w:rsid w:val="005B75A5"/>
    <w:rsid w:val="005D0B7F"/>
    <w:rsid w:val="005E5810"/>
    <w:rsid w:val="006B7E84"/>
    <w:rsid w:val="006D3665"/>
    <w:rsid w:val="00722FB2"/>
    <w:rsid w:val="007373F4"/>
    <w:rsid w:val="007714F2"/>
    <w:rsid w:val="00774B80"/>
    <w:rsid w:val="007A70FE"/>
    <w:rsid w:val="007C556C"/>
    <w:rsid w:val="007C5E6B"/>
    <w:rsid w:val="007D3FF2"/>
    <w:rsid w:val="007F0A1D"/>
    <w:rsid w:val="00802156"/>
    <w:rsid w:val="008364C2"/>
    <w:rsid w:val="00873A89"/>
    <w:rsid w:val="008A0D73"/>
    <w:rsid w:val="008B7A69"/>
    <w:rsid w:val="0090451A"/>
    <w:rsid w:val="009260FA"/>
    <w:rsid w:val="00984684"/>
    <w:rsid w:val="0099336C"/>
    <w:rsid w:val="009A3DE4"/>
    <w:rsid w:val="009A5001"/>
    <w:rsid w:val="009A67FC"/>
    <w:rsid w:val="009B0230"/>
    <w:rsid w:val="009D49BB"/>
    <w:rsid w:val="009F215A"/>
    <w:rsid w:val="00A10CC3"/>
    <w:rsid w:val="00A146FC"/>
    <w:rsid w:val="00A61352"/>
    <w:rsid w:val="00A71351"/>
    <w:rsid w:val="00A90B6F"/>
    <w:rsid w:val="00A953D4"/>
    <w:rsid w:val="00B4558A"/>
    <w:rsid w:val="00B65B02"/>
    <w:rsid w:val="00B8081D"/>
    <w:rsid w:val="00B91168"/>
    <w:rsid w:val="00B92B6A"/>
    <w:rsid w:val="00BB7407"/>
    <w:rsid w:val="00BD2017"/>
    <w:rsid w:val="00C227BC"/>
    <w:rsid w:val="00C32AD9"/>
    <w:rsid w:val="00C332F6"/>
    <w:rsid w:val="00C3585A"/>
    <w:rsid w:val="00C612BC"/>
    <w:rsid w:val="00C73D7A"/>
    <w:rsid w:val="00C86F73"/>
    <w:rsid w:val="00C95736"/>
    <w:rsid w:val="00CF116F"/>
    <w:rsid w:val="00CF3F15"/>
    <w:rsid w:val="00CF7136"/>
    <w:rsid w:val="00D31C65"/>
    <w:rsid w:val="00D630C5"/>
    <w:rsid w:val="00D84FE3"/>
    <w:rsid w:val="00DC6C43"/>
    <w:rsid w:val="00DD3332"/>
    <w:rsid w:val="00DD4F1C"/>
    <w:rsid w:val="00DE73CE"/>
    <w:rsid w:val="00DF5DC5"/>
    <w:rsid w:val="00E169C2"/>
    <w:rsid w:val="00E2217E"/>
    <w:rsid w:val="00E5159B"/>
    <w:rsid w:val="00E9379C"/>
    <w:rsid w:val="00EC3872"/>
    <w:rsid w:val="00F147EA"/>
    <w:rsid w:val="00F2272C"/>
    <w:rsid w:val="00F33160"/>
    <w:rsid w:val="00F612B7"/>
    <w:rsid w:val="00F61795"/>
    <w:rsid w:val="00F842B0"/>
    <w:rsid w:val="00FA281B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qFormat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40A8"/>
    <w:pPr>
      <w:keepLines/>
      <w:widowControl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5">
    <w:name w:val="No Spacing"/>
    <w:uiPriority w:val="99"/>
    <w:qFormat/>
    <w:rsid w:val="001540A8"/>
    <w:rPr>
      <w:sz w:val="24"/>
      <w:szCs w:val="22"/>
      <w:lang w:eastAsia="en-US"/>
    </w:rPr>
  </w:style>
  <w:style w:type="paragraph" w:styleId="af6">
    <w:name w:val="List Paragraph"/>
    <w:basedOn w:val="a"/>
    <w:uiPriority w:val="34"/>
    <w:qFormat/>
    <w:rsid w:val="001540A8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paragraph" w:customStyle="1" w:styleId="msonormalmailrucssattributepostfix">
    <w:name w:val="msonormal_mailru_css_attribute_postfix"/>
    <w:basedOn w:val="a"/>
    <w:rsid w:val="00CF3F15"/>
    <w:pPr>
      <w:spacing w:before="100" w:beforeAutospacing="1" w:after="100" w:afterAutospacing="1"/>
    </w:pPr>
  </w:style>
  <w:style w:type="character" w:customStyle="1" w:styleId="kbtitle">
    <w:name w:val="kb_title"/>
    <w:basedOn w:val="a0"/>
    <w:rsid w:val="00CF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0A1D"/>
    <w:pPr>
      <w:keepNext/>
      <w:widowControl w:val="0"/>
      <w:jc w:val="center"/>
      <w:outlineLvl w:val="0"/>
    </w:pPr>
    <w:rPr>
      <w:rFonts w:ascii="Calibri" w:eastAsia="Calibri" w:hAnsi="Calibri"/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F0A1D"/>
    <w:pPr>
      <w:keepNext/>
      <w:widowControl w:val="0"/>
      <w:spacing w:before="40" w:after="40"/>
      <w:ind w:firstLine="567"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724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uiPriority w:val="99"/>
    <w:semiHidden/>
    <w:locked/>
    <w:rsid w:val="0017241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1E0A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page number"/>
    <w:uiPriority w:val="99"/>
    <w:rsid w:val="001E0A91"/>
    <w:rPr>
      <w:rFonts w:cs="Times New Roman"/>
    </w:rPr>
  </w:style>
  <w:style w:type="paragraph" w:styleId="a5">
    <w:name w:val="footer"/>
    <w:basedOn w:val="a"/>
    <w:link w:val="a6"/>
    <w:uiPriority w:val="99"/>
    <w:rsid w:val="001E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0A9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05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05F80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A95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33160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C227BC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uiPriority w:val="99"/>
    <w:locked/>
    <w:rsid w:val="000479F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rsid w:val="00C227BC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227BC"/>
    <w:pPr>
      <w:autoSpaceDE w:val="0"/>
      <w:autoSpaceDN w:val="0"/>
      <w:adjustRightInd w:val="0"/>
      <w:jc w:val="center"/>
    </w:pPr>
    <w:rPr>
      <w:rFonts w:eastAsia="Calibri"/>
      <w:b/>
      <w:bCs/>
      <w:sz w:val="28"/>
    </w:rPr>
  </w:style>
  <w:style w:type="character" w:customStyle="1" w:styleId="af0">
    <w:name w:val="Основной текст Знак"/>
    <w:link w:val="af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27B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227BC"/>
    <w:pPr>
      <w:ind w:firstLine="72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79F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227BC"/>
    <w:rPr>
      <w:rFonts w:ascii="Consultant" w:hAnsi="Consultant"/>
    </w:rPr>
  </w:style>
  <w:style w:type="character" w:customStyle="1" w:styleId="ac">
    <w:name w:val="Название Знак"/>
    <w:link w:val="ab"/>
    <w:uiPriority w:val="99"/>
    <w:locked/>
    <w:rsid w:val="00C227BC"/>
    <w:rPr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C227BC"/>
    <w:pPr>
      <w:widowControl w:val="0"/>
      <w:autoSpaceDE w:val="0"/>
      <w:autoSpaceDN w:val="0"/>
    </w:pPr>
    <w:rPr>
      <w:rFonts w:ascii="Times New Roman" w:eastAsia="Batang" w:hAnsi="Times New Roman"/>
      <w:sz w:val="28"/>
      <w:lang w:eastAsia="ko-KR"/>
    </w:rPr>
  </w:style>
  <w:style w:type="character" w:customStyle="1" w:styleId="ae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C227BC"/>
    <w:rPr>
      <w:sz w:val="24"/>
    </w:rPr>
  </w:style>
  <w:style w:type="table" w:styleId="af1">
    <w:name w:val="Table Grid"/>
    <w:basedOn w:val="a1"/>
    <w:uiPriority w:val="99"/>
    <w:locked/>
    <w:rsid w:val="00C227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0A1D"/>
    <w:rPr>
      <w:b/>
      <w:sz w:val="32"/>
    </w:rPr>
  </w:style>
  <w:style w:type="character" w:customStyle="1" w:styleId="40">
    <w:name w:val="Заголовок 4 Знак"/>
    <w:link w:val="4"/>
    <w:uiPriority w:val="99"/>
    <w:locked/>
    <w:rsid w:val="007F0A1D"/>
    <w:rPr>
      <w:b/>
      <w:sz w:val="28"/>
    </w:rPr>
  </w:style>
  <w:style w:type="paragraph" w:customStyle="1" w:styleId="ConsTitle">
    <w:name w:val="ConsTitle"/>
    <w:uiPriority w:val="99"/>
    <w:rsid w:val="007F0A1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2">
    <w:name w:val="Hyperlink"/>
    <w:uiPriority w:val="99"/>
    <w:rsid w:val="007F0A1D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7F0A1D"/>
    <w:rPr>
      <w:rFonts w:eastAsia="Times New Roman"/>
      <w:sz w:val="24"/>
      <w:szCs w:val="22"/>
      <w:lang w:eastAsia="en-US"/>
    </w:rPr>
  </w:style>
  <w:style w:type="paragraph" w:customStyle="1" w:styleId="12">
    <w:name w:val="Заголовок оглавления1"/>
    <w:basedOn w:val="1"/>
    <w:next w:val="a"/>
    <w:uiPriority w:val="99"/>
    <w:rsid w:val="007F0A1D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99"/>
    <w:locked/>
    <w:rsid w:val="007F0A1D"/>
    <w:pPr>
      <w:widowControl w:val="0"/>
      <w:tabs>
        <w:tab w:val="left" w:pos="993"/>
        <w:tab w:val="right" w:leader="dot" w:pos="10206"/>
      </w:tabs>
      <w:spacing w:before="40" w:after="40" w:line="276" w:lineRule="auto"/>
      <w:ind w:firstLine="567"/>
      <w:jc w:val="both"/>
    </w:pPr>
    <w:rPr>
      <w:rFonts w:ascii="Book Antiqua" w:eastAsia="Calibri" w:hAnsi="Book Antiqua"/>
      <w:sz w:val="28"/>
      <w:szCs w:val="20"/>
    </w:rPr>
  </w:style>
  <w:style w:type="paragraph" w:customStyle="1" w:styleId="14">
    <w:name w:val="Абзац списка1"/>
    <w:basedOn w:val="a"/>
    <w:link w:val="af3"/>
    <w:uiPriority w:val="99"/>
    <w:rsid w:val="007F0A1D"/>
    <w:pPr>
      <w:widowControl w:val="0"/>
      <w:spacing w:before="40" w:after="40"/>
      <w:ind w:left="720" w:firstLine="567"/>
      <w:contextualSpacing/>
      <w:jc w:val="both"/>
    </w:pPr>
    <w:rPr>
      <w:rFonts w:ascii="Book Antiqua" w:eastAsia="Calibri" w:hAnsi="Book Antiqua"/>
      <w:szCs w:val="20"/>
    </w:rPr>
  </w:style>
  <w:style w:type="paragraph" w:customStyle="1" w:styleId="Pro-Gramma">
    <w:name w:val="Pro-Gramma"/>
    <w:basedOn w:val="a"/>
    <w:link w:val="Pro-Gramma0"/>
    <w:qFormat/>
    <w:rsid w:val="007F0A1D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character" w:customStyle="1" w:styleId="Pro-Gramma0">
    <w:name w:val="Pro-Gramma Знак"/>
    <w:link w:val="Pro-Gramma"/>
    <w:locked/>
    <w:rsid w:val="007F0A1D"/>
    <w:rPr>
      <w:rFonts w:ascii="Georgia" w:hAnsi="Georgia"/>
      <w:sz w:val="24"/>
    </w:rPr>
  </w:style>
  <w:style w:type="paragraph" w:customStyle="1" w:styleId="-14">
    <w:name w:val="НТЦ-14"/>
    <w:basedOn w:val="a"/>
    <w:qFormat/>
    <w:rsid w:val="007F0A1D"/>
    <w:rPr>
      <w:sz w:val="28"/>
      <w:lang w:eastAsia="en-US"/>
    </w:rPr>
  </w:style>
  <w:style w:type="character" w:customStyle="1" w:styleId="af3">
    <w:name w:val="Абзац списка Знак"/>
    <w:link w:val="14"/>
    <w:uiPriority w:val="99"/>
    <w:locked/>
    <w:rsid w:val="007F0A1D"/>
    <w:rPr>
      <w:rFonts w:ascii="Book Antiqua" w:hAnsi="Book Antiqua"/>
      <w:sz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40A8"/>
    <w:pPr>
      <w:keepLines/>
      <w:widowControl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5">
    <w:name w:val="No Spacing"/>
    <w:uiPriority w:val="99"/>
    <w:qFormat/>
    <w:rsid w:val="001540A8"/>
    <w:rPr>
      <w:sz w:val="24"/>
      <w:szCs w:val="22"/>
      <w:lang w:eastAsia="en-US"/>
    </w:rPr>
  </w:style>
  <w:style w:type="paragraph" w:styleId="af6">
    <w:name w:val="List Paragraph"/>
    <w:basedOn w:val="a"/>
    <w:uiPriority w:val="34"/>
    <w:qFormat/>
    <w:rsid w:val="001540A8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  <w:szCs w:val="20"/>
    </w:rPr>
  </w:style>
  <w:style w:type="paragraph" w:customStyle="1" w:styleId="msonormalmailrucssattributepostfix">
    <w:name w:val="msonormal_mailru_css_attribute_postfix"/>
    <w:basedOn w:val="a"/>
    <w:rsid w:val="00CF3F15"/>
    <w:pPr>
      <w:spacing w:before="100" w:beforeAutospacing="1" w:after="100" w:afterAutospacing="1"/>
    </w:pPr>
  </w:style>
  <w:style w:type="character" w:customStyle="1" w:styleId="kbtitle">
    <w:name w:val="kb_title"/>
    <w:basedOn w:val="a0"/>
    <w:rsid w:val="00C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50;\Desktop\&#1044;&#1045;&#1055;&#1059;&#1058;&#1040;&#1058;&#1067;\&#1044;&#1077;&#1087;&#1091;&#1090;&#1072;&#1090;&#1099;%20&#1063;&#1045;&#1058;&#1042;&#1045;&#1056;&#1058;&#1054;&#1043;&#1054;%20&#1089;&#1086;&#1079;&#1099;&#1074;&#1072;%20&#1086;&#1090;%2016.09.2019&#1075;\&#1055;&#1059;&#1041;&#1051;&#1048;&#1063;&#1053;&#1067;&#1045;%20&#1057;&#1051;&#1059;&#1064;&#1040;&#1053;&#1048;&#1071;\&#1057;&#1083;&#1091;&#1096;&#1072;&#1085;&#1080;&#1103;%20&#1087;&#1086;%20&#1073;&#1102;&#1076;&#1078;&#1077;&#1090;&#1091;%20&#1085;&#1072;%202020%20&#1075;&#1086;&#1076;\&#1086;&#1090;%20&#1050;&#1091;&#1083;&#1077;&#1074;&#1086;&#1081;%20&#1041;&#1102;&#1076;&#1078;&#1077;&#1090;\&#1041;&#1102;&#1076;&#1078;&#1077;&#1090;&#1085;&#1072;&#1103;%20&#1080;%20&#1085;&#1072;&#1083;&#1086;&#1075;&#1086;&#1074;&#1072;&#1103;%20&#1087;&#1086;&#1083;&#1080;&#1090;&#1080;&#1082;&#1072;%20&#1040;&#1051;&#1045;&#1061;&#1054;&#1042;&#1065;&#1048;&#1053;&#104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50;\Desktop\&#1044;&#1045;&#1055;&#1059;&#1058;&#1040;&#1058;&#1067;\&#1044;&#1077;&#1087;&#1091;&#1090;&#1072;&#1090;&#1099;%20&#1063;&#1045;&#1058;&#1042;&#1045;&#1056;&#1058;&#1054;&#1043;&#1054;%20&#1089;&#1086;&#1079;&#1099;&#1074;&#1072;%20&#1086;&#1090;%2016.09.2019&#1075;\&#1055;&#1059;&#1041;&#1051;&#1048;&#1063;&#1053;&#1067;&#1045;%20&#1057;&#1051;&#1059;&#1064;&#1040;&#1053;&#1048;&#1071;\&#1057;&#1083;&#1091;&#1096;&#1072;&#1085;&#1080;&#1103;%20&#1087;&#1086;%20&#1073;&#1102;&#1076;&#1078;&#1077;&#1090;&#1091;%20&#1085;&#1072;%202020%20&#1075;&#1086;&#1076;\&#1086;&#1090;%20&#1050;&#1091;&#1083;&#1077;&#1074;&#1086;&#1081;%20&#1041;&#1102;&#1076;&#1078;&#1077;&#1090;\&#1041;&#1102;&#1076;&#1078;&#1077;&#1090;&#1085;&#1072;&#1103;%20&#1080;%20&#1085;&#1072;&#1083;&#1086;&#1075;&#1086;&#1074;&#1072;&#1103;%20&#1087;&#1086;&#1083;&#1080;&#1090;&#1080;&#1082;&#1072;%20&#1040;&#1051;&#1045;&#1061;&#1054;&#1042;&#1065;&#1048;&#1053;&#104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50;\Desktop\&#1044;&#1045;&#1055;&#1059;&#1058;&#1040;&#1058;&#1067;\&#1044;&#1077;&#1087;&#1091;&#1090;&#1072;&#1090;&#1099;%20&#1063;&#1045;&#1058;&#1042;&#1045;&#1056;&#1058;&#1054;&#1043;&#1054;%20&#1089;&#1086;&#1079;&#1099;&#1074;&#1072;%20&#1086;&#1090;%2016.09.2019&#1075;\&#1055;&#1059;&#1041;&#1051;&#1048;&#1063;&#1053;&#1067;&#1045;%20&#1057;&#1051;&#1059;&#1064;&#1040;&#1053;&#1048;&#1071;\&#1057;&#1083;&#1091;&#1096;&#1072;&#1085;&#1080;&#1103;%20&#1087;&#1086;%20&#1073;&#1102;&#1076;&#1078;&#1077;&#1090;&#1091;%20&#1085;&#1072;%202020%20&#1075;&#1086;&#1076;\&#1086;&#1090;%20&#1050;&#1091;&#1083;&#1077;&#1074;&#1086;&#1081;%20&#1041;&#1102;&#1076;&#1078;&#1077;&#1090;\&#1041;&#1102;&#1076;&#1078;&#1077;&#1090;&#1085;&#1072;&#1103;%20&#1080;%20&#1085;&#1072;&#1083;&#1086;&#1075;&#1086;&#1074;&#1072;&#1103;%20&#1087;&#1086;&#1083;&#1080;&#1090;&#1080;&#1082;&#1072;%20&#1040;&#1051;&#1045;&#1061;&#1054;&#1042;&#1065;&#1048;&#1053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E957-0447-410D-9FAB-7D4308C9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8</cp:revision>
  <cp:lastPrinted>2018-10-29T06:54:00Z</cp:lastPrinted>
  <dcterms:created xsi:type="dcterms:W3CDTF">2019-10-30T11:54:00Z</dcterms:created>
  <dcterms:modified xsi:type="dcterms:W3CDTF">2019-11-11T12:12:00Z</dcterms:modified>
</cp:coreProperties>
</file>