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A1313A" w:rsidRDefault="00BE7AFC" w:rsidP="00BE7AFC">
      <w:pPr>
        <w:jc w:val="left"/>
        <w:rPr>
          <w:b/>
          <w:szCs w:val="28"/>
          <w:lang w:val="en-US"/>
        </w:rPr>
      </w:pPr>
      <w:r w:rsidRPr="00753984">
        <w:rPr>
          <w:szCs w:val="28"/>
        </w:rPr>
        <w:t xml:space="preserve">от   </w:t>
      </w:r>
      <w:r w:rsidR="00FD371A">
        <w:rPr>
          <w:szCs w:val="28"/>
        </w:rPr>
        <w:t>21</w:t>
      </w:r>
      <w:r w:rsidRPr="00753984">
        <w:rPr>
          <w:szCs w:val="28"/>
        </w:rPr>
        <w:t>.</w:t>
      </w:r>
      <w:r w:rsidR="00017F5E">
        <w:rPr>
          <w:szCs w:val="28"/>
        </w:rPr>
        <w:t>11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A1313A">
        <w:rPr>
          <w:b/>
          <w:szCs w:val="28"/>
          <w:lang w:val="en-US"/>
        </w:rPr>
        <w:t>333</w:t>
      </w: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4D75F3" w:rsidRPr="004D75F3">
        <w:rPr>
          <w:sz w:val="28"/>
          <w:szCs w:val="28"/>
        </w:rPr>
        <w:t xml:space="preserve">Об утверждении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 w:rsidRPr="004D75F3">
        <w:rPr>
          <w:sz w:val="28"/>
          <w:szCs w:val="28"/>
        </w:rPr>
        <w:t>по</w:t>
      </w:r>
      <w:proofErr w:type="gramEnd"/>
      <w:r w:rsidRPr="004D75F3">
        <w:rPr>
          <w:sz w:val="28"/>
          <w:szCs w:val="28"/>
        </w:rPr>
        <w:t xml:space="preserve"> </w:t>
      </w:r>
    </w:p>
    <w:p w:rsidR="00F661AA" w:rsidRDefault="004D75F3" w:rsidP="00F661AA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предоставлению муниципальной услуги</w:t>
      </w:r>
    </w:p>
    <w:p w:rsidR="00F661AA" w:rsidRDefault="004D75F3" w:rsidP="00F661AA">
      <w:pPr>
        <w:pStyle w:val="p5"/>
        <w:contextualSpacing/>
        <w:rPr>
          <w:bCs/>
          <w:sz w:val="28"/>
          <w:szCs w:val="28"/>
        </w:rPr>
      </w:pPr>
      <w:r w:rsidRPr="004D75F3">
        <w:rPr>
          <w:sz w:val="28"/>
          <w:szCs w:val="28"/>
        </w:rPr>
        <w:t>«</w:t>
      </w:r>
      <w:r w:rsidR="00F661AA" w:rsidRPr="00EC0A4E">
        <w:rPr>
          <w:sz w:val="28"/>
          <w:szCs w:val="28"/>
        </w:rPr>
        <w:t xml:space="preserve">Прием в эксплуатацию после перевода </w:t>
      </w:r>
      <w:r w:rsidR="00F661AA" w:rsidRPr="00EC0A4E">
        <w:rPr>
          <w:bCs/>
          <w:sz w:val="28"/>
          <w:szCs w:val="28"/>
        </w:rPr>
        <w:t xml:space="preserve">жилого </w:t>
      </w:r>
    </w:p>
    <w:p w:rsidR="00F661AA" w:rsidRPr="00F661AA" w:rsidRDefault="00F661AA" w:rsidP="00F661AA">
      <w:pPr>
        <w:pStyle w:val="p5"/>
        <w:contextualSpacing/>
        <w:rPr>
          <w:sz w:val="28"/>
          <w:szCs w:val="28"/>
        </w:rPr>
      </w:pPr>
      <w:r w:rsidRPr="00EC0A4E">
        <w:rPr>
          <w:bCs/>
          <w:sz w:val="28"/>
          <w:szCs w:val="28"/>
        </w:rPr>
        <w:t xml:space="preserve">помещения в нежилое помещение или нежилого </w:t>
      </w:r>
    </w:p>
    <w:p w:rsidR="00946293" w:rsidRPr="00946293" w:rsidRDefault="00F661AA" w:rsidP="00F661AA">
      <w:pPr>
        <w:pStyle w:val="p5"/>
        <w:contextualSpacing/>
        <w:rPr>
          <w:sz w:val="28"/>
          <w:szCs w:val="28"/>
        </w:rPr>
      </w:pPr>
      <w:r w:rsidRPr="00EC0A4E">
        <w:rPr>
          <w:bCs/>
          <w:sz w:val="28"/>
          <w:szCs w:val="28"/>
        </w:rPr>
        <w:t>помещения в жилое помещение</w:t>
      </w:r>
      <w:r w:rsidR="00946293">
        <w:rPr>
          <w:sz w:val="28"/>
          <w:szCs w:val="28"/>
        </w:rPr>
        <w:t>» от 1</w:t>
      </w:r>
      <w:r>
        <w:rPr>
          <w:sz w:val="28"/>
          <w:szCs w:val="28"/>
        </w:rPr>
        <w:t>1</w:t>
      </w:r>
      <w:r w:rsidR="0094629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46293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946293">
        <w:rPr>
          <w:sz w:val="28"/>
          <w:szCs w:val="28"/>
        </w:rPr>
        <w:t xml:space="preserve"> г. № </w:t>
      </w:r>
      <w:r>
        <w:rPr>
          <w:sz w:val="28"/>
          <w:szCs w:val="28"/>
        </w:rPr>
        <w:t>398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D039F4" w:rsidRPr="00D039F4" w:rsidRDefault="0097047A" w:rsidP="00A1313A">
      <w:pPr>
        <w:pStyle w:val="p5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sz w:val="28"/>
          <w:szCs w:val="28"/>
        </w:rPr>
        <w:t>1.</w:t>
      </w:r>
      <w:r w:rsidR="00A54157" w:rsidRPr="004D75F3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D039F4" w:rsidRPr="004D75F3">
        <w:rPr>
          <w:sz w:val="28"/>
          <w:szCs w:val="28"/>
        </w:rPr>
        <w:t>Об утверждении Административного регламента</w:t>
      </w:r>
      <w:r w:rsidR="00D039F4">
        <w:rPr>
          <w:sz w:val="28"/>
          <w:szCs w:val="28"/>
        </w:rPr>
        <w:t xml:space="preserve"> </w:t>
      </w:r>
      <w:r w:rsidR="00D039F4" w:rsidRPr="004D75F3">
        <w:rPr>
          <w:sz w:val="28"/>
          <w:szCs w:val="28"/>
        </w:rPr>
        <w:t>по предоставлению муниципальной услуги</w:t>
      </w:r>
      <w:proofErr w:type="gramStart"/>
      <w:r w:rsidR="00D039F4" w:rsidRPr="004D75F3">
        <w:rPr>
          <w:sz w:val="28"/>
          <w:szCs w:val="28"/>
        </w:rPr>
        <w:t>«</w:t>
      </w:r>
      <w:r w:rsidR="00D039F4" w:rsidRPr="00EC0A4E">
        <w:rPr>
          <w:sz w:val="28"/>
          <w:szCs w:val="28"/>
        </w:rPr>
        <w:t>П</w:t>
      </w:r>
      <w:proofErr w:type="gramEnd"/>
      <w:r w:rsidR="00D039F4" w:rsidRPr="00EC0A4E">
        <w:rPr>
          <w:sz w:val="28"/>
          <w:szCs w:val="28"/>
        </w:rPr>
        <w:t xml:space="preserve">рием в эксплуатацию после перевода </w:t>
      </w:r>
      <w:r w:rsidR="00D039F4" w:rsidRPr="00EC0A4E">
        <w:rPr>
          <w:bCs/>
          <w:sz w:val="28"/>
          <w:szCs w:val="28"/>
        </w:rPr>
        <w:t xml:space="preserve">жилого </w:t>
      </w:r>
    </w:p>
    <w:p w:rsidR="004D75F3" w:rsidRPr="00D039F4" w:rsidRDefault="00D039F4" w:rsidP="00A1313A">
      <w:pPr>
        <w:pStyle w:val="p5"/>
        <w:contextualSpacing/>
        <w:jc w:val="both"/>
        <w:rPr>
          <w:sz w:val="28"/>
          <w:szCs w:val="28"/>
        </w:rPr>
      </w:pPr>
      <w:r w:rsidRPr="00EC0A4E">
        <w:rPr>
          <w:bCs/>
          <w:sz w:val="28"/>
          <w:szCs w:val="28"/>
        </w:rPr>
        <w:t>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» от 11.12.2014 г. № 398 </w:t>
      </w:r>
      <w:r w:rsidR="00FD371A" w:rsidRPr="004D75F3">
        <w:rPr>
          <w:sz w:val="28"/>
          <w:szCs w:val="28"/>
        </w:rPr>
        <w:t>следующие изменения и дополнения:</w:t>
      </w:r>
    </w:p>
    <w:p w:rsidR="00A54157" w:rsidRDefault="00F661AA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</w:t>
      </w:r>
      <w:r w:rsidR="009462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 изложить в</w:t>
      </w:r>
      <w:r w:rsidR="004D75F3">
        <w:rPr>
          <w:b w:val="0"/>
          <w:sz w:val="28"/>
          <w:szCs w:val="28"/>
        </w:rPr>
        <w:t xml:space="preserve"> следующей редакции</w:t>
      </w:r>
      <w:r w:rsidR="00F56302">
        <w:rPr>
          <w:b w:val="0"/>
          <w:sz w:val="28"/>
          <w:szCs w:val="28"/>
        </w:rPr>
        <w:t>:</w:t>
      </w:r>
    </w:p>
    <w:p w:rsidR="00FD371A" w:rsidRPr="00E33E27" w:rsidRDefault="00F661AA" w:rsidP="00FD371A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</w:p>
    <w:p w:rsidR="00FD371A" w:rsidRPr="00946293" w:rsidRDefault="00FD371A" w:rsidP="00946293">
      <w:pPr>
        <w:autoSpaceDN w:val="0"/>
        <w:jc w:val="center"/>
        <w:outlineLvl w:val="1"/>
        <w:rPr>
          <w:b/>
          <w:szCs w:val="28"/>
        </w:rPr>
      </w:pPr>
      <w:r w:rsidRPr="00E33E27">
        <w:rPr>
          <w:b/>
          <w:szCs w:val="28"/>
        </w:rPr>
        <w:t xml:space="preserve">а также должностных лиц органа, предоставляющего </w:t>
      </w:r>
      <w:r>
        <w:rPr>
          <w:b/>
          <w:szCs w:val="28"/>
        </w:rPr>
        <w:t>муниципальную</w:t>
      </w:r>
      <w:r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>твия) органа, предоставляющего 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муниципальную</w:t>
      </w:r>
      <w:r w:rsidR="00FD371A" w:rsidRPr="00E33E27">
        <w:rPr>
          <w:szCs w:val="28"/>
        </w:rPr>
        <w:t xml:space="preserve"> услугу, либо муниципального служащего, </w:t>
      </w:r>
      <w:r w:rsidR="00FD371A" w:rsidRPr="00E33E27">
        <w:rPr>
          <w:szCs w:val="28"/>
        </w:rPr>
        <w:lastRenderedPageBreak/>
        <w:t>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</w:t>
      </w:r>
      <w:r w:rsidRPr="00E33E27">
        <w:rPr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</w:t>
      </w:r>
      <w:r w:rsidRPr="00E33E27">
        <w:rPr>
          <w:szCs w:val="28"/>
        </w:rPr>
        <w:lastRenderedPageBreak/>
        <w:t xml:space="preserve">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="00FD371A" w:rsidRPr="00E33E27">
        <w:rPr>
          <w:szCs w:val="28"/>
        </w:rPr>
        <w:lastRenderedPageBreak/>
        <w:t xml:space="preserve">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55E69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2AE2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133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293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13A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39F4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4ED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61AA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462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autoRedefine/>
    <w:rsid w:val="0094629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footer"/>
    <w:basedOn w:val="a"/>
    <w:link w:val="ad"/>
    <w:rsid w:val="00F661A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66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2018-11-21T09:49:00Z</cp:lastPrinted>
  <dcterms:created xsi:type="dcterms:W3CDTF">2018-12-03T08:01:00Z</dcterms:created>
  <dcterms:modified xsi:type="dcterms:W3CDTF">2018-12-03T08:01:00Z</dcterms:modified>
</cp:coreProperties>
</file>