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9" w:rsidRPr="006E78B1" w:rsidRDefault="00352FF9" w:rsidP="00352FF9">
      <w:pPr>
        <w:ind w:firstLine="426"/>
        <w:jc w:val="right"/>
        <w:rPr>
          <w:b/>
          <w:color w:val="C00000"/>
          <w:sz w:val="28"/>
          <w:szCs w:val="28"/>
        </w:rPr>
      </w:pP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АДМИНИСТРАЦИЯ</w:t>
      </w: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FC1676" w:rsidRPr="0088208F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88208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C1676" w:rsidRDefault="00FC1676" w:rsidP="00FC1676">
      <w:pPr>
        <w:pStyle w:val="aff9"/>
        <w:jc w:val="center"/>
        <w:rPr>
          <w:rFonts w:ascii="Times New Roman" w:hAnsi="Times New Roman"/>
          <w:sz w:val="28"/>
          <w:szCs w:val="28"/>
        </w:rPr>
      </w:pPr>
    </w:p>
    <w:p w:rsidR="00FC1676" w:rsidRPr="00FC2047" w:rsidRDefault="00FC1676" w:rsidP="00FC1676">
      <w:pPr>
        <w:pStyle w:val="aff9"/>
        <w:jc w:val="center"/>
        <w:rPr>
          <w:rFonts w:ascii="Times New Roman" w:hAnsi="Times New Roman"/>
          <w:b/>
          <w:sz w:val="28"/>
          <w:szCs w:val="28"/>
        </w:rPr>
      </w:pPr>
      <w:r w:rsidRPr="00FC2047">
        <w:rPr>
          <w:rFonts w:ascii="Times New Roman" w:hAnsi="Times New Roman"/>
          <w:b/>
          <w:sz w:val="28"/>
          <w:szCs w:val="28"/>
        </w:rPr>
        <w:t>ПОСТАНОВЛЕНИЕ</w:t>
      </w:r>
    </w:p>
    <w:p w:rsidR="00FC1676" w:rsidRDefault="00FC1676" w:rsidP="00FC1676">
      <w:pPr>
        <w:pStyle w:val="aff9"/>
        <w:rPr>
          <w:rFonts w:ascii="Times New Roman" w:hAnsi="Times New Roman"/>
          <w:sz w:val="28"/>
          <w:szCs w:val="28"/>
        </w:rPr>
      </w:pPr>
    </w:p>
    <w:p w:rsidR="00FC1676" w:rsidRPr="00FC2047" w:rsidRDefault="00FC2047" w:rsidP="00FC1676">
      <w:pPr>
        <w:pStyle w:val="af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1676">
        <w:rPr>
          <w:rFonts w:ascii="Times New Roman" w:hAnsi="Times New Roman"/>
          <w:sz w:val="28"/>
          <w:szCs w:val="28"/>
        </w:rPr>
        <w:t xml:space="preserve">т  </w:t>
      </w:r>
      <w:r w:rsidR="00D26B62">
        <w:rPr>
          <w:rFonts w:ascii="Times New Roman" w:hAnsi="Times New Roman"/>
          <w:sz w:val="28"/>
          <w:szCs w:val="28"/>
        </w:rPr>
        <w:t>30.12.2016</w:t>
      </w:r>
      <w:r w:rsidR="00FC1676">
        <w:rPr>
          <w:rFonts w:ascii="Times New Roman" w:hAnsi="Times New Roman"/>
          <w:sz w:val="28"/>
          <w:szCs w:val="28"/>
        </w:rPr>
        <w:t xml:space="preserve">          </w:t>
      </w:r>
      <w:r w:rsidR="00D26B62">
        <w:rPr>
          <w:rFonts w:ascii="Times New Roman" w:hAnsi="Times New Roman"/>
          <w:sz w:val="28"/>
          <w:szCs w:val="28"/>
        </w:rPr>
        <w:t xml:space="preserve">                           </w:t>
      </w:r>
      <w:r w:rsidR="00D26B62" w:rsidRPr="00FC2047">
        <w:rPr>
          <w:rFonts w:ascii="Times New Roman" w:hAnsi="Times New Roman"/>
          <w:b/>
          <w:sz w:val="28"/>
          <w:szCs w:val="28"/>
        </w:rPr>
        <w:t>№ 324</w:t>
      </w:r>
    </w:p>
    <w:p w:rsidR="00352FF9" w:rsidRPr="00933C6A" w:rsidRDefault="00352FF9" w:rsidP="00352FF9">
      <w:pPr>
        <w:ind w:firstLine="426"/>
        <w:rPr>
          <w:color w:val="FF0000"/>
          <w:sz w:val="28"/>
          <w:szCs w:val="28"/>
        </w:rPr>
      </w:pPr>
    </w:p>
    <w:p w:rsidR="00352FF9" w:rsidRPr="00FC2047" w:rsidRDefault="00352FF9" w:rsidP="00FC2047">
      <w:pPr>
        <w:rPr>
          <w:sz w:val="28"/>
          <w:szCs w:val="28"/>
        </w:rPr>
      </w:pPr>
      <w:r w:rsidRPr="00FC2047">
        <w:rPr>
          <w:sz w:val="28"/>
          <w:szCs w:val="28"/>
        </w:rPr>
        <w:t>Об утверждении Положения о системах оплаты труда</w:t>
      </w:r>
    </w:p>
    <w:p w:rsidR="00352FF9" w:rsidRPr="00FC2047" w:rsidRDefault="00352FF9" w:rsidP="00FC2047">
      <w:pPr>
        <w:rPr>
          <w:sz w:val="28"/>
          <w:szCs w:val="28"/>
        </w:rPr>
      </w:pPr>
      <w:r w:rsidRPr="00FC2047">
        <w:rPr>
          <w:sz w:val="28"/>
          <w:szCs w:val="28"/>
        </w:rPr>
        <w:t>в муниципальных бюджетных и казенных учреждениях</w:t>
      </w:r>
    </w:p>
    <w:p w:rsidR="00571E82" w:rsidRPr="00FC2047" w:rsidRDefault="00571E82" w:rsidP="00FC2047">
      <w:pPr>
        <w:rPr>
          <w:sz w:val="28"/>
          <w:szCs w:val="28"/>
        </w:rPr>
      </w:pPr>
      <w:proofErr w:type="spellStart"/>
      <w:r w:rsidRPr="00FC2047">
        <w:rPr>
          <w:sz w:val="28"/>
          <w:szCs w:val="28"/>
        </w:rPr>
        <w:t>Алеховщинского</w:t>
      </w:r>
      <w:proofErr w:type="spellEnd"/>
      <w:r w:rsidRPr="00FC2047">
        <w:rPr>
          <w:sz w:val="28"/>
          <w:szCs w:val="28"/>
        </w:rPr>
        <w:t xml:space="preserve"> сельского поселения</w:t>
      </w:r>
    </w:p>
    <w:p w:rsidR="00352FF9" w:rsidRPr="00FC2047" w:rsidRDefault="00352FF9" w:rsidP="00FC2047">
      <w:pPr>
        <w:rPr>
          <w:sz w:val="28"/>
          <w:szCs w:val="28"/>
        </w:rPr>
      </w:pPr>
      <w:proofErr w:type="spellStart"/>
      <w:r w:rsidRPr="00FC2047">
        <w:rPr>
          <w:sz w:val="28"/>
          <w:szCs w:val="28"/>
        </w:rPr>
        <w:t>Лодейноп</w:t>
      </w:r>
      <w:r w:rsidR="00571E82" w:rsidRPr="00FC2047">
        <w:rPr>
          <w:sz w:val="28"/>
          <w:szCs w:val="28"/>
        </w:rPr>
        <w:t>ольского</w:t>
      </w:r>
      <w:proofErr w:type="spellEnd"/>
      <w:r w:rsidR="00571E82" w:rsidRPr="00FC2047">
        <w:rPr>
          <w:sz w:val="28"/>
          <w:szCs w:val="28"/>
        </w:rPr>
        <w:t xml:space="preserve"> муниципального района </w:t>
      </w:r>
    </w:p>
    <w:p w:rsidR="00571E82" w:rsidRPr="00FC2047" w:rsidRDefault="00571E82" w:rsidP="00FC2047">
      <w:pPr>
        <w:rPr>
          <w:sz w:val="28"/>
          <w:szCs w:val="28"/>
        </w:rPr>
      </w:pPr>
      <w:r w:rsidRPr="00FC2047">
        <w:rPr>
          <w:sz w:val="28"/>
          <w:szCs w:val="28"/>
        </w:rPr>
        <w:t>Ленинградской области</w:t>
      </w:r>
    </w:p>
    <w:p w:rsidR="00352FF9" w:rsidRPr="00FC2047" w:rsidRDefault="00352FF9" w:rsidP="00FC2047">
      <w:pPr>
        <w:rPr>
          <w:sz w:val="28"/>
          <w:szCs w:val="28"/>
        </w:rPr>
      </w:pPr>
      <w:r w:rsidRPr="00FC2047">
        <w:rPr>
          <w:sz w:val="28"/>
          <w:szCs w:val="28"/>
        </w:rPr>
        <w:t>по видам экономической деятельности</w:t>
      </w:r>
    </w:p>
    <w:p w:rsidR="00352FF9" w:rsidRPr="00571E82" w:rsidRDefault="00352FF9" w:rsidP="00352FF9">
      <w:pPr>
        <w:ind w:firstLine="426"/>
        <w:rPr>
          <w:sz w:val="28"/>
          <w:szCs w:val="28"/>
        </w:rPr>
      </w:pPr>
    </w:p>
    <w:p w:rsidR="00352FF9" w:rsidRPr="00571E82" w:rsidRDefault="00352FF9" w:rsidP="00352FF9">
      <w:pPr>
        <w:ind w:firstLine="426"/>
        <w:jc w:val="both"/>
        <w:rPr>
          <w:b/>
          <w:sz w:val="28"/>
          <w:szCs w:val="28"/>
        </w:rPr>
      </w:pPr>
      <w:r w:rsidRPr="00571E82">
        <w:rPr>
          <w:sz w:val="28"/>
          <w:szCs w:val="28"/>
        </w:rPr>
        <w:t xml:space="preserve"> В соответствии с решением совета депутатов </w:t>
      </w:r>
      <w:r w:rsidR="00571E82" w:rsidRPr="00571E82">
        <w:rPr>
          <w:sz w:val="28"/>
          <w:szCs w:val="28"/>
        </w:rPr>
        <w:t xml:space="preserve">Алеховщинского сельского поселения </w:t>
      </w:r>
      <w:r w:rsidRPr="00571E82">
        <w:rPr>
          <w:sz w:val="28"/>
          <w:szCs w:val="28"/>
        </w:rPr>
        <w:t xml:space="preserve">Лодейнопольского муниципального района </w:t>
      </w:r>
      <w:r w:rsidR="00571E82" w:rsidRPr="00571E82">
        <w:rPr>
          <w:sz w:val="28"/>
          <w:szCs w:val="28"/>
        </w:rPr>
        <w:t xml:space="preserve"> Ленинградской области </w:t>
      </w:r>
      <w:r w:rsidRPr="00571E82">
        <w:rPr>
          <w:sz w:val="28"/>
          <w:szCs w:val="28"/>
        </w:rPr>
        <w:t xml:space="preserve">№ 168 от 27.06.2011 года «Об утверждении Положения об оплате труда работников муниципальных бюджетных и казенных учреждений», Администрация </w:t>
      </w:r>
      <w:r w:rsidR="00571E82" w:rsidRPr="00571E82">
        <w:rPr>
          <w:sz w:val="28"/>
          <w:szCs w:val="28"/>
        </w:rPr>
        <w:t xml:space="preserve"> Алеховщинского сельского поселения </w:t>
      </w:r>
      <w:proofErr w:type="spellStart"/>
      <w:r w:rsidRPr="00571E82">
        <w:rPr>
          <w:sz w:val="28"/>
          <w:szCs w:val="28"/>
        </w:rPr>
        <w:t>Лодейнопольского</w:t>
      </w:r>
      <w:proofErr w:type="spellEnd"/>
      <w:r w:rsidRPr="00571E82">
        <w:rPr>
          <w:sz w:val="28"/>
          <w:szCs w:val="28"/>
        </w:rPr>
        <w:t xml:space="preserve"> муниципального района     </w:t>
      </w:r>
      <w:proofErr w:type="gramStart"/>
      <w:r w:rsidRPr="00571E82">
        <w:rPr>
          <w:b/>
          <w:sz w:val="28"/>
          <w:szCs w:val="28"/>
        </w:rPr>
        <w:t>п</w:t>
      </w:r>
      <w:proofErr w:type="gramEnd"/>
      <w:r w:rsidRPr="00571E82">
        <w:rPr>
          <w:b/>
          <w:sz w:val="28"/>
          <w:szCs w:val="28"/>
        </w:rPr>
        <w:t xml:space="preserve"> о с т а н о в л я е т: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Утвердить прилагаемое Положение о системах оплаты труда в муниципальных бюджетных и казенных учреждениях </w:t>
      </w:r>
      <w:r w:rsidR="00571E82" w:rsidRPr="00D26B62">
        <w:rPr>
          <w:sz w:val="28"/>
          <w:szCs w:val="28"/>
        </w:rPr>
        <w:t>Алеховщинского сельско</w:t>
      </w:r>
      <w:r w:rsidR="00D26B62" w:rsidRPr="00D26B62">
        <w:rPr>
          <w:sz w:val="28"/>
          <w:szCs w:val="28"/>
        </w:rPr>
        <w:t xml:space="preserve">го поселения </w:t>
      </w:r>
      <w:r w:rsidRPr="00D26B62">
        <w:rPr>
          <w:sz w:val="28"/>
          <w:szCs w:val="28"/>
        </w:rPr>
        <w:t>Лодейнопольского муниципального района</w:t>
      </w:r>
      <w:r w:rsidR="00D26B62" w:rsidRPr="00D26B62">
        <w:rPr>
          <w:sz w:val="28"/>
          <w:szCs w:val="28"/>
        </w:rPr>
        <w:t xml:space="preserve"> Ленинградской области</w:t>
      </w:r>
      <w:r w:rsidRPr="00D26B62">
        <w:rPr>
          <w:sz w:val="28"/>
          <w:szCs w:val="28"/>
        </w:rPr>
        <w:t xml:space="preserve"> по видам экономической деятельности.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i/>
          <w:sz w:val="28"/>
          <w:szCs w:val="28"/>
        </w:rPr>
      </w:pPr>
      <w:r w:rsidRPr="00D26B62">
        <w:rPr>
          <w:sz w:val="28"/>
          <w:szCs w:val="28"/>
        </w:rPr>
        <w:t xml:space="preserve">Установить, что оплата труда работников муниципальных бюджетных и казенных учреждений </w:t>
      </w:r>
      <w:r w:rsidR="00D26B62" w:rsidRPr="00D26B62">
        <w:rPr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D26B62">
        <w:rPr>
          <w:sz w:val="28"/>
          <w:szCs w:val="28"/>
        </w:rPr>
        <w:t>с учетом всех выплат должна составлять</w:t>
      </w:r>
      <w:r w:rsidRPr="00D26B62">
        <w:rPr>
          <w:i/>
          <w:sz w:val="28"/>
          <w:szCs w:val="28"/>
        </w:rPr>
        <w:t xml:space="preserve"> </w:t>
      </w:r>
      <w:r w:rsidRPr="00D26B62">
        <w:rPr>
          <w:sz w:val="28"/>
          <w:szCs w:val="28"/>
        </w:rPr>
        <w:t>с 1 мая 2016 года не менее 9100 рублей, с 1 сентября 2016 года - не менее 10250 рублей.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Установить, что оплата труда работников муниципальных бюджетных и казенных учреждений </w:t>
      </w:r>
      <w:r w:rsidR="00D26B62" w:rsidRPr="00D26B62">
        <w:rPr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D26B62">
        <w:rPr>
          <w:sz w:val="28"/>
          <w:szCs w:val="28"/>
        </w:rPr>
        <w:t>с учетом всех выплат должна составлять с 1 января 2017 года не менее 10850 рублей.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ar-SA"/>
        </w:rPr>
      </w:pPr>
      <w:r w:rsidRPr="00D26B62">
        <w:rPr>
          <w:sz w:val="28"/>
          <w:szCs w:val="28"/>
        </w:rPr>
        <w:t>Считать утратившими силу</w:t>
      </w:r>
      <w:r w:rsidRPr="00D26B62">
        <w:rPr>
          <w:sz w:val="28"/>
          <w:szCs w:val="28"/>
          <w:lang w:val="en-US"/>
        </w:rPr>
        <w:t>:</w:t>
      </w:r>
    </w:p>
    <w:p w:rsidR="00352FF9" w:rsidRDefault="00352FF9" w:rsidP="00352FF9">
      <w:pPr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- постановление Администрации </w:t>
      </w:r>
      <w:r w:rsidR="00D26B62" w:rsidRPr="00D26B62">
        <w:rPr>
          <w:sz w:val="28"/>
          <w:szCs w:val="28"/>
        </w:rPr>
        <w:t>Алеховщинского сельского поселения Лодейнопольского муниципального района от 15августа</w:t>
      </w:r>
      <w:r w:rsidRPr="00D26B62">
        <w:rPr>
          <w:sz w:val="28"/>
          <w:szCs w:val="28"/>
        </w:rPr>
        <w:t xml:space="preserve"> 2011 года № </w:t>
      </w:r>
      <w:r w:rsidR="00D26B62" w:rsidRPr="00D26B62">
        <w:rPr>
          <w:sz w:val="28"/>
          <w:szCs w:val="28"/>
        </w:rPr>
        <w:t>242</w:t>
      </w:r>
      <w:r w:rsidRPr="00D26B62">
        <w:rPr>
          <w:sz w:val="28"/>
          <w:szCs w:val="28"/>
        </w:rPr>
        <w:t xml:space="preserve"> «Об утверждении Положения о системах оплаты труда муниципальных бюджетных и казенных учреждений </w:t>
      </w:r>
      <w:r w:rsidR="00D26B62" w:rsidRPr="00D26B62">
        <w:rPr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D26B62">
        <w:rPr>
          <w:sz w:val="28"/>
          <w:szCs w:val="28"/>
        </w:rPr>
        <w:t>Ленинградской области по видам экономической деятельности» (со всеми изменениями и дополнениями),</w:t>
      </w:r>
    </w:p>
    <w:p w:rsidR="007944BB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B62">
        <w:rPr>
          <w:sz w:val="28"/>
          <w:szCs w:val="28"/>
        </w:rPr>
        <w:t>постановление Администрации Алеховщинского сельского поселения Лодейнопольс</w:t>
      </w:r>
      <w:r>
        <w:rPr>
          <w:sz w:val="28"/>
          <w:szCs w:val="28"/>
        </w:rPr>
        <w:t>кого муниципального района от 28декабря 2015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495,</w:t>
      </w:r>
    </w:p>
    <w:p w:rsidR="007944BB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6B62">
        <w:rPr>
          <w:sz w:val="28"/>
          <w:szCs w:val="28"/>
        </w:rPr>
        <w:t>постановление Администрации Алеховщинского сельского поселения Лодейнопольс</w:t>
      </w:r>
      <w:r>
        <w:rPr>
          <w:sz w:val="28"/>
          <w:szCs w:val="28"/>
        </w:rPr>
        <w:t>кого муниципального района от 300 декабря  2014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437,</w:t>
      </w:r>
    </w:p>
    <w:p w:rsidR="007944BB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B62">
        <w:rPr>
          <w:sz w:val="28"/>
          <w:szCs w:val="28"/>
        </w:rPr>
        <w:t xml:space="preserve">постановление Администрации Алеховщинского сельского поселения Лодейнопольского муниципального района от </w:t>
      </w:r>
      <w:r>
        <w:rPr>
          <w:sz w:val="28"/>
          <w:szCs w:val="28"/>
        </w:rPr>
        <w:t>30 июля 2013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207,</w:t>
      </w:r>
    </w:p>
    <w:p w:rsidR="007944BB" w:rsidRPr="00D26B62" w:rsidRDefault="007944BB" w:rsidP="0035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B62">
        <w:rPr>
          <w:sz w:val="28"/>
          <w:szCs w:val="28"/>
        </w:rPr>
        <w:t xml:space="preserve">постановление Администрации Алеховщинского сельского поселения Лодейнопольского муниципального района от </w:t>
      </w:r>
      <w:r>
        <w:rPr>
          <w:sz w:val="28"/>
          <w:szCs w:val="28"/>
        </w:rPr>
        <w:t>25 мая 2012</w:t>
      </w:r>
      <w:r w:rsidRPr="00D26B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 января 2017 года.</w:t>
      </w:r>
    </w:p>
    <w:p w:rsidR="00352FF9" w:rsidRPr="00D26B62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26B62">
        <w:rPr>
          <w:sz w:val="28"/>
          <w:szCs w:val="28"/>
        </w:rPr>
        <w:t xml:space="preserve">Постановление подлежит размещению на официальном сайте </w:t>
      </w:r>
      <w:r w:rsidR="00D26B62">
        <w:rPr>
          <w:sz w:val="28"/>
          <w:szCs w:val="28"/>
        </w:rPr>
        <w:t xml:space="preserve">Алеховщинского сельского поселения </w:t>
      </w:r>
      <w:r w:rsidRPr="00D26B62">
        <w:rPr>
          <w:sz w:val="28"/>
          <w:szCs w:val="28"/>
        </w:rPr>
        <w:t>Лодейнопольского муниципального района.</w:t>
      </w:r>
    </w:p>
    <w:p w:rsidR="00352FF9" w:rsidRDefault="00352FF9" w:rsidP="00352FF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D26B62">
        <w:rPr>
          <w:sz w:val="28"/>
          <w:szCs w:val="28"/>
        </w:rPr>
        <w:t>Контроль за</w:t>
      </w:r>
      <w:proofErr w:type="gramEnd"/>
      <w:r w:rsidRPr="00D26B62">
        <w:rPr>
          <w:sz w:val="28"/>
          <w:szCs w:val="28"/>
        </w:rPr>
        <w:t xml:space="preserve"> исполнением данного постановления </w:t>
      </w:r>
      <w:r w:rsidR="00D26B62">
        <w:rPr>
          <w:sz w:val="28"/>
          <w:szCs w:val="28"/>
        </w:rPr>
        <w:t>оставляю за собой.</w:t>
      </w:r>
    </w:p>
    <w:p w:rsidR="0043119A" w:rsidRDefault="0043119A" w:rsidP="0043119A">
      <w:pPr>
        <w:jc w:val="both"/>
        <w:rPr>
          <w:sz w:val="28"/>
          <w:szCs w:val="28"/>
        </w:rPr>
      </w:pPr>
    </w:p>
    <w:p w:rsidR="0043119A" w:rsidRDefault="0043119A" w:rsidP="0043119A">
      <w:pPr>
        <w:jc w:val="both"/>
        <w:rPr>
          <w:sz w:val="28"/>
          <w:szCs w:val="28"/>
        </w:rPr>
      </w:pPr>
    </w:p>
    <w:p w:rsidR="0043119A" w:rsidRDefault="0043119A" w:rsidP="0043119A">
      <w:pPr>
        <w:jc w:val="both"/>
        <w:rPr>
          <w:sz w:val="28"/>
          <w:szCs w:val="28"/>
        </w:rPr>
      </w:pPr>
    </w:p>
    <w:p w:rsidR="0043119A" w:rsidRPr="00D26B62" w:rsidRDefault="0043119A" w:rsidP="0043119A">
      <w:pPr>
        <w:jc w:val="both"/>
        <w:rPr>
          <w:sz w:val="28"/>
          <w:szCs w:val="28"/>
        </w:rPr>
      </w:pPr>
    </w:p>
    <w:p w:rsidR="00352FF9" w:rsidRPr="00D26B62" w:rsidRDefault="00352FF9" w:rsidP="00352FF9">
      <w:pPr>
        <w:ind w:firstLine="426"/>
        <w:jc w:val="both"/>
        <w:rPr>
          <w:sz w:val="28"/>
          <w:szCs w:val="28"/>
        </w:rPr>
      </w:pPr>
    </w:p>
    <w:p w:rsidR="00352FF9" w:rsidRPr="0059348C" w:rsidRDefault="00352FF9" w:rsidP="00352FF9">
      <w:pPr>
        <w:ind w:firstLine="426"/>
        <w:rPr>
          <w:color w:val="FF0000"/>
          <w:sz w:val="28"/>
          <w:szCs w:val="28"/>
        </w:rPr>
      </w:pPr>
    </w:p>
    <w:p w:rsidR="00D26B62" w:rsidRPr="00C25417" w:rsidRDefault="00D26B62" w:rsidP="00FC2047">
      <w:pPr>
        <w:pStyle w:val="12"/>
        <w:spacing w:line="240" w:lineRule="auto"/>
        <w:ind w:left="0"/>
        <w:jc w:val="both"/>
        <w:rPr>
          <w:i/>
          <w:sz w:val="28"/>
          <w:szCs w:val="28"/>
        </w:rPr>
      </w:pPr>
      <w:r w:rsidRPr="00C25417">
        <w:rPr>
          <w:sz w:val="28"/>
          <w:szCs w:val="28"/>
        </w:rPr>
        <w:t>Глава администрации</w:t>
      </w:r>
    </w:p>
    <w:p w:rsidR="00D26B62" w:rsidRPr="00C25417" w:rsidRDefault="00D26B62" w:rsidP="00FC2047">
      <w:pPr>
        <w:pStyle w:val="12"/>
        <w:spacing w:line="240" w:lineRule="auto"/>
        <w:ind w:left="0"/>
        <w:jc w:val="both"/>
        <w:rPr>
          <w:i/>
          <w:sz w:val="28"/>
          <w:szCs w:val="28"/>
        </w:rPr>
      </w:pPr>
      <w:bookmarkStart w:id="0" w:name="_GoBack"/>
      <w:bookmarkEnd w:id="0"/>
      <w:r w:rsidRPr="00C25417">
        <w:rPr>
          <w:sz w:val="28"/>
          <w:szCs w:val="28"/>
        </w:rPr>
        <w:t xml:space="preserve">Алеховщинского </w:t>
      </w:r>
      <w:r w:rsidR="00C25417">
        <w:rPr>
          <w:sz w:val="28"/>
          <w:szCs w:val="28"/>
        </w:rPr>
        <w:t xml:space="preserve">сельского поселения            </w:t>
      </w:r>
      <w:r w:rsidRPr="00C25417">
        <w:rPr>
          <w:sz w:val="28"/>
          <w:szCs w:val="28"/>
        </w:rPr>
        <w:t xml:space="preserve">                 А. И. </w:t>
      </w:r>
      <w:proofErr w:type="spellStart"/>
      <w:r w:rsidRPr="00C25417">
        <w:rPr>
          <w:sz w:val="28"/>
          <w:szCs w:val="28"/>
        </w:rPr>
        <w:t>Лопинова</w:t>
      </w:r>
      <w:proofErr w:type="spellEnd"/>
    </w:p>
    <w:p w:rsidR="00D26B62" w:rsidRPr="00C25417" w:rsidRDefault="00D26B62" w:rsidP="00D26B62">
      <w:pPr>
        <w:pStyle w:val="12"/>
        <w:spacing w:line="240" w:lineRule="auto"/>
        <w:ind w:left="0"/>
        <w:jc w:val="both"/>
        <w:rPr>
          <w:i/>
          <w:sz w:val="28"/>
          <w:szCs w:val="28"/>
        </w:rPr>
      </w:pPr>
    </w:p>
    <w:p w:rsidR="00D26B62" w:rsidRDefault="00D26B62" w:rsidP="00D26B62">
      <w:pPr>
        <w:pStyle w:val="12"/>
        <w:spacing w:line="240" w:lineRule="auto"/>
        <w:ind w:left="0"/>
        <w:jc w:val="both"/>
        <w:rPr>
          <w:i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52FF9" w:rsidRDefault="00352FF9" w:rsidP="00352FF9">
      <w:pPr>
        <w:pStyle w:val="ConsPlusTitle"/>
        <w:jc w:val="right"/>
        <w:rPr>
          <w:b w:val="0"/>
          <w:color w:val="C00000"/>
          <w:sz w:val="28"/>
          <w:szCs w:val="28"/>
        </w:rPr>
      </w:pPr>
    </w:p>
    <w:p w:rsidR="00367030" w:rsidRDefault="00367030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352FF9" w:rsidRDefault="00352FF9"/>
    <w:p w:rsidR="007944BB" w:rsidRDefault="007944BB"/>
    <w:p w:rsidR="00352FF9" w:rsidRDefault="00352FF9"/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lastRenderedPageBreak/>
        <w:t>УТВЕРЖДЕНО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>постановлением Администрации</w:t>
      </w:r>
    </w:p>
    <w:p w:rsidR="0043119A" w:rsidRPr="00E350EE" w:rsidRDefault="0043119A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 xml:space="preserve">Алеховщинского сельского поселения 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>Лодейнопольского муниципального района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>от 30.12.2</w:t>
      </w:r>
      <w:r w:rsidR="0043119A" w:rsidRPr="00E350EE">
        <w:rPr>
          <w:b w:val="0"/>
          <w:sz w:val="28"/>
          <w:szCs w:val="28"/>
        </w:rPr>
        <w:t>016 года №  324</w:t>
      </w:r>
    </w:p>
    <w:p w:rsidR="00352FF9" w:rsidRPr="00E350EE" w:rsidRDefault="00352FF9" w:rsidP="00352FF9">
      <w:pPr>
        <w:pStyle w:val="ConsPlusTitle"/>
        <w:jc w:val="right"/>
        <w:rPr>
          <w:b w:val="0"/>
          <w:sz w:val="28"/>
          <w:szCs w:val="28"/>
        </w:rPr>
      </w:pPr>
      <w:r w:rsidRPr="00E350EE">
        <w:rPr>
          <w:b w:val="0"/>
          <w:sz w:val="28"/>
          <w:szCs w:val="28"/>
        </w:rPr>
        <w:t xml:space="preserve">(приложение) </w:t>
      </w:r>
    </w:p>
    <w:p w:rsidR="00352FF9" w:rsidRPr="00E350EE" w:rsidRDefault="00352FF9" w:rsidP="00352FF9">
      <w:pPr>
        <w:pStyle w:val="ConsPlusTitle"/>
        <w:jc w:val="center"/>
        <w:rPr>
          <w:sz w:val="28"/>
          <w:szCs w:val="28"/>
        </w:rPr>
      </w:pPr>
    </w:p>
    <w:p w:rsidR="00352FF9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>ПОЛОЖЕНИЕ</w:t>
      </w:r>
    </w:p>
    <w:p w:rsidR="00352FF9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 xml:space="preserve">о системах оплаты труда </w:t>
      </w:r>
      <w:proofErr w:type="gramStart"/>
      <w:r w:rsidRPr="00E350EE">
        <w:rPr>
          <w:sz w:val="28"/>
          <w:szCs w:val="28"/>
        </w:rPr>
        <w:t>в</w:t>
      </w:r>
      <w:proofErr w:type="gramEnd"/>
      <w:r w:rsidRPr="00E350EE">
        <w:rPr>
          <w:sz w:val="28"/>
          <w:szCs w:val="28"/>
        </w:rPr>
        <w:t xml:space="preserve"> муниципальных бюджетных</w:t>
      </w:r>
    </w:p>
    <w:p w:rsidR="00E350EE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 xml:space="preserve">и казенных </w:t>
      </w:r>
      <w:proofErr w:type="gramStart"/>
      <w:r w:rsidRPr="00E350EE">
        <w:rPr>
          <w:sz w:val="28"/>
          <w:szCs w:val="28"/>
        </w:rPr>
        <w:t>учреждениях</w:t>
      </w:r>
      <w:proofErr w:type="gramEnd"/>
      <w:r w:rsidRPr="00E350EE">
        <w:rPr>
          <w:sz w:val="28"/>
          <w:szCs w:val="28"/>
        </w:rPr>
        <w:t xml:space="preserve"> </w:t>
      </w:r>
      <w:r w:rsidR="00E350EE" w:rsidRPr="00E350EE">
        <w:rPr>
          <w:sz w:val="28"/>
          <w:szCs w:val="28"/>
        </w:rPr>
        <w:t xml:space="preserve">Алеховщинского сельского поселения </w:t>
      </w:r>
      <w:r w:rsidRPr="00E350EE">
        <w:rPr>
          <w:sz w:val="28"/>
          <w:szCs w:val="28"/>
        </w:rPr>
        <w:t>Лодейнопольского муниципал</w:t>
      </w:r>
      <w:r w:rsidR="00E350EE">
        <w:rPr>
          <w:sz w:val="28"/>
          <w:szCs w:val="28"/>
        </w:rPr>
        <w:t>ь</w:t>
      </w:r>
      <w:r w:rsidRPr="00E350EE">
        <w:rPr>
          <w:sz w:val="28"/>
          <w:szCs w:val="28"/>
        </w:rPr>
        <w:t>ного</w:t>
      </w:r>
      <w:r w:rsidR="00E350EE" w:rsidRPr="00E350EE">
        <w:rPr>
          <w:sz w:val="28"/>
          <w:szCs w:val="28"/>
        </w:rPr>
        <w:t xml:space="preserve"> </w:t>
      </w:r>
      <w:r w:rsidRPr="00E350EE">
        <w:rPr>
          <w:sz w:val="28"/>
          <w:szCs w:val="28"/>
        </w:rPr>
        <w:t>района</w:t>
      </w:r>
    </w:p>
    <w:p w:rsidR="00352FF9" w:rsidRPr="00E350EE" w:rsidRDefault="00352FF9" w:rsidP="00E350EE">
      <w:pPr>
        <w:pStyle w:val="ConsPlusTitle"/>
        <w:jc w:val="center"/>
        <w:rPr>
          <w:sz w:val="28"/>
          <w:szCs w:val="28"/>
        </w:rPr>
      </w:pPr>
      <w:r w:rsidRPr="00E350EE">
        <w:rPr>
          <w:sz w:val="28"/>
          <w:szCs w:val="28"/>
        </w:rPr>
        <w:t>по видам экономической деятельности</w:t>
      </w:r>
    </w:p>
    <w:p w:rsidR="00352FF9" w:rsidRPr="00A23BD6" w:rsidRDefault="00352FF9" w:rsidP="00352FF9">
      <w:pPr>
        <w:pStyle w:val="ConsPlusTitle"/>
        <w:jc w:val="center"/>
        <w:rPr>
          <w:color w:val="C00000"/>
          <w:sz w:val="28"/>
          <w:szCs w:val="28"/>
        </w:rPr>
      </w:pPr>
    </w:p>
    <w:p w:rsidR="00352FF9" w:rsidRPr="007667A5" w:rsidRDefault="00352FF9" w:rsidP="00352FF9">
      <w:pPr>
        <w:pStyle w:val="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1" w:name="_1._Общие_положения"/>
      <w:bookmarkStart w:id="2" w:name="_Toc264300635"/>
      <w:bookmarkStart w:id="3" w:name="_Toc289777399"/>
      <w:bookmarkStart w:id="4" w:name="_Toc295294755"/>
      <w:bookmarkEnd w:id="1"/>
      <w:r w:rsidRPr="007667A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  <w:bookmarkEnd w:id="3"/>
      <w:bookmarkEnd w:id="4"/>
    </w:p>
    <w:p w:rsidR="00352FF9" w:rsidRPr="007667A5" w:rsidRDefault="00352FF9" w:rsidP="00352FF9">
      <w:pPr>
        <w:ind w:left="1065"/>
      </w:pPr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bookmarkStart w:id="5" w:name="_Toc264300636"/>
      <w:r w:rsidRPr="007667A5">
        <w:t xml:space="preserve">Настоящее Положение устанавливает систему отношений в области оплаты труда между работодателями и работниками муниципальных бюджетных и казенных учреждений </w:t>
      </w:r>
      <w:r w:rsidR="007667A5" w:rsidRPr="007667A5">
        <w:t xml:space="preserve">Алеховщинского сельского поселения </w:t>
      </w:r>
      <w:r w:rsidRPr="007667A5">
        <w:t>Лодейнопольского муниципального района (далее - работники).</w:t>
      </w:r>
      <w:bookmarkEnd w:id="5"/>
    </w:p>
    <w:p w:rsidR="007667A5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proofErr w:type="gramStart"/>
      <w:r w:rsidRPr="007667A5">
        <w:t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решении совета депутатов Лодейнопольского муниципального района от 27 июня 2011 года №168 «Об утверждении Положения об оплате труда работников муниципальных бюджетных и казенных учреждений</w:t>
      </w:r>
      <w:bookmarkStart w:id="6" w:name="_Toc264300672"/>
      <w:r w:rsidR="007667A5" w:rsidRPr="007667A5">
        <w:t xml:space="preserve"> Алеховщинского сельского поселения Лодейнопольского муниципального района".</w:t>
      </w:r>
      <w:proofErr w:type="gramEnd"/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r w:rsidRPr="007667A5">
        <w:t>Определение размеров должностных окладов по основной должности, а также по должности, занимаемой в порядке совместительства, производится раздельно по каждой должности.</w:t>
      </w:r>
      <w:bookmarkEnd w:id="6"/>
      <w:r w:rsidRPr="007667A5">
        <w:t xml:space="preserve"> </w:t>
      </w:r>
      <w:bookmarkStart w:id="7" w:name="_Toc264300673"/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bookmarkStart w:id="8" w:name="_Toc264300638"/>
      <w:bookmarkEnd w:id="7"/>
      <w:r w:rsidRPr="007667A5">
        <w:t>Условия оплаты труда, включая размеры должностных окладов работников, перечень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  <w:bookmarkEnd w:id="8"/>
    </w:p>
    <w:p w:rsidR="00352FF9" w:rsidRPr="007667A5" w:rsidRDefault="00352FF9" w:rsidP="00352FF9">
      <w:pPr>
        <w:pStyle w:val="afb"/>
        <w:ind w:left="567" w:firstLine="0"/>
      </w:pPr>
    </w:p>
    <w:p w:rsidR="00352FF9" w:rsidRPr="007667A5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_Toc264300641"/>
      <w:bookmarkStart w:id="10" w:name="_Toc289777400"/>
      <w:bookmarkStart w:id="11" w:name="_Toc295294756"/>
      <w:r w:rsidRPr="007667A5">
        <w:rPr>
          <w:rFonts w:ascii="Times New Roman" w:hAnsi="Times New Roman" w:cs="Times New Roman"/>
          <w:sz w:val="28"/>
          <w:szCs w:val="28"/>
        </w:rPr>
        <w:t xml:space="preserve">2. Размеры и порядок установления межуровневых коэффициентов </w:t>
      </w:r>
    </w:p>
    <w:p w:rsidR="00352FF9" w:rsidRPr="007667A5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667A5">
        <w:rPr>
          <w:rFonts w:ascii="Times New Roman" w:hAnsi="Times New Roman" w:cs="Times New Roman"/>
          <w:sz w:val="28"/>
          <w:szCs w:val="28"/>
        </w:rPr>
        <w:t>по общеотраслевым профессиям рабочих</w:t>
      </w:r>
      <w:bookmarkEnd w:id="9"/>
      <w:bookmarkEnd w:id="10"/>
      <w:bookmarkEnd w:id="11"/>
      <w:r w:rsidRPr="0076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F9" w:rsidRPr="007667A5" w:rsidRDefault="00352FF9" w:rsidP="00352FF9"/>
    <w:p w:rsidR="00352FF9" w:rsidRPr="00A23BD6" w:rsidRDefault="00352FF9" w:rsidP="00352FF9">
      <w:pPr>
        <w:pStyle w:val="ae"/>
        <w:keepLines/>
        <w:numPr>
          <w:ilvl w:val="0"/>
          <w:numId w:val="8"/>
        </w:numPr>
        <w:suppressAutoHyphens/>
        <w:contextualSpacing w:val="0"/>
        <w:jc w:val="both"/>
        <w:rPr>
          <w:vanish/>
          <w:color w:val="C00000"/>
          <w:sz w:val="28"/>
          <w:szCs w:val="28"/>
        </w:rPr>
      </w:pPr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r w:rsidRPr="007667A5">
        <w:t xml:space="preserve">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 </w:t>
      </w:r>
    </w:p>
    <w:p w:rsidR="00352FF9" w:rsidRPr="007667A5" w:rsidRDefault="00352FF9" w:rsidP="00352FF9">
      <w:pPr>
        <w:pStyle w:val="afb"/>
        <w:numPr>
          <w:ilvl w:val="1"/>
          <w:numId w:val="8"/>
        </w:numPr>
        <w:ind w:left="0" w:firstLine="567"/>
      </w:pPr>
      <w:r w:rsidRPr="007667A5">
        <w:lastRenderedPageBreak/>
        <w:t>Межуровневые коэффициенты для определения размеров окладов:</w:t>
      </w:r>
    </w:p>
    <w:p w:rsidR="00352FF9" w:rsidRPr="00D81B4C" w:rsidRDefault="00352FF9" w:rsidP="00352FF9">
      <w:pPr>
        <w:pStyle w:val="afb"/>
      </w:pPr>
      <w:r w:rsidRPr="00D81B4C">
        <w:t xml:space="preserve">- рабочих замещающих должности по общеотраслевым профессиям, устанавливаются в размерах согласно </w:t>
      </w:r>
      <w:hyperlink w:anchor="_Межуровневые_коэффициенты_для" w:history="1">
        <w:r w:rsidRPr="00D81B4C">
          <w:rPr>
            <w:rStyle w:val="a5"/>
            <w:color w:val="auto"/>
          </w:rPr>
          <w:t>приложению 1</w:t>
        </w:r>
      </w:hyperlink>
      <w:r w:rsidRPr="00D81B4C">
        <w:t xml:space="preserve"> к настоящему Положению;</w:t>
      </w:r>
    </w:p>
    <w:p w:rsidR="00352FF9" w:rsidRPr="00D81B4C" w:rsidRDefault="00352FF9" w:rsidP="00352FF9">
      <w:pPr>
        <w:pStyle w:val="afb"/>
      </w:pPr>
      <w:r w:rsidRPr="00D81B4C">
        <w:t xml:space="preserve">- по должностям рабочих культуры, искусства и кинематографии устанавливаются в размерах согласно </w:t>
      </w:r>
      <w:hyperlink w:anchor="_1._Межуровневые_коэффициенты_1" w:history="1">
        <w:r w:rsidRPr="00D81B4C">
          <w:rPr>
            <w:rStyle w:val="a5"/>
            <w:color w:val="auto"/>
          </w:rPr>
          <w:t>разделу 1 приложения 3</w:t>
        </w:r>
      </w:hyperlink>
      <w:r w:rsidRPr="00D81B4C">
        <w:t xml:space="preserve"> к настоящему Положению.</w:t>
      </w:r>
    </w:p>
    <w:p w:rsidR="00352FF9" w:rsidRPr="00D81B4C" w:rsidRDefault="00352FF9" w:rsidP="00352FF9">
      <w:pPr>
        <w:pStyle w:val="afb"/>
        <w:numPr>
          <w:ilvl w:val="1"/>
          <w:numId w:val="8"/>
        </w:numPr>
        <w:ind w:left="0" w:firstLine="567"/>
      </w:pPr>
      <w:r w:rsidRPr="00D81B4C">
        <w:t>Перечень профессий рабочих, предусмотренных 4 квалификационным уровнем второго уровня профессиональной квалификационной группы (далее – ПКГ) общеотраслевых профессий рабочих, выполняющих важные (особо важные) и ответственные (особо ответственные) работы, формируется с учетом мнения соответствующего профсоюзного органа или иного избранного работниками учреждения представителя (представительного органа) и утверждается приказом по учреждению.</w:t>
      </w:r>
    </w:p>
    <w:p w:rsidR="00352FF9" w:rsidRPr="00D81B4C" w:rsidRDefault="00352FF9" w:rsidP="00352FF9">
      <w:pPr>
        <w:pStyle w:val="afb"/>
        <w:numPr>
          <w:ilvl w:val="1"/>
          <w:numId w:val="8"/>
        </w:numPr>
        <w:ind w:left="0" w:firstLine="567"/>
      </w:pPr>
      <w:proofErr w:type="gramStart"/>
      <w:r w:rsidRPr="00D81B4C">
        <w:t xml:space="preserve">Изменение размеров межуровневых коэффициентов по общеотраслевым и отраслевым профессиям рабочих утверждается постановлением Администрации </w:t>
      </w:r>
      <w:r w:rsidR="00D81B4C">
        <w:t>Алеховщинского сельского поселения Лодейнопольского муниципального</w:t>
      </w:r>
      <w:r w:rsidRPr="00D81B4C">
        <w:t xml:space="preserve"> район</w:t>
      </w:r>
      <w:r w:rsidR="00D81B4C">
        <w:t>а</w:t>
      </w:r>
      <w:r w:rsidRPr="00D81B4C">
        <w:t xml:space="preserve"> Ленинградской области по представлению </w:t>
      </w:r>
      <w:r w:rsidR="00D81B4C">
        <w:t>подведомственных учреждений</w:t>
      </w:r>
      <w:r w:rsidRPr="00D81B4C">
        <w:t xml:space="preserve"> Администрации </w:t>
      </w:r>
      <w:r w:rsidR="00D81B4C">
        <w:t xml:space="preserve"> Алеховщинского сельского поселения </w:t>
      </w:r>
      <w:r w:rsidRPr="00D81B4C">
        <w:t>Лодейнопольского муниципального района  с правами юридического лица, осуществляющих полномочия в соответствующей отрасли, на основании правовых актов Российской Федерации, правовых актов Ленинградской области и Лодейнопольского муниципального района.</w:t>
      </w:r>
      <w:proofErr w:type="gramEnd"/>
    </w:p>
    <w:p w:rsidR="00352FF9" w:rsidRPr="00D81B4C" w:rsidRDefault="00352FF9" w:rsidP="00352FF9">
      <w:pPr>
        <w:pStyle w:val="afb"/>
        <w:ind w:left="567" w:firstLine="0"/>
      </w:pPr>
    </w:p>
    <w:p w:rsidR="00352FF9" w:rsidRPr="004E470C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_Toc264300642"/>
      <w:bookmarkStart w:id="13" w:name="_Toc289777401"/>
      <w:bookmarkStart w:id="14" w:name="_Toc295294757"/>
      <w:r w:rsidRPr="004E470C">
        <w:rPr>
          <w:rFonts w:ascii="Times New Roman" w:hAnsi="Times New Roman" w:cs="Times New Roman"/>
          <w:sz w:val="28"/>
          <w:szCs w:val="28"/>
        </w:rPr>
        <w:t>3. Размеры и порядок установления межуровневых коэффициентов</w:t>
      </w:r>
    </w:p>
    <w:p w:rsidR="00352FF9" w:rsidRPr="004E470C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E470C">
        <w:rPr>
          <w:rFonts w:ascii="Times New Roman" w:hAnsi="Times New Roman" w:cs="Times New Roman"/>
          <w:sz w:val="28"/>
          <w:szCs w:val="28"/>
        </w:rPr>
        <w:t xml:space="preserve"> по общеотраслевым и отраслевым должностям руководителей структурных подразделений, специалистов и служащих</w:t>
      </w:r>
      <w:bookmarkEnd w:id="12"/>
      <w:r w:rsidRPr="004E470C">
        <w:rPr>
          <w:rFonts w:ascii="Times New Roman" w:hAnsi="Times New Roman" w:cs="Times New Roman"/>
          <w:sz w:val="28"/>
          <w:szCs w:val="28"/>
        </w:rPr>
        <w:t>, и особенности оплаты труда отдельных категорий работников</w:t>
      </w:r>
      <w:bookmarkEnd w:id="13"/>
      <w:bookmarkEnd w:id="14"/>
    </w:p>
    <w:p w:rsidR="00352FF9" w:rsidRPr="00A23BD6" w:rsidRDefault="00352FF9" w:rsidP="00352FF9">
      <w:pPr>
        <w:rPr>
          <w:color w:val="C00000"/>
        </w:rPr>
      </w:pPr>
    </w:p>
    <w:p w:rsidR="00352FF9" w:rsidRPr="00A23BD6" w:rsidRDefault="00352FF9" w:rsidP="00352FF9">
      <w:pPr>
        <w:pStyle w:val="ae"/>
        <w:keepLines/>
        <w:numPr>
          <w:ilvl w:val="0"/>
          <w:numId w:val="8"/>
        </w:numPr>
        <w:suppressAutoHyphens/>
        <w:ind w:left="0" w:firstLine="709"/>
        <w:contextualSpacing w:val="0"/>
        <w:jc w:val="both"/>
        <w:rPr>
          <w:rStyle w:val="afa"/>
          <w:vanish/>
          <w:color w:val="C00000"/>
        </w:rPr>
      </w:pPr>
      <w:bookmarkStart w:id="15" w:name="_Toc264300643"/>
    </w:p>
    <w:p w:rsidR="00352FF9" w:rsidRPr="004E470C" w:rsidRDefault="00352FF9" w:rsidP="00352FF9">
      <w:pPr>
        <w:pStyle w:val="afb"/>
        <w:numPr>
          <w:ilvl w:val="1"/>
          <w:numId w:val="8"/>
        </w:numPr>
        <w:ind w:left="0" w:firstLine="567"/>
      </w:pPr>
      <w:proofErr w:type="gramStart"/>
      <w:r w:rsidRPr="004E470C"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</w:t>
      </w:r>
      <w:proofErr w:type="gramEnd"/>
      <w:r w:rsidRPr="004E470C">
        <w:t xml:space="preserve"> работник.</w:t>
      </w:r>
      <w:bookmarkEnd w:id="15"/>
      <w:r w:rsidRPr="004E470C">
        <w:t xml:space="preserve"> </w:t>
      </w:r>
    </w:p>
    <w:p w:rsidR="00352FF9" w:rsidRPr="004E470C" w:rsidRDefault="00352FF9" w:rsidP="00352FF9">
      <w:pPr>
        <w:pStyle w:val="afb"/>
        <w:numPr>
          <w:ilvl w:val="1"/>
          <w:numId w:val="8"/>
        </w:numPr>
        <w:ind w:left="0" w:firstLine="567"/>
      </w:pPr>
      <w:bookmarkStart w:id="16" w:name="_Toc264300644"/>
      <w:r w:rsidRPr="004E470C">
        <w:t>Межуровневые коэффициенты для определения должностных окладов работников, указанных в пункте 3.1, устанавливаются в размерах:</w:t>
      </w:r>
      <w:bookmarkEnd w:id="16"/>
      <w:r w:rsidRPr="004E470C">
        <w:t xml:space="preserve"> </w:t>
      </w:r>
    </w:p>
    <w:p w:rsidR="00352FF9" w:rsidRPr="00E2220A" w:rsidRDefault="00352FF9" w:rsidP="00352FF9">
      <w:pPr>
        <w:pStyle w:val="afb"/>
      </w:pPr>
      <w:bookmarkStart w:id="17" w:name="_Toc264300645"/>
      <w:r w:rsidRPr="00E2220A">
        <w:lastRenderedPageBreak/>
        <w:t xml:space="preserve">- по общеотраслевым должностям согласно </w:t>
      </w:r>
      <w:hyperlink w:anchor="_Межуровневые_коэффициенты_для" w:history="1">
        <w:r w:rsidRPr="00E2220A">
          <w:rPr>
            <w:rStyle w:val="a5"/>
            <w:color w:val="auto"/>
          </w:rPr>
          <w:t>приложению 2</w:t>
        </w:r>
      </w:hyperlink>
      <w:r w:rsidRPr="00E2220A">
        <w:t xml:space="preserve"> к настоящему Положению;</w:t>
      </w:r>
      <w:bookmarkEnd w:id="17"/>
      <w:r w:rsidRPr="00E2220A">
        <w:t xml:space="preserve"> </w:t>
      </w:r>
    </w:p>
    <w:p w:rsidR="00352FF9" w:rsidRPr="00E2220A" w:rsidRDefault="00352FF9" w:rsidP="00352FF9">
      <w:pPr>
        <w:pStyle w:val="afb"/>
      </w:pPr>
      <w:r w:rsidRPr="00E2220A">
        <w:t xml:space="preserve">- по должностям работников культуры, искусства и кинематографии согласно </w:t>
      </w:r>
      <w:hyperlink w:anchor="_2._Межуровневые_коэффициенты" w:history="1">
        <w:r w:rsidRPr="00E2220A">
          <w:rPr>
            <w:rStyle w:val="a5"/>
            <w:color w:val="auto"/>
          </w:rPr>
          <w:t>разделу 2 приложения 3</w:t>
        </w:r>
      </w:hyperlink>
      <w:r w:rsidRPr="00E2220A">
        <w:t xml:space="preserve"> к настоящему Положению;</w:t>
      </w:r>
    </w:p>
    <w:p w:rsidR="00940EAB" w:rsidRDefault="00352FF9" w:rsidP="00352FF9">
      <w:pPr>
        <w:pStyle w:val="afb"/>
        <w:numPr>
          <w:ilvl w:val="1"/>
          <w:numId w:val="8"/>
        </w:numPr>
        <w:ind w:left="0" w:firstLine="426"/>
        <w:rPr>
          <w:color w:val="C00000"/>
        </w:rPr>
      </w:pPr>
      <w:r w:rsidRPr="00E2220A">
        <w:t xml:space="preserve">Для оформления структуры, штатного состава и штатной численности учреждения руководитель учреждения утверждает штатное расписание и его изменения, если иное не предусмотрено нормативными правовыми актами Администрации </w:t>
      </w:r>
      <w:r w:rsidR="00E2220A" w:rsidRPr="00E2220A">
        <w:t xml:space="preserve">Алеховщинского сельского поселения </w:t>
      </w:r>
      <w:r w:rsidRPr="00E2220A">
        <w:t>Лодейнопольского муниципального района.</w:t>
      </w:r>
      <w:r w:rsidRPr="00940EAB">
        <w:rPr>
          <w:color w:val="C00000"/>
        </w:rPr>
        <w:t xml:space="preserve"> </w:t>
      </w:r>
    </w:p>
    <w:p w:rsidR="00352FF9" w:rsidRPr="00940EAB" w:rsidRDefault="00352FF9" w:rsidP="00352FF9">
      <w:pPr>
        <w:pStyle w:val="afb"/>
        <w:numPr>
          <w:ilvl w:val="1"/>
          <w:numId w:val="8"/>
        </w:numPr>
        <w:ind w:left="0" w:firstLine="709"/>
      </w:pPr>
      <w:proofErr w:type="gramStart"/>
      <w:r w:rsidRPr="00940EAB">
        <w:t>Изменение размеров межуровневых коэффициентов по общеотраслевым и отраслевым должностям руководителей структурных подразделений, специалистов и служащих утверждается постановлением Администрации</w:t>
      </w:r>
      <w:r w:rsidR="00940EAB" w:rsidRPr="00940EAB">
        <w:t xml:space="preserve"> Алеховщинского сельского поселения</w:t>
      </w:r>
      <w:r w:rsidRPr="00940EAB">
        <w:t xml:space="preserve"> Лодейнопольского муниципального района по представлению </w:t>
      </w:r>
      <w:r w:rsidR="00940EAB" w:rsidRPr="00940EAB">
        <w:t>подведомственных учреждений</w:t>
      </w:r>
      <w:r w:rsidRPr="00940EAB">
        <w:t xml:space="preserve"> Администрации </w:t>
      </w:r>
      <w:r w:rsidR="00940EAB" w:rsidRPr="00940EAB">
        <w:t xml:space="preserve"> Алеховщинского сельского поселения </w:t>
      </w:r>
      <w:r w:rsidRPr="00940EAB">
        <w:t>Лодейнопольского муниципального района с правами юридического лица, осуществляющих полномочия в соответствующей отрасли, на основании правовых актов Российской Федерации, правов</w:t>
      </w:r>
      <w:r w:rsidR="00C25417">
        <w:t>ых актов Ленинградской области,</w:t>
      </w:r>
      <w:r w:rsidRPr="00940EAB">
        <w:t xml:space="preserve"> Лодейнопольского муниципального </w:t>
      </w:r>
      <w:r w:rsidR="00C25417">
        <w:t>района и Алеховщинского сельского</w:t>
      </w:r>
      <w:proofErr w:type="gramEnd"/>
      <w:r w:rsidR="00C25417">
        <w:t xml:space="preserve"> поселения.</w:t>
      </w:r>
      <w:r w:rsidR="00C25417" w:rsidRPr="00940EAB">
        <w:t xml:space="preserve"> </w:t>
      </w:r>
    </w:p>
    <w:p w:rsidR="00352FF9" w:rsidRPr="00A23BD6" w:rsidRDefault="00352FF9" w:rsidP="00352FF9">
      <w:pPr>
        <w:pStyle w:val="afb"/>
        <w:ind w:firstLine="709"/>
        <w:rPr>
          <w:color w:val="C00000"/>
        </w:rPr>
      </w:pPr>
    </w:p>
    <w:p w:rsidR="00352FF9" w:rsidRPr="00C25417" w:rsidRDefault="00352FF9" w:rsidP="00352FF9">
      <w:pPr>
        <w:pStyle w:val="3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8" w:name="_Toc264300666"/>
      <w:bookmarkStart w:id="19" w:name="_Toc289777403"/>
      <w:bookmarkStart w:id="20" w:name="_Toc295294758"/>
      <w:r w:rsidRPr="00C25417">
        <w:rPr>
          <w:rFonts w:ascii="Times New Roman" w:hAnsi="Times New Roman" w:cs="Times New Roman"/>
          <w:sz w:val="28"/>
          <w:szCs w:val="28"/>
        </w:rPr>
        <w:t>Порядок назначения должностных окладов и персональных надбавок</w:t>
      </w:r>
      <w:r w:rsidR="00C25417" w:rsidRPr="00C25417">
        <w:rPr>
          <w:rFonts w:ascii="Times New Roman" w:hAnsi="Times New Roman" w:cs="Times New Roman"/>
          <w:sz w:val="28"/>
          <w:szCs w:val="28"/>
        </w:rPr>
        <w:t xml:space="preserve"> </w:t>
      </w:r>
      <w:r w:rsidRPr="00C25417">
        <w:rPr>
          <w:rFonts w:ascii="Times New Roman" w:hAnsi="Times New Roman" w:cs="Times New Roman"/>
          <w:sz w:val="28"/>
          <w:szCs w:val="28"/>
        </w:rPr>
        <w:t>руководителям, заместителям руководителей</w:t>
      </w:r>
    </w:p>
    <w:p w:rsidR="00352FF9" w:rsidRPr="00C25417" w:rsidRDefault="00352FF9" w:rsidP="00352FF9">
      <w:pPr>
        <w:pStyle w:val="3"/>
        <w:spacing w:before="0" w:after="0"/>
        <w:ind w:left="1065"/>
        <w:rPr>
          <w:rFonts w:ascii="Times New Roman" w:hAnsi="Times New Roman" w:cs="Times New Roman"/>
          <w:sz w:val="28"/>
          <w:szCs w:val="28"/>
        </w:rPr>
      </w:pPr>
      <w:r w:rsidRPr="00C25417">
        <w:rPr>
          <w:rFonts w:ascii="Times New Roman" w:hAnsi="Times New Roman" w:cs="Times New Roman"/>
          <w:sz w:val="28"/>
          <w:szCs w:val="28"/>
        </w:rPr>
        <w:t>и главным бухгалтер</w:t>
      </w:r>
      <w:bookmarkEnd w:id="18"/>
      <w:r w:rsidRPr="00C25417">
        <w:rPr>
          <w:rFonts w:ascii="Times New Roman" w:hAnsi="Times New Roman" w:cs="Times New Roman"/>
          <w:sz w:val="28"/>
          <w:szCs w:val="28"/>
        </w:rPr>
        <w:t>ам учреждений</w:t>
      </w:r>
      <w:bookmarkEnd w:id="19"/>
      <w:bookmarkEnd w:id="20"/>
    </w:p>
    <w:p w:rsidR="00352FF9" w:rsidRPr="008F6C8F" w:rsidRDefault="00352FF9" w:rsidP="00352FF9">
      <w:pPr>
        <w:pStyle w:val="afb"/>
      </w:pPr>
    </w:p>
    <w:p w:rsidR="00352FF9" w:rsidRPr="00C25417" w:rsidRDefault="00352FF9" w:rsidP="00352FF9">
      <w:pPr>
        <w:pStyle w:val="afb"/>
        <w:numPr>
          <w:ilvl w:val="1"/>
          <w:numId w:val="8"/>
        </w:numPr>
        <w:ind w:left="0" w:firstLine="426"/>
      </w:pPr>
      <w:r w:rsidRPr="00C25417">
        <w:t xml:space="preserve">Должностной оклад руководителя учреждения устанавливается в трудовом договоре (контракте) в зависимости от масштаба управления и среднего должностного оклада  работников, относимых к основному персоналу возглавляемого им учреждения (далее - СДО). </w:t>
      </w:r>
    </w:p>
    <w:p w:rsidR="00352FF9" w:rsidRPr="00C25417" w:rsidRDefault="00352FF9" w:rsidP="00352FF9">
      <w:pPr>
        <w:pStyle w:val="afb"/>
        <w:ind w:firstLine="426"/>
      </w:pPr>
      <w:r w:rsidRPr="00C25417">
        <w:t>Для расчета величины СДО принимаются должностные оклады 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352FF9" w:rsidRPr="00C25417" w:rsidRDefault="00352FF9" w:rsidP="00352FF9">
      <w:pPr>
        <w:pStyle w:val="afb"/>
        <w:ind w:firstLine="426"/>
      </w:pPr>
      <w:r w:rsidRPr="00C25417">
        <w:t>При отсутствии в учреждении основного персонала для расчета величины СДО принимаются должностные оклады прочего персонала по действующему штатному расписанию.</w:t>
      </w:r>
    </w:p>
    <w:p w:rsidR="00352FF9" w:rsidRPr="00C25417" w:rsidRDefault="00352FF9" w:rsidP="00352FF9">
      <w:pPr>
        <w:pStyle w:val="afb"/>
      </w:pPr>
      <w:r w:rsidRPr="00C25417">
        <w:t xml:space="preserve">4.2. Величина СДО определяется как среднее арифметическое должностных окладов  указанных работников. </w:t>
      </w:r>
    </w:p>
    <w:p w:rsidR="00352FF9" w:rsidRPr="00C25417" w:rsidRDefault="00352FF9" w:rsidP="00352FF9">
      <w:pPr>
        <w:pStyle w:val="afb"/>
      </w:pPr>
      <w:r w:rsidRPr="00C25417">
        <w:t xml:space="preserve">4.3. При изменении размера расчетной величины в соответствии с решением Совета депутатов </w:t>
      </w:r>
      <w:r w:rsidR="00C25417" w:rsidRPr="00C25417">
        <w:t xml:space="preserve">Алеховщинского сельского поселения </w:t>
      </w:r>
      <w:r w:rsidRPr="00C25417">
        <w:t>Лодейнопольского муниципального района от 27.06.2011 года № 168 «Об утверждении Положения об оплате труда работников муниципальных бюджетных и казенных учреждений», а также масштаба управления и СДО производится перерасчет должностного оклада руководителя соответствующего учреждения.</w:t>
      </w:r>
    </w:p>
    <w:p w:rsidR="00352FF9" w:rsidRPr="00C25417" w:rsidRDefault="00352FF9" w:rsidP="00352FF9">
      <w:pPr>
        <w:pStyle w:val="afb"/>
      </w:pPr>
      <w:r w:rsidRPr="00C25417">
        <w:lastRenderedPageBreak/>
        <w:t xml:space="preserve">4.4. Перечни должностей,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приложений </w:t>
      </w:r>
      <w:r w:rsidR="00660758" w:rsidRPr="00660758">
        <w:t>1-3</w:t>
      </w:r>
      <w:r w:rsidRPr="00C25417">
        <w:t xml:space="preserve"> настоящего Положения.</w:t>
      </w:r>
    </w:p>
    <w:p w:rsidR="00352FF9" w:rsidRPr="00C25417" w:rsidRDefault="00352FF9" w:rsidP="00352FF9">
      <w:pPr>
        <w:pStyle w:val="afb"/>
      </w:pPr>
      <w:r w:rsidRPr="00C25417">
        <w:t>4.5. 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учреждений в зависимости от группы по оплате труда, составляет:</w:t>
      </w:r>
    </w:p>
    <w:p w:rsidR="00352FF9" w:rsidRPr="00C25417" w:rsidRDefault="00352FF9" w:rsidP="00352FF9">
      <w:pPr>
        <w:pStyle w:val="afb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731"/>
      </w:tblGrid>
      <w:tr w:rsidR="00352FF9" w:rsidRPr="00C25417" w:rsidTr="00FC1676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Группы по оплате труда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-105"/>
              </w:tabs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Коэффициент, выраженный в количестве СДО,</w:t>
            </w:r>
          </w:p>
          <w:p w:rsidR="00352FF9" w:rsidRPr="00C25417" w:rsidRDefault="00352FF9" w:rsidP="00FC1676">
            <w:pPr>
              <w:tabs>
                <w:tab w:val="num" w:pos="-105"/>
              </w:tabs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 xml:space="preserve"> </w:t>
            </w:r>
            <w:proofErr w:type="gramStart"/>
            <w:r w:rsidRPr="00C25417">
              <w:rPr>
                <w:rFonts w:eastAsia="Arial Unicode MS"/>
              </w:rPr>
              <w:t>применяемый</w:t>
            </w:r>
            <w:proofErr w:type="gramEnd"/>
            <w:r w:rsidRPr="00C25417">
              <w:rPr>
                <w:rFonts w:eastAsia="Arial Unicode MS"/>
              </w:rPr>
              <w:t xml:space="preserve"> для расчета должностного оклада</w:t>
            </w:r>
          </w:p>
          <w:p w:rsidR="00352FF9" w:rsidRPr="00C25417" w:rsidRDefault="00352FF9" w:rsidP="00FC1676">
            <w:pPr>
              <w:tabs>
                <w:tab w:val="num" w:pos="-105"/>
              </w:tabs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 xml:space="preserve"> руководителя учреждения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3,0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2,75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III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2,5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IV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2,25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V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2,0</w:t>
            </w:r>
          </w:p>
        </w:tc>
      </w:tr>
      <w:tr w:rsidR="00352FF9" w:rsidRPr="00C25417" w:rsidTr="00FC1676">
        <w:trPr>
          <w:trHeight w:val="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 w:cs="Arial Unicode MS"/>
              </w:rPr>
            </w:pPr>
            <w:r w:rsidRPr="00C25417">
              <w:rPr>
                <w:rFonts w:eastAsia="Arial Unicode MS" w:cs="Arial Unicode MS"/>
              </w:rPr>
              <w:t>VI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C25417" w:rsidRDefault="00352FF9" w:rsidP="00FC1676">
            <w:pPr>
              <w:tabs>
                <w:tab w:val="num" w:pos="720"/>
              </w:tabs>
              <w:spacing w:before="120"/>
              <w:jc w:val="center"/>
              <w:rPr>
                <w:rFonts w:eastAsia="Arial Unicode MS"/>
              </w:rPr>
            </w:pPr>
            <w:r w:rsidRPr="00C25417">
              <w:rPr>
                <w:rFonts w:eastAsia="Arial Unicode MS"/>
              </w:rPr>
              <w:t>1,75</w:t>
            </w:r>
          </w:p>
        </w:tc>
      </w:tr>
    </w:tbl>
    <w:p w:rsidR="00352FF9" w:rsidRPr="00C25417" w:rsidRDefault="00352FF9" w:rsidP="00352FF9">
      <w:pPr>
        <w:pStyle w:val="afb"/>
      </w:pPr>
    </w:p>
    <w:p w:rsidR="00352FF9" w:rsidRPr="00C25417" w:rsidRDefault="00352FF9" w:rsidP="00352FF9">
      <w:pPr>
        <w:pStyle w:val="afb"/>
      </w:pPr>
      <w:r w:rsidRPr="00C25417">
        <w:t xml:space="preserve">4.6. Масштаб управления и соответствующая ему группа по оплате труда, к которой отнесено учреждение, ежегодно утверждается нормативно-правовым актом Администрации </w:t>
      </w:r>
      <w:r w:rsidR="00C25417" w:rsidRPr="00C25417">
        <w:t xml:space="preserve"> Алеховщинского сельского поселения </w:t>
      </w:r>
      <w:r w:rsidRPr="00C25417">
        <w:t xml:space="preserve">Лодейнопольского муниципального района </w:t>
      </w:r>
      <w:r w:rsidR="00C25417" w:rsidRPr="00C25417">
        <w:t xml:space="preserve"> </w:t>
      </w:r>
      <w:r w:rsidRPr="00C25417">
        <w:t>на основе объемных показателей деятельн</w:t>
      </w:r>
      <w:r w:rsidR="00C25417" w:rsidRPr="00C25417">
        <w:t xml:space="preserve">ости по состоянию на 01 января </w:t>
      </w:r>
      <w:r w:rsidRPr="00C25417">
        <w:t>текущего года.</w:t>
      </w:r>
    </w:p>
    <w:p w:rsidR="00352FF9" w:rsidRPr="00C25417" w:rsidRDefault="00C25417" w:rsidP="00352FF9">
      <w:pPr>
        <w:pStyle w:val="afb"/>
      </w:pPr>
      <w:r w:rsidRPr="00C25417">
        <w:t>4.7</w:t>
      </w:r>
      <w:r w:rsidR="00352FF9" w:rsidRPr="00C25417">
        <w:t>. Должностные оклады заместителей руководителей учреждений, художественных руководителей и главных бухгалтеров устанавливаются соответственно в размере 90 и 80 процентов от должностного оклада руководителя соответствующего учреждения.</w:t>
      </w:r>
    </w:p>
    <w:p w:rsidR="00352FF9" w:rsidRPr="00C25417" w:rsidRDefault="00A01067" w:rsidP="00352FF9">
      <w:pPr>
        <w:pStyle w:val="afb"/>
      </w:pPr>
      <w:r>
        <w:t>4.8</w:t>
      </w:r>
      <w:r w:rsidR="00352FF9" w:rsidRPr="00C25417">
        <w:t xml:space="preserve">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</w:t>
      </w:r>
      <w:r w:rsidR="00C25417">
        <w:t xml:space="preserve">Алеховщинского сельского поселения </w:t>
      </w:r>
      <w:r w:rsidR="00352FF9" w:rsidRPr="00C25417">
        <w:t>Лодейнопольского муниципального района устанавливается в кратности 1 к 8.</w:t>
      </w:r>
    </w:p>
    <w:p w:rsidR="00A01067" w:rsidRDefault="00352FF9" w:rsidP="00A01067">
      <w:pPr>
        <w:ind w:firstLine="547"/>
        <w:jc w:val="both"/>
        <w:rPr>
          <w:sz w:val="28"/>
          <w:szCs w:val="28"/>
        </w:rPr>
      </w:pPr>
      <w:r w:rsidRPr="00C25417">
        <w:rPr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</w:t>
      </w:r>
      <w:r w:rsidRPr="00C25417">
        <w:rPr>
          <w:sz w:val="28"/>
          <w:szCs w:val="28"/>
        </w:rPr>
        <w:lastRenderedPageBreak/>
        <w:t xml:space="preserve">руководителя, главного бухгалтера муниципального учреждения и среднемесячной заработной платы работников этих учреждений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7" w:history="1">
        <w:r w:rsidRPr="00C25417">
          <w:rPr>
            <w:sz w:val="28"/>
            <w:szCs w:val="28"/>
          </w:rPr>
          <w:t>Положением</w:t>
        </w:r>
      </w:hyperlink>
      <w:r w:rsidRPr="00C25417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352FF9" w:rsidRPr="00A01067" w:rsidRDefault="00A01067" w:rsidP="00A010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52FF9" w:rsidRPr="00A01067">
        <w:rPr>
          <w:sz w:val="28"/>
          <w:szCs w:val="28"/>
        </w:rPr>
        <w:t>. При наличии оснований, нормативно-правовым актом уполномоченного органа</w:t>
      </w:r>
      <w:r w:rsidR="00352FF9" w:rsidRPr="00A01067" w:rsidDel="00BA3712">
        <w:rPr>
          <w:sz w:val="28"/>
          <w:szCs w:val="28"/>
        </w:rPr>
        <w:t xml:space="preserve"> </w:t>
      </w:r>
      <w:r w:rsidR="00352FF9" w:rsidRPr="00A01067">
        <w:rPr>
          <w:sz w:val="28"/>
          <w:szCs w:val="28"/>
        </w:rPr>
        <w:t>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бухгалтеров.</w:t>
      </w:r>
    </w:p>
    <w:p w:rsidR="00352FF9" w:rsidRPr="00DE564B" w:rsidRDefault="00352FF9" w:rsidP="00352FF9">
      <w:pPr>
        <w:pStyle w:val="afb"/>
        <w:rPr>
          <w:color w:val="FF0000"/>
        </w:rPr>
      </w:pPr>
    </w:p>
    <w:p w:rsidR="00352FF9" w:rsidRPr="00A01067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1" w:name="_Toc264300667"/>
      <w:bookmarkStart w:id="22" w:name="_Toc289777404"/>
      <w:bookmarkStart w:id="23" w:name="_Toc295294759"/>
      <w:r w:rsidRPr="00A01067">
        <w:rPr>
          <w:rFonts w:ascii="Times New Roman" w:hAnsi="Times New Roman" w:cs="Times New Roman"/>
          <w:sz w:val="28"/>
          <w:szCs w:val="28"/>
        </w:rPr>
        <w:t>5. Размеры и порядок установления компенсационных выплат</w:t>
      </w:r>
      <w:bookmarkEnd w:id="21"/>
      <w:bookmarkEnd w:id="22"/>
      <w:bookmarkEnd w:id="23"/>
    </w:p>
    <w:p w:rsidR="00352FF9" w:rsidRPr="00DE283C" w:rsidRDefault="00352FF9" w:rsidP="00352FF9">
      <w:pPr>
        <w:pStyle w:val="afb"/>
        <w:rPr>
          <w:color w:val="C00000"/>
        </w:rPr>
      </w:pPr>
    </w:p>
    <w:p w:rsidR="00352FF9" w:rsidRPr="00A01067" w:rsidRDefault="00352FF9" w:rsidP="00352FF9">
      <w:pPr>
        <w:pStyle w:val="afb"/>
      </w:pPr>
      <w:r w:rsidRPr="00A01067">
        <w:t>5.1. Компенсационные выплаты устанавливаются приказом по учреждению в рублях или в процентном отношении к должностному окладу (окладу, ставке заработной платы для педагогических работников) работников.</w:t>
      </w:r>
    </w:p>
    <w:p w:rsidR="00352FF9" w:rsidRPr="00A01067" w:rsidRDefault="00352FF9" w:rsidP="00352FF9">
      <w:pPr>
        <w:pStyle w:val="afb"/>
      </w:pPr>
      <w:r w:rsidRPr="00A01067">
        <w:rPr>
          <w:bCs/>
          <w:iCs/>
        </w:rPr>
        <w:t xml:space="preserve"> </w:t>
      </w:r>
      <w:r w:rsidRPr="00A01067">
        <w:t xml:space="preserve">5.2. Повышение оплаты труда за работу с вредными и (или) опасными условиями труда и иными особыми условиями труда осуществляется пропорционально отработанному времени в таких условиях труда. </w:t>
      </w:r>
    </w:p>
    <w:p w:rsidR="00352FF9" w:rsidRPr="000C4649" w:rsidRDefault="00352FF9" w:rsidP="00352FF9">
      <w:pPr>
        <w:pStyle w:val="afb"/>
      </w:pPr>
      <w:r w:rsidRPr="000C4649">
        <w:t>Конкретные размеры повышений определяются по результатам проведенной в установленном порядке специальной оценки условий труда и утверждаются приказами соответствующих учреждений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352FF9" w:rsidRPr="000C4649" w:rsidRDefault="00352FF9" w:rsidP="00352FF9">
      <w:pPr>
        <w:pStyle w:val="afb"/>
        <w:rPr>
          <w:bCs/>
        </w:rPr>
      </w:pPr>
      <w:r w:rsidRPr="000C4649">
        <w:t xml:space="preserve">5.3. По результатам </w:t>
      </w:r>
      <w:r w:rsidRPr="00BE1120">
        <w:rPr>
          <w:bCs/>
        </w:rPr>
        <w:t>специальной</w:t>
      </w:r>
      <w:r w:rsidRPr="000C4649">
        <w:rPr>
          <w:bCs/>
        </w:rPr>
        <w:t xml:space="preserve"> оценки условий труда</w:t>
      </w:r>
      <w:r w:rsidRPr="000C4649">
        <w:t xml:space="preserve">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специальной оценки условий труда рабочее место признается безопасным, </w:t>
      </w:r>
      <w:r w:rsidRPr="000C4649">
        <w:rPr>
          <w:bCs/>
        </w:rPr>
        <w:t>осуществление указанной выплаты не производится.</w:t>
      </w:r>
    </w:p>
    <w:p w:rsidR="00352FF9" w:rsidRPr="000C4649" w:rsidRDefault="000C4649" w:rsidP="00352FF9">
      <w:pPr>
        <w:pStyle w:val="afb"/>
      </w:pPr>
      <w:r>
        <w:t>5.4</w:t>
      </w:r>
      <w:r w:rsidR="00352FF9" w:rsidRPr="000C4649">
        <w:t xml:space="preserve">. 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законодательством. </w:t>
      </w:r>
    </w:p>
    <w:p w:rsidR="00352FF9" w:rsidRPr="000C4649" w:rsidRDefault="000C4649" w:rsidP="00352FF9">
      <w:pPr>
        <w:pStyle w:val="afb"/>
      </w:pPr>
      <w:r>
        <w:t>5.5</w:t>
      </w:r>
      <w:r w:rsidR="00352FF9" w:rsidRPr="000C4649">
        <w:t>. Работа в ночное время оплачивается в повышенном размере:</w:t>
      </w:r>
    </w:p>
    <w:p w:rsidR="00352FF9" w:rsidRPr="000C4649" w:rsidRDefault="00352FF9" w:rsidP="00352FF9">
      <w:pPr>
        <w:pStyle w:val="afb"/>
      </w:pPr>
      <w:r w:rsidRPr="000C4649">
        <w:t>Размеры повышенной оплаты труда за работу в ночное время работникам включаются в трудовой договор.</w:t>
      </w:r>
    </w:p>
    <w:p w:rsidR="00352FF9" w:rsidRPr="000C4649" w:rsidRDefault="00352FF9" w:rsidP="00352FF9">
      <w:pPr>
        <w:pStyle w:val="afb"/>
      </w:pPr>
      <w:r w:rsidRPr="000C4649">
        <w:lastRenderedPageBreak/>
        <w:t>Ночным считается время с 22 часов предшествующего дня до 6 часов следующего дня.</w:t>
      </w:r>
    </w:p>
    <w:p w:rsidR="00352FF9" w:rsidRPr="000C4649" w:rsidRDefault="000C4649" w:rsidP="00352FF9">
      <w:pPr>
        <w:pStyle w:val="afb"/>
      </w:pPr>
      <w:r w:rsidRPr="000C4649">
        <w:t>5.6</w:t>
      </w:r>
      <w:r w:rsidR="00352FF9" w:rsidRPr="000C4649">
        <w:t xml:space="preserve">. </w:t>
      </w:r>
      <w:proofErr w:type="gramStart"/>
      <w:r w:rsidR="00352FF9" w:rsidRPr="000C4649"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 за день или</w:t>
      </w:r>
      <w:proofErr w:type="gramEnd"/>
      <w:r w:rsidR="00352FF9" w:rsidRPr="000C4649">
        <w:t xml:space="preserve"> час работы сверх должностного оклада, если работа производилась сверх месячной нормы рабочего времени.</w:t>
      </w:r>
    </w:p>
    <w:p w:rsidR="00352FF9" w:rsidRPr="000C4649" w:rsidRDefault="00352FF9" w:rsidP="00352FF9">
      <w:pPr>
        <w:pStyle w:val="afb"/>
      </w:pPr>
      <w:r w:rsidRPr="000C4649">
        <w:t>В праздничные дни допускаются работы, приостановка которых невозможна по производственно-техническим условиям, работы, вызываемые необходимостью обслуживания населения, а также неотложные ремонтные и погрузочно-разгрузочные работы.</w:t>
      </w:r>
    </w:p>
    <w:p w:rsidR="00352FF9" w:rsidRPr="000C4649" w:rsidRDefault="00352FF9" w:rsidP="00352FF9">
      <w:pPr>
        <w:pStyle w:val="afb"/>
      </w:pPr>
      <w:r w:rsidRPr="000C4649">
        <w:t>5.10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352FF9" w:rsidRPr="000C4649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4" w:name="_Toc264300668"/>
      <w:bookmarkStart w:id="25" w:name="_Toc289777405"/>
      <w:bookmarkStart w:id="26" w:name="_Toc295294760"/>
      <w:r w:rsidRPr="000C4649">
        <w:rPr>
          <w:rFonts w:ascii="Times New Roman" w:hAnsi="Times New Roman" w:cs="Times New Roman"/>
          <w:sz w:val="28"/>
          <w:szCs w:val="28"/>
        </w:rPr>
        <w:t>6. Виды, размеры и порядок установления стимулирующих выплат</w:t>
      </w:r>
      <w:bookmarkEnd w:id="24"/>
      <w:bookmarkEnd w:id="25"/>
      <w:bookmarkEnd w:id="26"/>
    </w:p>
    <w:p w:rsidR="00352FF9" w:rsidRPr="00E13A70" w:rsidRDefault="00352FF9" w:rsidP="00352FF9">
      <w:pPr>
        <w:pStyle w:val="afb"/>
        <w:rPr>
          <w:color w:val="FF0000"/>
        </w:rPr>
      </w:pPr>
    </w:p>
    <w:p w:rsidR="00352FF9" w:rsidRPr="000C4649" w:rsidRDefault="00352FF9" w:rsidP="00352FF9">
      <w:pPr>
        <w:pStyle w:val="afb"/>
      </w:pPr>
      <w:r w:rsidRPr="000C4649">
        <w:t>6.1. Работникам подведомственных учреждений устанавливаются стимулирующие выплаты с учетом следующего перечня:</w:t>
      </w:r>
    </w:p>
    <w:p w:rsidR="00352FF9" w:rsidRPr="000C4649" w:rsidRDefault="00352FF9" w:rsidP="00352FF9">
      <w:pPr>
        <w:pStyle w:val="afb"/>
      </w:pPr>
      <w:bookmarkStart w:id="27" w:name="sub_1001"/>
      <w:r w:rsidRPr="000C4649">
        <w:t>- за интенсивность и высокие результаты работы,</w:t>
      </w:r>
    </w:p>
    <w:p w:rsidR="00352FF9" w:rsidRPr="000C4649" w:rsidRDefault="00352FF9" w:rsidP="00352FF9">
      <w:pPr>
        <w:pStyle w:val="afb"/>
      </w:pPr>
      <w:r w:rsidRPr="000C4649">
        <w:t>- за качество выполняемых работ,</w:t>
      </w:r>
    </w:p>
    <w:p w:rsidR="00352FF9" w:rsidRPr="000C4649" w:rsidRDefault="00352FF9" w:rsidP="00352FF9">
      <w:pPr>
        <w:pStyle w:val="afb"/>
      </w:pPr>
      <w:r w:rsidRPr="000C4649">
        <w:t>- за стаж непрерывной работы (стаж работы в учреждении, в отрасли),</w:t>
      </w:r>
    </w:p>
    <w:p w:rsidR="00352FF9" w:rsidRPr="000C4649" w:rsidRDefault="00352FF9" w:rsidP="00352FF9">
      <w:pPr>
        <w:pStyle w:val="afb"/>
      </w:pPr>
      <w:r w:rsidRPr="000C4649">
        <w:t>- за выслугу лет,</w:t>
      </w:r>
    </w:p>
    <w:p w:rsidR="00352FF9" w:rsidRPr="000C4649" w:rsidRDefault="00352FF9" w:rsidP="00352FF9">
      <w:pPr>
        <w:pStyle w:val="afb"/>
      </w:pPr>
      <w:r w:rsidRPr="000C4649">
        <w:t>- премиальные выплаты по итогам работы,</w:t>
      </w:r>
    </w:p>
    <w:p w:rsidR="00352FF9" w:rsidRPr="000C4649" w:rsidRDefault="00352FF9" w:rsidP="00352FF9">
      <w:pPr>
        <w:pStyle w:val="afb"/>
      </w:pPr>
      <w:r w:rsidRPr="000C4649">
        <w:t>- персональные надбавки</w:t>
      </w:r>
      <w:bookmarkEnd w:id="27"/>
      <w:r w:rsidRPr="000C4649">
        <w:t>,</w:t>
      </w:r>
    </w:p>
    <w:p w:rsidR="00352FF9" w:rsidRPr="000C4649" w:rsidRDefault="00352FF9" w:rsidP="00352FF9">
      <w:pPr>
        <w:pStyle w:val="afb"/>
      </w:pPr>
      <w:r w:rsidRPr="000C4649">
        <w:t xml:space="preserve">- надбавки работникам в целях </w:t>
      </w:r>
      <w:proofErr w:type="gramStart"/>
      <w:r w:rsidRPr="000C4649">
        <w:t>недопущения снижения достигнутого уровня оплаты труда</w:t>
      </w:r>
      <w:proofErr w:type="gramEnd"/>
      <w:r w:rsidRPr="000C4649">
        <w:t xml:space="preserve"> в отчетном году в случае внесения изменений в настоящее Положение при условии сохранения объема трудовых (должностных) обязанностей работников, выполнения ими работ той же квалификации и условий труда.</w:t>
      </w:r>
    </w:p>
    <w:p w:rsidR="00352FF9" w:rsidRPr="000C4649" w:rsidRDefault="00352FF9" w:rsidP="00352FF9">
      <w:pPr>
        <w:pStyle w:val="afb"/>
      </w:pPr>
      <w:r w:rsidRPr="000C4649">
        <w:t xml:space="preserve">6.2. Выплаты стимулирующего характера производятся </w:t>
      </w:r>
      <w:proofErr w:type="gramStart"/>
      <w:r w:rsidRPr="000C4649">
        <w:t>в соответствии с приказом по учреждению об утверждении положения об оплате</w:t>
      </w:r>
      <w:proofErr w:type="gramEnd"/>
      <w:r w:rsidRPr="000C4649">
        <w:t xml:space="preserve"> и стимулировании труда работников учреждения.</w:t>
      </w:r>
    </w:p>
    <w:p w:rsidR="00352FF9" w:rsidRPr="000C4649" w:rsidRDefault="00352FF9" w:rsidP="00352FF9">
      <w:pPr>
        <w:pStyle w:val="afb"/>
      </w:pPr>
      <w:r w:rsidRPr="000C4649">
        <w:t>6.3. Конкретный перечень стимулирующих выплат, размеры и условия их осуществления устанавливаются коллективными договорами, соглашениями, приказами по учреждению в пределах фонда оплаты труда. Максимальный размер выплат стимулирующего характера не ограничен.</w:t>
      </w:r>
    </w:p>
    <w:p w:rsidR="00352FF9" w:rsidRPr="000C4649" w:rsidRDefault="00352FF9" w:rsidP="00352FF9">
      <w:pPr>
        <w:pStyle w:val="afb"/>
        <w:rPr>
          <w:szCs w:val="20"/>
        </w:rPr>
      </w:pPr>
      <w:r w:rsidRPr="000C4649">
        <w:t>6.4. При определении размеров выплат стимулирующего характера должно учитываться:</w:t>
      </w:r>
    </w:p>
    <w:p w:rsidR="00352FF9" w:rsidRPr="000C4649" w:rsidRDefault="00352FF9" w:rsidP="00352FF9">
      <w:pPr>
        <w:pStyle w:val="afb"/>
      </w:pPr>
      <w:r w:rsidRPr="000C4649">
        <w:t>- успешное и добросовестное исполнение работником своих обязанностей в соответствующем периоде;</w:t>
      </w:r>
    </w:p>
    <w:p w:rsidR="00352FF9" w:rsidRPr="000C4649" w:rsidRDefault="00352FF9" w:rsidP="00352FF9">
      <w:pPr>
        <w:pStyle w:val="afb"/>
      </w:pPr>
      <w:r w:rsidRPr="000C4649">
        <w:lastRenderedPageBreak/>
        <w:t>- инициатива, творчество и применение в работе современных форм и методов организации труда;</w:t>
      </w:r>
    </w:p>
    <w:p w:rsidR="00352FF9" w:rsidRPr="000C4649" w:rsidRDefault="00352FF9" w:rsidP="00352FF9">
      <w:pPr>
        <w:pStyle w:val="afb"/>
      </w:pPr>
      <w:r w:rsidRPr="000C4649">
        <w:t>- выполнение порученной работы, связанной с обеспечением рабочего процесса;</w:t>
      </w:r>
    </w:p>
    <w:p w:rsidR="00352FF9" w:rsidRPr="000C4649" w:rsidRDefault="00352FF9" w:rsidP="00352FF9">
      <w:pPr>
        <w:pStyle w:val="afb"/>
      </w:pPr>
      <w:r w:rsidRPr="000C4649">
        <w:t>- участие в выполнении особо важных работ и мероприятий.</w:t>
      </w:r>
    </w:p>
    <w:p w:rsidR="00352FF9" w:rsidRPr="000C4649" w:rsidRDefault="00352FF9" w:rsidP="00352FF9">
      <w:pPr>
        <w:pStyle w:val="afb"/>
        <w:rPr>
          <w:szCs w:val="20"/>
        </w:rPr>
      </w:pPr>
      <w:r w:rsidRPr="000C4649">
        <w:t>6.5. При наличии оснований, в целях поощрения работников за выполненную работу им выплачиваются следующие премиальные выплаты:</w:t>
      </w:r>
    </w:p>
    <w:p w:rsidR="00352FF9" w:rsidRPr="000C4649" w:rsidRDefault="00352FF9" w:rsidP="00352FF9">
      <w:pPr>
        <w:pStyle w:val="afb"/>
      </w:pPr>
      <w:r w:rsidRPr="000C4649">
        <w:t>- по итогам работы (за месяц, квартал, полугодие, 9 месяцев, год);</w:t>
      </w:r>
    </w:p>
    <w:p w:rsidR="00352FF9" w:rsidRPr="000C4649" w:rsidRDefault="00352FF9" w:rsidP="00352FF9">
      <w:pPr>
        <w:pStyle w:val="afb"/>
      </w:pPr>
      <w:r w:rsidRPr="000C4649">
        <w:rPr>
          <w:bCs/>
        </w:rPr>
        <w:t>- за выполнение особо важных и срочных работ</w:t>
      </w:r>
      <w:r w:rsidRPr="000C4649">
        <w:t>.</w:t>
      </w:r>
    </w:p>
    <w:p w:rsidR="00352FF9" w:rsidRPr="000C4649" w:rsidRDefault="00352FF9" w:rsidP="00352FF9">
      <w:pPr>
        <w:pStyle w:val="afb"/>
      </w:pPr>
      <w:r w:rsidRPr="000C4649">
        <w:t>6.6. 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</w:p>
    <w:p w:rsidR="00352FF9" w:rsidRPr="000C4649" w:rsidRDefault="00352FF9" w:rsidP="00352FF9">
      <w:pPr>
        <w:pStyle w:val="afb"/>
        <w:rPr>
          <w:szCs w:val="20"/>
        </w:rPr>
      </w:pPr>
      <w:r w:rsidRPr="000C4649">
        <w:t>6.7.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352FF9" w:rsidRPr="000C4649" w:rsidRDefault="00352FF9" w:rsidP="00352FF9">
      <w:pPr>
        <w:pStyle w:val="afb"/>
      </w:pPr>
      <w:r w:rsidRPr="000C4649">
        <w:t xml:space="preserve">6.8. </w:t>
      </w:r>
      <w:r w:rsidRPr="000C4649">
        <w:rPr>
          <w:bCs/>
          <w:iCs/>
        </w:rPr>
        <w:t xml:space="preserve">Экономия фонда оплаты труда может быть направлена на осуществление стимулирующих выплат, а также на оказание материальной помощи. </w:t>
      </w:r>
    </w:p>
    <w:p w:rsidR="00352FF9" w:rsidRPr="000C4649" w:rsidRDefault="00352FF9" w:rsidP="00352FF9">
      <w:pPr>
        <w:pStyle w:val="afb"/>
        <w:rPr>
          <w:bCs/>
          <w:iCs/>
        </w:rPr>
      </w:pPr>
      <w:r w:rsidRPr="000C4649">
        <w:rPr>
          <w:bCs/>
          <w:iCs/>
        </w:rPr>
        <w:t xml:space="preserve">6.9. Решение об оказании материальной помощи и ее конкретных размерах принимает руководитель учреждения в соответствии с положением </w:t>
      </w:r>
      <w:r w:rsidRPr="000C4649">
        <w:t>об оплате и стимулировании труда работников учреждения</w:t>
      </w:r>
      <w:r w:rsidRPr="000C4649">
        <w:rPr>
          <w:bCs/>
          <w:iCs/>
        </w:rPr>
        <w:t xml:space="preserve">, на основании письменного заявления работника.  </w:t>
      </w:r>
    </w:p>
    <w:p w:rsidR="00352FF9" w:rsidRPr="000C4649" w:rsidRDefault="00352FF9" w:rsidP="00352FF9">
      <w:pPr>
        <w:pStyle w:val="afb"/>
      </w:pPr>
      <w:r w:rsidRPr="000C4649">
        <w:t>6.10. Заместителям руководите</w:t>
      </w:r>
      <w:r w:rsidR="000C4649" w:rsidRPr="000C4649">
        <w:t>ля</w:t>
      </w:r>
      <w:r w:rsidRPr="000C4649">
        <w:t xml:space="preserve"> и главным бухгалтерам учреждения устанавливаются и выплачиваются стимулирующие выплаты, предусмотренные настоящим разделом в порядке, установленном коллективным договором, локальным актом учреждения.</w:t>
      </w:r>
    </w:p>
    <w:p w:rsidR="00352FF9" w:rsidRPr="000C4649" w:rsidRDefault="00352FF9" w:rsidP="00352FF9">
      <w:pPr>
        <w:pStyle w:val="afb"/>
      </w:pPr>
      <w:r w:rsidRPr="000C4649">
        <w:t>6.11. Размер и периодичность выплат стимулирующего характера (за исключением персональных надбавок) руководителям учреждений определяется нормативно-правовым актом уполномоченного органа с учетом исполнения учреждением муниципальных заданий и/или показателей эффективности и результативности деятельности учреждения. Порядок осуществления указанных выплат, регламентируется Положением о порядке установления стимулирующих выплат руководителям муниципальных учреждений, утвержденным нормативно-правовым актом уполномоченного органа.</w:t>
      </w:r>
    </w:p>
    <w:p w:rsidR="00352FF9" w:rsidRPr="000C4649" w:rsidRDefault="00352FF9" w:rsidP="00352FF9">
      <w:pPr>
        <w:pStyle w:val="afb"/>
      </w:pPr>
      <w:r w:rsidRPr="000C4649">
        <w:t>6.12. Размеры и порядок установления персональных надбавок к должностным окладам:</w:t>
      </w:r>
    </w:p>
    <w:p w:rsidR="00352FF9" w:rsidRPr="000C4649" w:rsidRDefault="00352FF9" w:rsidP="00352FF9">
      <w:pPr>
        <w:pStyle w:val="afb"/>
      </w:pPr>
      <w:r w:rsidRPr="000C4649">
        <w:t>6.12.1. Работникам, имеющим почетные звания, устанавливается персональная надбавка к должностному окладу 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352FF9" w:rsidRPr="000C4649" w:rsidRDefault="00352FF9" w:rsidP="00352FF9">
      <w:pPr>
        <w:pStyle w:val="afb"/>
      </w:pPr>
      <w:r w:rsidRPr="000C4649">
        <w:lastRenderedPageBreak/>
        <w:t>- почетное звание «Народный», «Заслуженный работник культуры» и «Заслуженный деятель искусств» - 30 процентов;</w:t>
      </w:r>
    </w:p>
    <w:p w:rsidR="00352FF9" w:rsidRPr="000C4649" w:rsidRDefault="00352FF9" w:rsidP="00352FF9">
      <w:pPr>
        <w:pStyle w:val="afb"/>
      </w:pPr>
      <w:r w:rsidRPr="000C4649">
        <w:t>- почетное звание «Заслуженный» - 20 процентов;</w:t>
      </w:r>
    </w:p>
    <w:p w:rsidR="00352FF9" w:rsidRPr="000C4649" w:rsidRDefault="00352FF9" w:rsidP="00352FF9">
      <w:pPr>
        <w:pStyle w:val="afb"/>
      </w:pPr>
      <w:r w:rsidRPr="000C4649">
        <w:t>- звание «Почетный учитель Ленинградской области» - 20 процентов.</w:t>
      </w:r>
    </w:p>
    <w:p w:rsidR="00352FF9" w:rsidRPr="000C4649" w:rsidRDefault="00352FF9" w:rsidP="00352FF9">
      <w:pPr>
        <w:pStyle w:val="afb"/>
      </w:pPr>
      <w:r w:rsidRPr="000C4649"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352FF9" w:rsidRPr="0053365D" w:rsidRDefault="00352FF9" w:rsidP="00352FF9">
      <w:pPr>
        <w:pStyle w:val="afb"/>
        <w:rPr>
          <w:color w:val="C00000"/>
        </w:rPr>
      </w:pPr>
      <w:r w:rsidRPr="000C4649">
        <w:t>6.12.2. Работникам, имеющим отраслевые (ведомственные), в том числе спортивные звания, 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</w:t>
      </w:r>
      <w:r w:rsidRPr="0053365D">
        <w:rPr>
          <w:color w:val="C00000"/>
        </w:rPr>
        <w:t xml:space="preserve"> </w:t>
      </w:r>
      <w:r w:rsidRPr="000C4649">
        <w:t>деятельности, в размере 10 процентов.</w:t>
      </w:r>
    </w:p>
    <w:p w:rsidR="00352FF9" w:rsidRPr="00FE18EE" w:rsidRDefault="00352FF9" w:rsidP="00352FF9">
      <w:pPr>
        <w:pStyle w:val="afb"/>
      </w:pPr>
      <w:r w:rsidRPr="00FE18EE">
        <w:t>6.12.3. Персональная надбавка устанавливается:</w:t>
      </w:r>
    </w:p>
    <w:p w:rsidR="00352FF9" w:rsidRPr="00FE18EE" w:rsidRDefault="00352FF9" w:rsidP="00352FF9">
      <w:pPr>
        <w:pStyle w:val="afb"/>
      </w:pPr>
      <w:r w:rsidRPr="00FE18EE">
        <w:t xml:space="preserve">работникам учреждений </w:t>
      </w:r>
      <w:r w:rsidR="00FE18EE" w:rsidRPr="00FE18EE">
        <w:t>культуры</w:t>
      </w:r>
      <w:r w:rsidRPr="00FE18EE">
        <w:t xml:space="preserve"> устанавливается персональная надбавка за квалификационную категорию по специальности, по которой им присвоена квалификационная категория, в размерах:</w:t>
      </w:r>
    </w:p>
    <w:p w:rsidR="00352FF9" w:rsidRPr="00FE18EE" w:rsidRDefault="00352FF9" w:rsidP="00352FF9">
      <w:pPr>
        <w:pStyle w:val="afb"/>
      </w:pPr>
      <w:r w:rsidRPr="00FE18EE">
        <w:t xml:space="preserve">- </w:t>
      </w:r>
      <w:proofErr w:type="gramStart"/>
      <w:r w:rsidRPr="00FE18EE">
        <w:t>имеющим</w:t>
      </w:r>
      <w:proofErr w:type="gramEnd"/>
      <w:r w:rsidRPr="00FE18EE">
        <w:t xml:space="preserve"> высшую квалификационную категорию - 15 процентов;</w:t>
      </w:r>
    </w:p>
    <w:p w:rsidR="00352FF9" w:rsidRPr="00FE18EE" w:rsidRDefault="00352FF9" w:rsidP="00352FF9">
      <w:pPr>
        <w:pStyle w:val="afb"/>
      </w:pPr>
      <w:r w:rsidRPr="00FE18EE">
        <w:t xml:space="preserve">- </w:t>
      </w:r>
      <w:proofErr w:type="gramStart"/>
      <w:r w:rsidRPr="00FE18EE">
        <w:t>имеющим</w:t>
      </w:r>
      <w:proofErr w:type="gramEnd"/>
      <w:r w:rsidRPr="00FE18EE">
        <w:t xml:space="preserve"> первую квалификационную категорию - 10 процентов;</w:t>
      </w:r>
    </w:p>
    <w:p w:rsidR="00352FF9" w:rsidRPr="00FE18EE" w:rsidRDefault="00352FF9" w:rsidP="00352FF9">
      <w:pPr>
        <w:pStyle w:val="afb"/>
      </w:pPr>
      <w:r w:rsidRPr="00FE18EE">
        <w:t xml:space="preserve">- </w:t>
      </w:r>
      <w:proofErr w:type="gramStart"/>
      <w:r w:rsidRPr="00FE18EE">
        <w:t>имеющим</w:t>
      </w:r>
      <w:proofErr w:type="gramEnd"/>
      <w:r w:rsidRPr="00FE18EE">
        <w:t xml:space="preserve"> вторую квалификационную категорию - 5 процентов.</w:t>
      </w:r>
    </w:p>
    <w:p w:rsidR="00352FF9" w:rsidRPr="00FE18EE" w:rsidRDefault="00352FF9" w:rsidP="00352FF9">
      <w:pPr>
        <w:pStyle w:val="afb"/>
      </w:pPr>
      <w:r w:rsidRPr="00FE18EE">
        <w:t>Наличие квалификационной категории должно быть подтверждено соответствующим документом аттестационной комиссии.</w:t>
      </w:r>
    </w:p>
    <w:p w:rsidR="00352FF9" w:rsidRPr="00FE18EE" w:rsidRDefault="00352FF9" w:rsidP="00352FF9">
      <w:pPr>
        <w:pStyle w:val="afb"/>
      </w:pPr>
      <w:r w:rsidRPr="00FE18EE">
        <w:t>6.12.5. Назначение и изменение размеров персональных надбавок производится:</w:t>
      </w:r>
    </w:p>
    <w:p w:rsidR="00352FF9" w:rsidRPr="00FE18EE" w:rsidRDefault="00352FF9" w:rsidP="00352FF9">
      <w:pPr>
        <w:pStyle w:val="afb"/>
      </w:pPr>
      <w:r w:rsidRPr="00FE18EE">
        <w:t>- при присвоении квалификационной категории или классности - со дня принятия решения аттестационной комиссии;</w:t>
      </w:r>
    </w:p>
    <w:p w:rsidR="00352FF9" w:rsidRPr="00FE18EE" w:rsidRDefault="00352FF9" w:rsidP="00352FF9">
      <w:pPr>
        <w:pStyle w:val="afb"/>
      </w:pPr>
      <w:r w:rsidRPr="00FE18EE">
        <w:t>- при присвоении почетного, отраслевого (ведомственного), в том числе спортивного звания - со дня присвоения;</w:t>
      </w:r>
    </w:p>
    <w:p w:rsidR="00352FF9" w:rsidRPr="00FE18EE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8" w:name="_Toc289777406"/>
      <w:bookmarkStart w:id="29" w:name="_Toc295294761"/>
      <w:r w:rsidRPr="00FE18EE">
        <w:rPr>
          <w:rFonts w:ascii="Times New Roman" w:hAnsi="Times New Roman" w:cs="Times New Roman"/>
          <w:sz w:val="28"/>
          <w:szCs w:val="28"/>
        </w:rPr>
        <w:t>7. Порядок формирования и использования фонда оплаты труда</w:t>
      </w:r>
      <w:bookmarkEnd w:id="28"/>
      <w:bookmarkEnd w:id="29"/>
    </w:p>
    <w:p w:rsidR="00352FF9" w:rsidRPr="002C6392" w:rsidRDefault="00352FF9" w:rsidP="00352FF9">
      <w:pPr>
        <w:pStyle w:val="afb"/>
        <w:rPr>
          <w:color w:val="C00000"/>
        </w:rPr>
      </w:pPr>
    </w:p>
    <w:p w:rsidR="00352FF9" w:rsidRPr="0072311D" w:rsidRDefault="00352FF9" w:rsidP="00352FF9">
      <w:pPr>
        <w:pStyle w:val="afb"/>
        <w:rPr>
          <w:rStyle w:val="afa"/>
        </w:rPr>
      </w:pPr>
      <w:r w:rsidRPr="0072311D">
        <w:rPr>
          <w:rStyle w:val="afa"/>
        </w:rPr>
        <w:t>7.1. Месячный фонд оплаты труда работников учреждений определяется как сумма:</w:t>
      </w:r>
    </w:p>
    <w:p w:rsidR="00352FF9" w:rsidRPr="0072311D" w:rsidRDefault="00352FF9" w:rsidP="00352FF9">
      <w:pPr>
        <w:pStyle w:val="afb"/>
      </w:pPr>
      <w:r w:rsidRPr="0072311D">
        <w:t>- расходов на выплату должностных окладов  всех штатных единиц по штатному расписанию;</w:t>
      </w:r>
    </w:p>
    <w:p w:rsidR="00352FF9" w:rsidRPr="0072311D" w:rsidRDefault="00352FF9" w:rsidP="00352FF9">
      <w:pPr>
        <w:pStyle w:val="afb"/>
      </w:pPr>
      <w:r w:rsidRPr="0072311D">
        <w:t>- расходов на осуществление постоянных компенсационных выплат;</w:t>
      </w:r>
    </w:p>
    <w:p w:rsidR="00352FF9" w:rsidRPr="0072311D" w:rsidRDefault="00352FF9" w:rsidP="00352FF9">
      <w:pPr>
        <w:pStyle w:val="afb"/>
      </w:pPr>
      <w:r w:rsidRPr="0072311D">
        <w:t>- расходов на осуществление стимулирующих выплат, в том числе персональных надбавок к должностным окладам.</w:t>
      </w:r>
    </w:p>
    <w:p w:rsidR="00352FF9" w:rsidRPr="0072311D" w:rsidRDefault="00352FF9" w:rsidP="00352FF9">
      <w:pPr>
        <w:pStyle w:val="afb"/>
        <w:rPr>
          <w:rStyle w:val="afa"/>
        </w:rPr>
      </w:pPr>
      <w:r w:rsidRPr="0072311D">
        <w:rPr>
          <w:rStyle w:val="afa"/>
        </w:rPr>
        <w:t xml:space="preserve">7.2. Годовой фонд оплаты труда учреждений, указанных в пункте 7.1. настоящего раздела, рассчитывается путем умножения месячного фонда оплаты труда на 12. </w:t>
      </w:r>
    </w:p>
    <w:p w:rsidR="00352FF9" w:rsidRPr="0072311D" w:rsidRDefault="00352FF9" w:rsidP="00352FF9">
      <w:pPr>
        <w:pStyle w:val="afb"/>
        <w:rPr>
          <w:i/>
        </w:rPr>
      </w:pPr>
      <w:r w:rsidRPr="0072311D">
        <w:rPr>
          <w:rStyle w:val="afa"/>
        </w:rPr>
        <w:t xml:space="preserve">Объем средств на осуществление стимулирующих выплат в муниципальных учреждениях предусматривается в размере, составляющем </w:t>
      </w:r>
      <w:r w:rsidRPr="0072311D">
        <w:t>не менее 30 процентов</w:t>
      </w:r>
      <w:r w:rsidRPr="0072311D">
        <w:rPr>
          <w:rStyle w:val="afa"/>
        </w:rPr>
        <w:t xml:space="preserve"> от суммы должностных окладов по учреждению</w:t>
      </w:r>
      <w:r w:rsidRPr="0072311D">
        <w:rPr>
          <w:rStyle w:val="afa"/>
          <w:i/>
        </w:rPr>
        <w:t xml:space="preserve">, </w:t>
      </w:r>
      <w:r w:rsidRPr="0072311D">
        <w:rPr>
          <w:rStyle w:val="afa"/>
        </w:rPr>
        <w:t xml:space="preserve">рассчитанный в </w:t>
      </w:r>
      <w:proofErr w:type="gramStart"/>
      <w:r w:rsidRPr="0072311D">
        <w:rPr>
          <w:rStyle w:val="afa"/>
        </w:rPr>
        <w:t>пределах</w:t>
      </w:r>
      <w:proofErr w:type="gramEnd"/>
      <w:r w:rsidRPr="0072311D">
        <w:rPr>
          <w:rStyle w:val="afa"/>
        </w:rPr>
        <w:t xml:space="preserve"> </w:t>
      </w:r>
      <w:r w:rsidRPr="0072311D">
        <w:t>утвержденных по местному бюджету ассигнований на соответствующий год.</w:t>
      </w:r>
      <w:r w:rsidRPr="0072311D">
        <w:rPr>
          <w:rStyle w:val="afa"/>
          <w:i/>
        </w:rPr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9"/>
      </w:tblGrid>
      <w:tr w:rsidR="00352FF9" w:rsidRPr="0072311D" w:rsidTr="00FC1676">
        <w:trPr>
          <w:trHeight w:val="916"/>
        </w:trPr>
        <w:tc>
          <w:tcPr>
            <w:tcW w:w="4779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30" w:name="_Toc264300674"/>
          </w:p>
        </w:tc>
        <w:tc>
          <w:tcPr>
            <w:tcW w:w="4821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 Приложение 1</w:t>
            </w:r>
          </w:p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 Положению  </w:t>
            </w:r>
          </w:p>
        </w:tc>
      </w:tr>
    </w:tbl>
    <w:p w:rsidR="00352FF9" w:rsidRPr="0072311D" w:rsidRDefault="00352FF9" w:rsidP="00352FF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1" w:name="_Межуровневые_коэффициенты_для"/>
      <w:bookmarkStart w:id="32" w:name="_Toc264300675"/>
      <w:bookmarkStart w:id="33" w:name="_Toc289777407"/>
      <w:bookmarkStart w:id="34" w:name="_Toc295294762"/>
      <w:bookmarkEnd w:id="30"/>
      <w:bookmarkEnd w:id="31"/>
      <w:r w:rsidRPr="0072311D">
        <w:rPr>
          <w:rFonts w:ascii="Times New Roman" w:hAnsi="Times New Roman" w:cs="Times New Roman"/>
          <w:sz w:val="28"/>
          <w:szCs w:val="28"/>
        </w:rPr>
        <w:t>Межуровневые коэффициенты для определения размеров окладов по общеотраслевым профессиям рабочих</w:t>
      </w:r>
      <w:bookmarkEnd w:id="32"/>
      <w:bookmarkEnd w:id="33"/>
      <w:bookmarkEnd w:id="34"/>
    </w:p>
    <w:p w:rsidR="00352FF9" w:rsidRPr="0072311D" w:rsidRDefault="00352FF9" w:rsidP="00352FF9"/>
    <w:tbl>
      <w:tblPr>
        <w:tblW w:w="9616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5386"/>
        <w:gridCol w:w="26"/>
        <w:gridCol w:w="1566"/>
      </w:tblGrid>
      <w:tr w:rsidR="00352FF9" w:rsidRPr="0072311D" w:rsidTr="000F7D34">
        <w:trPr>
          <w:tblHeader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Межуровневые 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2311D">
              <w:rPr>
                <w:sz w:val="28"/>
                <w:szCs w:val="28"/>
              </w:rPr>
              <w:t>коэффи</w:t>
            </w:r>
            <w:proofErr w:type="spellEnd"/>
            <w:r w:rsidRPr="0072311D">
              <w:rPr>
                <w:sz w:val="28"/>
                <w:szCs w:val="28"/>
              </w:rPr>
              <w:t>-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2311D">
              <w:rPr>
                <w:sz w:val="28"/>
                <w:szCs w:val="28"/>
              </w:rPr>
              <w:t>циенты</w:t>
            </w:r>
            <w:proofErr w:type="spellEnd"/>
          </w:p>
        </w:tc>
      </w:tr>
      <w:tr w:rsidR="00352FF9" w:rsidRPr="0072311D" w:rsidTr="000F7D34">
        <w:trPr>
          <w:jc w:val="center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2311D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72311D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1,0000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1,0164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1,0328</w:t>
            </w:r>
          </w:p>
        </w:tc>
      </w:tr>
      <w:tr w:rsidR="00352FF9" w:rsidRPr="0072311D" w:rsidTr="000F7D3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72311D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72311D">
              <w:rPr>
                <w:sz w:val="28"/>
                <w:szCs w:val="28"/>
              </w:rPr>
              <w:t xml:space="preserve">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«старший»; (старший сторож, старший по смене)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rPr>
          <w:jc w:val="center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 w:rsidRPr="0072311D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72311D">
              <w:rPr>
                <w:sz w:val="28"/>
                <w:szCs w:val="28"/>
              </w:rPr>
              <w:t xml:space="preserve"> уровень 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rPr>
          <w:cantSplit/>
          <w:trHeight w:val="1560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рабочих; водитель автомобиля, буфетчик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1,1148</w:t>
            </w:r>
          </w:p>
        </w:tc>
      </w:tr>
      <w:tr w:rsidR="00352FF9" w:rsidRPr="0072311D" w:rsidTr="000F7D34">
        <w:trPr>
          <w:cantSplit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Наименование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 (в том числе повар, слесарь-ремонтник, слесарь-сантехник, слесарь-электрик, оператор котельной, слесарь по ремонту оборудования тепловых сетей; столяр строительный; электромонтер по ремонту и обслуживанию электрооборудования, тракторист)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1,1475</w:t>
            </w:r>
          </w:p>
        </w:tc>
      </w:tr>
      <w:tr w:rsidR="00352FF9" w:rsidRPr="0072311D" w:rsidTr="000F7D34">
        <w:trPr>
          <w:cantSplit/>
          <w:trHeight w:val="524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9" w:rsidRPr="0072311D" w:rsidRDefault="00352FF9" w:rsidP="00FC167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То же, 7 квалификационного разряда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1,2459</w:t>
            </w:r>
          </w:p>
        </w:tc>
      </w:tr>
      <w:tr w:rsidR="00352FF9" w:rsidRPr="0072311D" w:rsidTr="000F7D3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1,3607</w:t>
            </w:r>
          </w:p>
        </w:tc>
      </w:tr>
      <w:tr w:rsidR="00352FF9" w:rsidRPr="0072311D" w:rsidTr="000F7D3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</w:t>
            </w:r>
            <w:r w:rsidRPr="0072311D">
              <w:rPr>
                <w:sz w:val="28"/>
                <w:szCs w:val="28"/>
              </w:rPr>
              <w:lastRenderedPageBreak/>
              <w:t xml:space="preserve">важные) и ответственные (особо ответственные) работы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1,4262</w:t>
            </w:r>
          </w:p>
        </w:tc>
      </w:tr>
    </w:tbl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35" w:name="_Toc264300677"/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Pr="0072311D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311D" w:rsidRDefault="0072311D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2FF9" w:rsidRDefault="00352FF9" w:rsidP="00352FF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6"/>
      </w:tblGrid>
      <w:tr w:rsidR="00352FF9" w:rsidRPr="0072311D" w:rsidTr="00FC1676">
        <w:tc>
          <w:tcPr>
            <w:tcW w:w="4764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06" w:type="dxa"/>
          </w:tcPr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Приложение 2</w:t>
            </w:r>
          </w:p>
          <w:p w:rsidR="00352FF9" w:rsidRPr="0072311D" w:rsidDel="00E4767B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 Положению </w:t>
            </w:r>
          </w:p>
          <w:p w:rsidR="00352FF9" w:rsidRPr="0072311D" w:rsidRDefault="00352FF9" w:rsidP="00FC16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_Toc289777408"/>
      <w:bookmarkStart w:id="37" w:name="_Toc295294763"/>
      <w:r w:rsidRPr="0072311D">
        <w:rPr>
          <w:rFonts w:ascii="Times New Roman" w:hAnsi="Times New Roman" w:cs="Times New Roman"/>
          <w:sz w:val="28"/>
          <w:szCs w:val="28"/>
        </w:rPr>
        <w:t xml:space="preserve">Межуровневые коэффициенты для определения </w:t>
      </w:r>
      <w:proofErr w:type="gramStart"/>
      <w:r w:rsidRPr="0072311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 xml:space="preserve"> окладов  по общеотраслевым должностям руководителей,</w:t>
      </w:r>
    </w:p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 xml:space="preserve"> специалистов и служащих</w:t>
      </w:r>
      <w:bookmarkEnd w:id="35"/>
      <w:bookmarkEnd w:id="36"/>
      <w:bookmarkEnd w:id="37"/>
    </w:p>
    <w:p w:rsidR="00352FF9" w:rsidRPr="005B7843" w:rsidRDefault="00352FF9" w:rsidP="00352FF9">
      <w:pPr>
        <w:pStyle w:val="afb"/>
        <w:ind w:firstLine="0"/>
        <w:jc w:val="center"/>
        <w:rPr>
          <w:color w:val="FF0000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842"/>
      </w:tblGrid>
      <w:tr w:rsidR="00352FF9" w:rsidRPr="0072311D" w:rsidTr="000F7D34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sz w:val="28"/>
                <w:szCs w:val="28"/>
              </w:rPr>
              <w:t>архивариус; дежурный (по выдаче справок, залу, этажу гостиницы, комнате отдыха водителей автомобилей, общежитию и др.); делопроизводитель; кассир; комендант; машинистка; секретарь; секретарь-машинистка; статистик; хронометражист; экспедитор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1,0328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2311D">
              <w:rPr>
                <w:rFonts w:eastAsia="Arial Unicode MS"/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4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администратор; аукционист; диспетчер; инспектор по кадрам; инструктор-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дактилолог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; лаборант; секретарь руководителя; специалист по работе с молодежью; специалист по социальной работе с молодежью; техник; техник-лаборант; техник по планированию; техник по труду; техник-программист; художник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Заведующая машинописным бюро; заведующий архивом;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 </w:t>
            </w:r>
          </w:p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 w:rsidRPr="0072311D">
              <w:rPr>
                <w:sz w:val="28"/>
                <w:szCs w:val="28"/>
              </w:rPr>
              <w:lastRenderedPageBreak/>
              <w:t xml:space="preserve">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 w:rsidRPr="0072311D">
              <w:rPr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1,2459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отдела.</w:t>
            </w:r>
          </w:p>
          <w:p w:rsidR="00352FF9" w:rsidRPr="0072311D" w:rsidRDefault="00352FF9" w:rsidP="00FC1676">
            <w:pPr>
              <w:pStyle w:val="a3"/>
              <w:spacing w:before="4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  Должности служащих первого квалификационного уровня, по которым устанавливается I </w:t>
            </w:r>
            <w:proofErr w:type="spellStart"/>
            <w:r w:rsidRPr="0072311D">
              <w:rPr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1,3607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мастер участка (включая старшего); механик; начальник автоколонны.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1,4262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 xml:space="preserve">5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40"/>
              <w:jc w:val="left"/>
              <w:rPr>
                <w:rFonts w:eastAsia="Arial Unicode MS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Начальник гаража; начальник (заведующий) мастерской; начальник штаба 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1,5082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40"/>
              <w:jc w:val="left"/>
              <w:rPr>
                <w:rFonts w:eastAsia="Arial Unicode MS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бухгалтер; бухгалтер-ревизор;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; инженер; 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специалист по охране труда; инженер по патентной и изобретательской работе; инженер по подготовке кадров; инженер по подготовке производства; инженер по ремонту; </w:t>
            </w:r>
            <w:proofErr w:type="gram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инженер по стандартизации; инженер-программист (программист);  инженер-электроник (электроник); инженер-энергетик (энергетик); инспектор фонда; менеджер;  менеджер по </w:t>
            </w: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персоналу;  менеджер по рекламе, психолог; социолог;  специалист по кадрам; специалист по защите информации; специалист по маркетингу;  экономист; экономист по бухгалтерскому учету и анализу хозяйственной деятельности;  экономист по договорной и претензионной работе; экономист по материально-техническому снабжению; экономист по планированию;</w:t>
            </w:r>
            <w:proofErr w:type="gram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экономист по сбыту; экономист по труду; экономист по финансовой работе;  юрисконсульт, мастер зеленого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lastRenderedPageBreak/>
              <w:t>1,5082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1,5902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1,7213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1,8033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5 квалификационный уровень </w:t>
            </w:r>
          </w:p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Главные специалисты в отделах, лабораториях, мастерских (главный инженер и др.), заместитель главного бухгалтера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1,9344</w:t>
            </w:r>
          </w:p>
        </w:tc>
      </w:tr>
      <w:tr w:rsidR="00352FF9" w:rsidRPr="0072311D" w:rsidTr="000F7D34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40"/>
              <w:jc w:val="center"/>
              <w:rPr>
                <w:rFonts w:eastAsia="Arial Unicode MS"/>
                <w:b/>
                <w:sz w:val="28"/>
                <w:szCs w:val="28"/>
              </w:rPr>
            </w:pPr>
            <w:bookmarkStart w:id="38" w:name="sub_1400"/>
            <w:r w:rsidRPr="0072311D">
              <w:rPr>
                <w:rFonts w:eastAsia="Arial Unicode MS"/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  <w:bookmarkEnd w:id="38"/>
            <w:r w:rsidRPr="0072311D">
              <w:rPr>
                <w:rFonts w:eastAsia="Arial Unicode MS"/>
                <w:b/>
                <w:bCs/>
                <w:sz w:val="28"/>
                <w:szCs w:val="28"/>
              </w:rPr>
              <w:t xml:space="preserve"> служащих четвертого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Начальник отдела кадров (спецотдела и др.); начальник отдела капитального строительства; начальник отдела организации и оплаты труда; начальник отдела охраны окружающей среды; руководитель службы охраны труда; начальник отдела подготовки кадров; начальник планово-экономического отдела; начальник технического отдела; начальник финансового отдела; начальник </w:t>
            </w: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юридического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4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lastRenderedPageBreak/>
              <w:t>2,001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Главный* (диспетчер, конструктор, механик, специалист по защите информации, технолог, энергетик)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2,1639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8"/>
              <w:spacing w:before="6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Cell"/>
              <w:spacing w:before="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2,2131</w:t>
            </w:r>
          </w:p>
        </w:tc>
      </w:tr>
    </w:tbl>
    <w:p w:rsidR="00352FF9" w:rsidRPr="0072311D" w:rsidRDefault="00352FF9" w:rsidP="00352FF9">
      <w:pPr>
        <w:rPr>
          <w:sz w:val="28"/>
          <w:szCs w:val="28"/>
        </w:rPr>
      </w:pPr>
      <w:bookmarkStart w:id="39" w:name="_1._Межуровневые_коэффициенты_1"/>
      <w:bookmarkStart w:id="40" w:name="_Toc264300701"/>
      <w:bookmarkStart w:id="41" w:name="_Toc289777412"/>
      <w:bookmarkStart w:id="42" w:name="_Toc295294767"/>
      <w:bookmarkEnd w:id="39"/>
      <w:r w:rsidRPr="0072311D">
        <w:rPr>
          <w:sz w:val="28"/>
          <w:szCs w:val="28"/>
        </w:rPr>
        <w:t>________________________</w:t>
      </w:r>
    </w:p>
    <w:p w:rsidR="00352FF9" w:rsidRPr="0072311D" w:rsidRDefault="00352FF9" w:rsidP="00352FF9">
      <w:pPr>
        <w:ind w:firstLine="426"/>
        <w:rPr>
          <w:sz w:val="28"/>
          <w:szCs w:val="28"/>
        </w:rPr>
      </w:pPr>
      <w:r w:rsidRPr="0072311D">
        <w:t>(*)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</w:r>
    </w:p>
    <w:p w:rsidR="00352FF9" w:rsidRPr="0072311D" w:rsidRDefault="00352FF9" w:rsidP="00352FF9">
      <w:pPr>
        <w:ind w:firstLine="426"/>
        <w:jc w:val="center"/>
        <w:rPr>
          <w:sz w:val="28"/>
          <w:szCs w:val="28"/>
        </w:rPr>
      </w:pPr>
    </w:p>
    <w:p w:rsidR="00352FF9" w:rsidRPr="0072311D" w:rsidRDefault="00352FF9" w:rsidP="00352FF9">
      <w:pPr>
        <w:jc w:val="center"/>
        <w:rPr>
          <w:sz w:val="28"/>
          <w:szCs w:val="28"/>
        </w:rPr>
      </w:pPr>
    </w:p>
    <w:p w:rsidR="00352FF9" w:rsidRPr="0072311D" w:rsidRDefault="00352FF9" w:rsidP="00352FF9">
      <w:pPr>
        <w:jc w:val="center"/>
        <w:rPr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72311D" w:rsidRDefault="0072311D" w:rsidP="00352FF9">
      <w:pPr>
        <w:jc w:val="right"/>
        <w:rPr>
          <w:color w:val="FF0000"/>
          <w:sz w:val="28"/>
          <w:szCs w:val="28"/>
        </w:rPr>
      </w:pPr>
    </w:p>
    <w:p w:rsidR="00352FF9" w:rsidRPr="0072311D" w:rsidRDefault="00352FF9" w:rsidP="00352FF9">
      <w:pPr>
        <w:jc w:val="right"/>
        <w:rPr>
          <w:sz w:val="28"/>
          <w:szCs w:val="28"/>
        </w:rPr>
      </w:pPr>
      <w:r w:rsidRPr="0072311D">
        <w:rPr>
          <w:sz w:val="28"/>
          <w:szCs w:val="28"/>
        </w:rPr>
        <w:lastRenderedPageBreak/>
        <w:t>Приложение №3</w:t>
      </w:r>
    </w:p>
    <w:p w:rsidR="00352FF9" w:rsidRPr="0072311D" w:rsidRDefault="00352FF9" w:rsidP="00352FF9">
      <w:pPr>
        <w:jc w:val="right"/>
        <w:rPr>
          <w:sz w:val="28"/>
          <w:szCs w:val="28"/>
        </w:rPr>
      </w:pPr>
      <w:r w:rsidRPr="0072311D">
        <w:rPr>
          <w:sz w:val="28"/>
          <w:szCs w:val="28"/>
        </w:rPr>
        <w:t>к положению</w:t>
      </w:r>
    </w:p>
    <w:p w:rsidR="00352FF9" w:rsidRPr="0072311D" w:rsidRDefault="00352FF9" w:rsidP="00352FF9">
      <w:pPr>
        <w:pStyle w:val="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>Межуровневые коэффициенты для определения окладов</w:t>
      </w:r>
      <w:bookmarkEnd w:id="40"/>
      <w:r w:rsidRPr="0072311D">
        <w:rPr>
          <w:rFonts w:ascii="Times New Roman" w:hAnsi="Times New Roman" w:cs="Times New Roman"/>
          <w:sz w:val="28"/>
          <w:szCs w:val="28"/>
        </w:rPr>
        <w:t xml:space="preserve"> по должностям рабочих культуры, искусства и кинематографии</w:t>
      </w:r>
      <w:bookmarkEnd w:id="41"/>
      <w:bookmarkEnd w:id="42"/>
    </w:p>
    <w:p w:rsidR="00352FF9" w:rsidRPr="005B7843" w:rsidRDefault="00352FF9" w:rsidP="00352FF9">
      <w:pPr>
        <w:ind w:left="720"/>
        <w:rPr>
          <w:color w:val="FF0000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5953"/>
        <w:gridCol w:w="1843"/>
      </w:tblGrid>
      <w:tr w:rsidR="00352FF9" w:rsidRPr="0072311D" w:rsidTr="000F7D34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52FF9" w:rsidRPr="0072311D" w:rsidTr="000F7D3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 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rPr>
                <w:sz w:val="28"/>
                <w:szCs w:val="28"/>
              </w:rPr>
            </w:pPr>
            <w:proofErr w:type="gramStart"/>
            <w:r w:rsidRPr="0072311D">
              <w:rPr>
                <w:sz w:val="28"/>
                <w:szCs w:val="28"/>
              </w:rPr>
              <w:t xml:space="preserve">Бутафор; гример-постижер; постижер, оператор магнитной записи; костюмер; осветитель; реквизитор; установщик декораций; изготовитель субтитров; </w:t>
            </w:r>
            <w:proofErr w:type="spellStart"/>
            <w:r w:rsidRPr="0072311D">
              <w:rPr>
                <w:sz w:val="28"/>
                <w:szCs w:val="28"/>
              </w:rPr>
              <w:t>фильмопроверщик</w:t>
            </w:r>
            <w:proofErr w:type="spellEnd"/>
            <w:r w:rsidRPr="0072311D">
              <w:rPr>
                <w:sz w:val="28"/>
                <w:szCs w:val="28"/>
              </w:rPr>
              <w:t xml:space="preserve">; монтажник негатива; киномеханик; дежурный зала игральных автоматов, аттракционов и тира; машинист сцены; монтировщик сцены; столяр по изготовлению                             декораций; автоматчик по изготовлению          деталей клавишных инструментов; арматурщик язычковых </w:t>
            </w:r>
            <w:proofErr w:type="spellStart"/>
            <w:r w:rsidRPr="0072311D">
              <w:rPr>
                <w:sz w:val="28"/>
                <w:szCs w:val="28"/>
              </w:rPr>
              <w:t>интрументов</w:t>
            </w:r>
            <w:proofErr w:type="spellEnd"/>
            <w:r w:rsidRPr="0072311D">
              <w:rPr>
                <w:sz w:val="28"/>
                <w:szCs w:val="28"/>
              </w:rPr>
              <w:t xml:space="preserve">; </w:t>
            </w:r>
            <w:proofErr w:type="spellStart"/>
            <w:r w:rsidRPr="0072311D">
              <w:rPr>
                <w:sz w:val="28"/>
                <w:szCs w:val="28"/>
              </w:rPr>
              <w:t>клавиатурщик</w:t>
            </w:r>
            <w:proofErr w:type="spellEnd"/>
            <w:r w:rsidRPr="0072311D">
              <w:rPr>
                <w:sz w:val="28"/>
                <w:szCs w:val="28"/>
              </w:rPr>
              <w:t xml:space="preserve">; </w:t>
            </w:r>
            <w:proofErr w:type="spellStart"/>
            <w:r w:rsidRPr="0072311D">
              <w:rPr>
                <w:sz w:val="28"/>
                <w:szCs w:val="28"/>
              </w:rPr>
              <w:t>гарнировщик</w:t>
            </w:r>
            <w:proofErr w:type="spellEnd"/>
            <w:r w:rsidRPr="0072311D">
              <w:rPr>
                <w:sz w:val="28"/>
                <w:szCs w:val="28"/>
              </w:rPr>
              <w:t xml:space="preserve"> музыкальных инструментов; облицовщик музыкальных инструментов, колорист, маляр по отделке декораций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1,1115</w:t>
            </w:r>
          </w:p>
        </w:tc>
      </w:tr>
      <w:tr w:rsidR="00352FF9" w:rsidRPr="0072311D" w:rsidTr="000F7D3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1 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фонотекарь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видеотекарь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;  механик по ремонту и обслуживанию </w:t>
            </w:r>
            <w:proofErr w:type="spell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кинотехнологического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оборудования 4 - 5 разрядов ЕТКС; механик по обслуживанию звуковой техники 2 - 5 разрядов ЕТКС; оператор пульта управления киноустановки; реставратор фильмокопий 5 разряда ЕТКС; оператор видеозаписи 3 - 5 разрядов ЕТКС;  настройщик пианино и роялей 4 - 8 разрядов ЕТКС; настройщик щипковых инструментов 3 – 6 разрядов ЕТКС;</w:t>
            </w:r>
            <w:proofErr w:type="gram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настройщик язычковых инструментов 4 -6 разрядов ЕТКС; бронзировщик рам клавишных инструментов 4 - 6 разрядов ЕТКС; реставратор клавишных инструментов 5 - 6 разрядов ЕТКС;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1,1328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Normal"/>
              <w:widowControl/>
              <w:spacing w:before="60"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ConsPlusNormal"/>
              <w:widowControl/>
              <w:spacing w:before="60"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механик по ремонту и обслуживанию </w:t>
            </w:r>
            <w:proofErr w:type="spellStart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>кинотехнологического</w:t>
            </w:r>
            <w:proofErr w:type="spellEnd"/>
            <w:r w:rsidRPr="0072311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оборудования 6 - 7 разрядов ЕТКС; механик по обслуживанию звуковой техники 6 - 7 разрядов ЕТКС;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6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кинотехнологического</w:t>
            </w:r>
            <w:proofErr w:type="spellEnd"/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оборудования 8 разряда ЕТКС; оператор видеозаписи 8 разряда ЕТКС.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1,2803</w:t>
            </w:r>
          </w:p>
        </w:tc>
      </w:tr>
      <w:tr w:rsidR="00352FF9" w:rsidRPr="0072311D" w:rsidTr="000F7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4 квалификационный уровень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4"/>
              <w:spacing w:before="6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72311D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1,3689</w:t>
            </w:r>
          </w:p>
        </w:tc>
      </w:tr>
    </w:tbl>
    <w:p w:rsidR="00352FF9" w:rsidRPr="0072311D" w:rsidRDefault="00352FF9" w:rsidP="00352FF9">
      <w:pPr>
        <w:pStyle w:val="af9"/>
      </w:pPr>
    </w:p>
    <w:p w:rsidR="00352FF9" w:rsidRPr="0072311D" w:rsidRDefault="00352FF9" w:rsidP="00352FF9">
      <w:pPr>
        <w:pStyle w:val="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3" w:name="_2._Межуровневые_коэффициенты"/>
      <w:bookmarkStart w:id="44" w:name="_Toc264300700"/>
      <w:bookmarkStart w:id="45" w:name="_Toc289777413"/>
      <w:bookmarkStart w:id="46" w:name="_Toc295294768"/>
      <w:bookmarkEnd w:id="43"/>
      <w:r w:rsidRPr="0072311D">
        <w:rPr>
          <w:rFonts w:ascii="Times New Roman" w:hAnsi="Times New Roman" w:cs="Times New Roman"/>
          <w:sz w:val="28"/>
          <w:szCs w:val="28"/>
        </w:rPr>
        <w:t>Межуровневые коэффициенты для определения должностных окладов по должностям работников культуры,</w:t>
      </w:r>
    </w:p>
    <w:p w:rsidR="00352FF9" w:rsidRPr="0072311D" w:rsidRDefault="00352FF9" w:rsidP="00352FF9">
      <w:pPr>
        <w:pStyle w:val="3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sz w:val="28"/>
          <w:szCs w:val="28"/>
        </w:rPr>
        <w:t>искусства и кинематографии</w:t>
      </w:r>
      <w:bookmarkEnd w:id="44"/>
      <w:bookmarkEnd w:id="45"/>
      <w:bookmarkEnd w:id="46"/>
    </w:p>
    <w:p w:rsidR="00352FF9" w:rsidRPr="0072311D" w:rsidRDefault="00352FF9" w:rsidP="00352FF9">
      <w:pPr>
        <w:jc w:val="center"/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8046"/>
        <w:gridCol w:w="1869"/>
      </w:tblGrid>
      <w:tr w:rsidR="00352FF9" w:rsidRPr="0072311D" w:rsidTr="00FC1676">
        <w:trPr>
          <w:tblHeader/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8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 xml:space="preserve">Профессиональная квалификационная группа «Должности </w:t>
            </w:r>
            <w:proofErr w:type="gramStart"/>
            <w:r w:rsidRPr="0072311D">
              <w:rPr>
                <w:b/>
                <w:sz w:val="28"/>
                <w:szCs w:val="28"/>
              </w:rPr>
              <w:t>технических исполнителей</w:t>
            </w:r>
            <w:proofErr w:type="gramEnd"/>
            <w:r w:rsidRPr="0072311D">
              <w:rPr>
                <w:b/>
                <w:sz w:val="28"/>
                <w:szCs w:val="28"/>
              </w:rPr>
              <w:t xml:space="preserve"> и артистов вспомогательного состава»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Арти</w:t>
            </w:r>
            <w:proofErr w:type="gramStart"/>
            <w:r w:rsidRPr="0072311D">
              <w:rPr>
                <w:sz w:val="28"/>
                <w:szCs w:val="28"/>
              </w:rPr>
              <w:t>ст всп</w:t>
            </w:r>
            <w:proofErr w:type="gramEnd"/>
            <w:r w:rsidRPr="0072311D">
              <w:rPr>
                <w:sz w:val="28"/>
                <w:szCs w:val="28"/>
              </w:rPr>
              <w:t xml:space="preserve">омогательного состава театров и концертных организаций; контролер билетов; смотритель музейный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80"/>
              <w:jc w:val="center"/>
              <w:rPr>
                <w:rFonts w:eastAsia="Arial Unicode MS"/>
                <w:sz w:val="28"/>
                <w:szCs w:val="28"/>
              </w:rPr>
            </w:pPr>
            <w:r w:rsidRPr="0072311D"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spacing w:before="8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proofErr w:type="gramStart"/>
            <w:r w:rsidRPr="0072311D">
              <w:rPr>
                <w:sz w:val="28"/>
                <w:szCs w:val="28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интересам, аккомпаниатор; </w:t>
            </w:r>
            <w:proofErr w:type="spellStart"/>
            <w:r w:rsidRPr="0072311D">
              <w:rPr>
                <w:sz w:val="28"/>
                <w:szCs w:val="28"/>
              </w:rPr>
              <w:t>культорганизатор</w:t>
            </w:r>
            <w:proofErr w:type="spellEnd"/>
            <w:r w:rsidRPr="0072311D">
              <w:rPr>
                <w:sz w:val="28"/>
                <w:szCs w:val="28"/>
              </w:rPr>
              <w:t xml:space="preserve">; </w:t>
            </w:r>
            <w:proofErr w:type="spellStart"/>
            <w:r w:rsidRPr="00660758">
              <w:rPr>
                <w:sz w:val="28"/>
                <w:szCs w:val="28"/>
              </w:rPr>
              <w:t>светооператор</w:t>
            </w:r>
            <w:proofErr w:type="spellEnd"/>
            <w:r w:rsidRPr="00660758">
              <w:rPr>
                <w:sz w:val="28"/>
                <w:szCs w:val="28"/>
              </w:rPr>
              <w:t>;</w:t>
            </w:r>
            <w:r w:rsidRPr="0072311D">
              <w:rPr>
                <w:sz w:val="28"/>
                <w:szCs w:val="28"/>
              </w:rPr>
              <w:t xml:space="preserve"> ассистенты: режиссера, дирижера, балетмейстера, хормейстера; помощник режиссера; мастер участка ремонта и реставрации фильмофонда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1569E9" w:rsidRDefault="00352FF9" w:rsidP="00FC1676">
            <w:pPr>
              <w:spacing w:before="80"/>
              <w:jc w:val="center"/>
              <w:rPr>
                <w:rFonts w:eastAsia="Arial Unicode MS"/>
                <w:sz w:val="28"/>
                <w:szCs w:val="28"/>
              </w:rPr>
            </w:pPr>
            <w:r w:rsidRPr="001569E9">
              <w:rPr>
                <w:rFonts w:eastAsia="Arial Unicode MS"/>
                <w:sz w:val="28"/>
                <w:szCs w:val="28"/>
              </w:rPr>
              <w:t>1,2803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 xml:space="preserve">Профессиональная квалификационная группа «Должности работников </w:t>
            </w:r>
            <w:r w:rsidRPr="0072311D">
              <w:rPr>
                <w:b/>
                <w:sz w:val="28"/>
                <w:szCs w:val="28"/>
              </w:rPr>
              <w:lastRenderedPageBreak/>
              <w:t>культуры, искусства и кинематографии ведущего звена»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8"/>
                <w:szCs w:val="28"/>
              </w:rPr>
            </w:pPr>
            <w:proofErr w:type="gramStart"/>
            <w:r w:rsidRPr="0072311D">
              <w:rPr>
                <w:sz w:val="28"/>
                <w:szCs w:val="28"/>
              </w:rPr>
              <w:lastRenderedPageBreak/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заведующий труппой, помощник главного режиссера (главного дирижера, главного балетмейстера, художественного руководителя), художник-гример, художник-декоратор, художник-конструктор,  художник по свету; художник-модельер театрального костюма;  художник-постановщик; художник-фотограф, аккомпаниатор-концертмейстер; администратор (старший администратор); библиограф; библиотекарь;</w:t>
            </w:r>
            <w:proofErr w:type="gramEnd"/>
            <w:r w:rsidRPr="0072311D">
              <w:rPr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 артист эстрадного оркестра (ансамбля); артист танцевального коллектива, артист оркестра ансамблей песни и танца; артист хора ансамбля песни и танца, хорового коллектива;</w:t>
            </w:r>
            <w:proofErr w:type="gramEnd"/>
            <w:r w:rsidRPr="0072311D">
              <w:rPr>
                <w:sz w:val="28"/>
                <w:szCs w:val="28"/>
              </w:rPr>
              <w:t xml:space="preserve"> </w:t>
            </w:r>
            <w:proofErr w:type="gramStart"/>
            <w:r w:rsidRPr="0072311D">
              <w:rPr>
                <w:sz w:val="28"/>
                <w:szCs w:val="28"/>
              </w:rPr>
              <w:t>артисты - концертные исполнители (всех жанров), хранитель фондов,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 звукооператор; монтажер; редактор по репертуару; редактор библиотеки; редактор дома народного творчества, центра народной культуры (культуры и досуга) и других аналогичных учреждений и организаций, художник-оформитель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sz w:val="28"/>
                <w:szCs w:val="28"/>
              </w:rPr>
              <w:t>1,7541</w:t>
            </w:r>
          </w:p>
        </w:tc>
      </w:tr>
      <w:tr w:rsidR="00352FF9" w:rsidRPr="0072311D" w:rsidTr="00FC1676">
        <w:trPr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  <w:rPr>
                <w:sz w:val="28"/>
                <w:szCs w:val="28"/>
              </w:rPr>
            </w:pPr>
            <w:r w:rsidRPr="0072311D">
              <w:rPr>
                <w:b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352FF9" w:rsidRPr="0072311D" w:rsidTr="00FC1676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rPr>
                <w:sz w:val="25"/>
                <w:szCs w:val="25"/>
              </w:rPr>
            </w:pPr>
            <w:proofErr w:type="gramStart"/>
            <w:r w:rsidRPr="0072311D">
              <w:rPr>
                <w:sz w:val="25"/>
                <w:szCs w:val="25"/>
              </w:rPr>
              <w:t>Главный балетмейстер; главный хормейстер; главный художник; главный режиссер,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</w:t>
            </w:r>
            <w:proofErr w:type="gramEnd"/>
            <w:r w:rsidRPr="0072311D">
              <w:rPr>
                <w:sz w:val="25"/>
                <w:szCs w:val="25"/>
              </w:rPr>
              <w:t xml:space="preserve"> </w:t>
            </w:r>
            <w:proofErr w:type="gramStart"/>
            <w:r w:rsidRPr="0072311D">
              <w:rPr>
                <w:sz w:val="25"/>
                <w:szCs w:val="25"/>
              </w:rPr>
              <w:t xml:space="preserve">заведующий отделом (сектором) дома (дворца) культуры, парка культуры и отдыха,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</w:t>
            </w:r>
            <w:r w:rsidRPr="0072311D">
              <w:rPr>
                <w:sz w:val="25"/>
                <w:szCs w:val="25"/>
              </w:rPr>
              <w:lastRenderedPageBreak/>
              <w:t>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формирования,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9" w:rsidRPr="0072311D" w:rsidRDefault="00352FF9" w:rsidP="00FC1676">
            <w:pPr>
              <w:pStyle w:val="a3"/>
              <w:spacing w:before="80" w:beforeAutospacing="0" w:after="0" w:afterAutospacing="0"/>
              <w:jc w:val="center"/>
            </w:pPr>
            <w:r w:rsidRPr="0072311D">
              <w:lastRenderedPageBreak/>
              <w:t>1,8525</w:t>
            </w:r>
          </w:p>
        </w:tc>
      </w:tr>
    </w:tbl>
    <w:p w:rsidR="00352FF9" w:rsidRPr="0072311D" w:rsidRDefault="00352FF9" w:rsidP="00352FF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7" w:name="_Toc295294769"/>
    </w:p>
    <w:p w:rsidR="00352FF9" w:rsidRPr="0072311D" w:rsidRDefault="00352FF9" w:rsidP="00352FF9">
      <w:pPr>
        <w:pStyle w:val="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8" w:name="_Toc289777414"/>
      <w:r w:rsidRPr="0072311D"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учреждений культуры, относимых к основному персоналу</w:t>
      </w:r>
      <w:bookmarkEnd w:id="48"/>
      <w:r w:rsidRPr="0072311D">
        <w:rPr>
          <w:rFonts w:ascii="Times New Roman" w:hAnsi="Times New Roman" w:cs="Times New Roman"/>
          <w:sz w:val="28"/>
          <w:szCs w:val="28"/>
        </w:rPr>
        <w:t>, для определения размеров должностных окладов руководителей учреждений</w:t>
      </w:r>
      <w:bookmarkEnd w:id="47"/>
    </w:p>
    <w:p w:rsidR="00352FF9" w:rsidRPr="0072311D" w:rsidRDefault="00352FF9" w:rsidP="00352FF9">
      <w:pPr>
        <w:ind w:left="720"/>
      </w:pPr>
    </w:p>
    <w:p w:rsidR="00352FF9" w:rsidRPr="0072311D" w:rsidRDefault="00352FF9" w:rsidP="00352FF9">
      <w:pPr>
        <w:ind w:left="720"/>
      </w:pP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Аккомпаниатор 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Артист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Балетмейстер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Балетмейстер-постановщик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Библиограф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Библиотекарь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балетмейстер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библиограф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библиотекарь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дирижер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режиссер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хормейстер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хранитель фондов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Главный художник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Дирижер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Концертмейстер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proofErr w:type="spellStart"/>
      <w:r w:rsidRPr="0072311D">
        <w:rPr>
          <w:sz w:val="28"/>
          <w:szCs w:val="28"/>
        </w:rPr>
        <w:t>Культорганизатор</w:t>
      </w:r>
      <w:proofErr w:type="spellEnd"/>
      <w:r w:rsidRPr="0072311D">
        <w:rPr>
          <w:sz w:val="28"/>
          <w:szCs w:val="28"/>
        </w:rPr>
        <w:t xml:space="preserve">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Методист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Младший научный сотрудник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Музыкальный редактор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Научный сотрудник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Организатор экскурсий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Редактор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Режиссер (любой специализации)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Репетиторы 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Руководитель клубного формирования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Специалист по жанрам творчества </w:t>
      </w:r>
    </w:p>
    <w:p w:rsidR="00352FF9" w:rsidRPr="0072311D" w:rsidRDefault="00352FF9" w:rsidP="00352FF9">
      <w:pPr>
        <w:ind w:firstLine="709"/>
        <w:jc w:val="both"/>
        <w:rPr>
          <w:sz w:val="28"/>
          <w:szCs w:val="28"/>
        </w:rPr>
      </w:pPr>
      <w:r w:rsidRPr="0072311D">
        <w:rPr>
          <w:sz w:val="28"/>
          <w:szCs w:val="28"/>
        </w:rPr>
        <w:t xml:space="preserve">Специалист по методике клубной работы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Старший научный сотрудник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Ученый секретарь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lastRenderedPageBreak/>
        <w:t>Хормейстер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Хранитель фондов</w:t>
      </w:r>
    </w:p>
    <w:p w:rsidR="00352FF9" w:rsidRPr="0072311D" w:rsidRDefault="00352FF9" w:rsidP="00352FF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 xml:space="preserve">Художник (любой специальности) 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72311D">
        <w:rPr>
          <w:sz w:val="28"/>
          <w:szCs w:val="28"/>
        </w:rPr>
        <w:t>Художник-реставратор</w:t>
      </w: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352FF9" w:rsidRPr="0072311D" w:rsidRDefault="00352FF9" w:rsidP="00352FF9">
      <w:pPr>
        <w:pStyle w:val="a3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352FF9" w:rsidRPr="0072311D" w:rsidRDefault="00352FF9" w:rsidP="00352FF9">
      <w:pPr>
        <w:pStyle w:val="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49" w:name="_Toc289777415"/>
      <w:bookmarkStart w:id="50" w:name="_Toc295294770"/>
      <w:r w:rsidRPr="0072311D">
        <w:rPr>
          <w:rFonts w:ascii="Times New Roman" w:hAnsi="Times New Roman" w:cs="Times New Roman"/>
          <w:sz w:val="28"/>
          <w:szCs w:val="28"/>
        </w:rPr>
        <w:t>Показатели и порядок отнесения учреждений культуры к группам по оплате труда руководителей</w:t>
      </w:r>
      <w:bookmarkEnd w:id="49"/>
      <w:bookmarkEnd w:id="50"/>
    </w:p>
    <w:p w:rsidR="00352FF9" w:rsidRPr="0072311D" w:rsidRDefault="00352FF9" w:rsidP="00352FF9">
      <w:pPr>
        <w:ind w:left="720"/>
      </w:pP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4.1.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4.2. При расчете показателей отнесения учреждения к группам по оплате труда руководителей необходимо учитывать следующее.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Среднегодовое количество читателей библиотек, посетителей музеев, а также среднегодовое количество книговыдач определяется исходя из отчетности в среднем за последние 3 года. При этом учитывается общее количество посетителей, количество экскурсий и выставок по учреждению в целом, включая филиалы.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Уполномоченный орган, в ведении которого находится учреждение, не более одного раза в год,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p w:rsidR="00352FF9" w:rsidRPr="0072311D" w:rsidRDefault="00352FF9" w:rsidP="00352FF9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11D">
        <w:rPr>
          <w:sz w:val="28"/>
          <w:szCs w:val="28"/>
        </w:rPr>
        <w:t>Вновь создаваемые учреждения, относятся к группам по оплате труда в зависимости от объема работы, определенного по плановым показателям в расчете на год.</w:t>
      </w:r>
    </w:p>
    <w:p w:rsidR="00352FF9" w:rsidRPr="0072311D" w:rsidRDefault="00352FF9" w:rsidP="00352FF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52FF9" w:rsidRPr="004D6F8A" w:rsidRDefault="00352FF9" w:rsidP="00352FF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D6F8A">
        <w:rPr>
          <w:b/>
          <w:sz w:val="26"/>
          <w:szCs w:val="26"/>
        </w:rPr>
        <w:t>ГРУППЫ</w:t>
      </w:r>
    </w:p>
    <w:p w:rsidR="00352FF9" w:rsidRPr="004D6F8A" w:rsidRDefault="00352FF9" w:rsidP="00352FF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highlight w:val="yellow"/>
        </w:rPr>
      </w:pPr>
      <w:r w:rsidRPr="004D6F8A">
        <w:rPr>
          <w:b/>
          <w:sz w:val="26"/>
          <w:szCs w:val="26"/>
        </w:rPr>
        <w:t>ПО ОПЛАТЕ ТРУДА РУКОВОДИТЕЛЕЙ УЧРЕЖДЕНИЙ КУЛЬТУРЫ</w:t>
      </w:r>
    </w:p>
    <w:p w:rsidR="00352FF9" w:rsidRPr="004D6F8A" w:rsidRDefault="00352FF9" w:rsidP="00352FF9">
      <w:pPr>
        <w:ind w:left="-540"/>
        <w:jc w:val="center"/>
        <w:rPr>
          <w:b/>
          <w:sz w:val="28"/>
          <w:szCs w:val="28"/>
        </w:rPr>
      </w:pPr>
    </w:p>
    <w:p w:rsidR="00352FF9" w:rsidRDefault="00352FF9" w:rsidP="000E7D4A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0E7D4A">
        <w:rPr>
          <w:b/>
          <w:sz w:val="28"/>
          <w:szCs w:val="28"/>
        </w:rPr>
        <w:t>Учреждения культуры</w:t>
      </w:r>
    </w:p>
    <w:p w:rsidR="000E7D4A" w:rsidRPr="000E7D4A" w:rsidRDefault="000E7D4A" w:rsidP="000E7D4A">
      <w:pPr>
        <w:ind w:left="786"/>
        <w:jc w:val="center"/>
        <w:rPr>
          <w:b/>
          <w:sz w:val="28"/>
          <w:szCs w:val="28"/>
        </w:rPr>
      </w:pPr>
    </w:p>
    <w:tbl>
      <w:tblPr>
        <w:tblStyle w:val="aff6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3116"/>
      </w:tblGrid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 w:rsidRPr="000E7D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0E7D4A">
              <w:rPr>
                <w:sz w:val="28"/>
                <w:szCs w:val="28"/>
              </w:rPr>
              <w:t>личество баллов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 w:rsidRPr="000E7D4A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>по о</w:t>
            </w:r>
            <w:r w:rsidRPr="000E7D4A">
              <w:rPr>
                <w:sz w:val="28"/>
                <w:szCs w:val="28"/>
              </w:rPr>
              <w:t>плате труда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90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IY</w:t>
            </w:r>
          </w:p>
        </w:tc>
      </w:tr>
      <w:tr w:rsidR="000E7D4A" w:rsidRP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0E7D4A" w:rsidTr="000E7D4A">
        <w:trPr>
          <w:jc w:val="center"/>
        </w:trPr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</w:rPr>
            </w:pPr>
            <w:r w:rsidRPr="000E7D4A">
              <w:rPr>
                <w:sz w:val="28"/>
                <w:szCs w:val="28"/>
              </w:rPr>
              <w:t>До 50</w:t>
            </w:r>
          </w:p>
        </w:tc>
        <w:tc>
          <w:tcPr>
            <w:tcW w:w="0" w:type="auto"/>
          </w:tcPr>
          <w:p w:rsidR="000E7D4A" w:rsidRPr="000E7D4A" w:rsidRDefault="000E7D4A" w:rsidP="000E7D4A">
            <w:pPr>
              <w:jc w:val="center"/>
              <w:rPr>
                <w:sz w:val="28"/>
                <w:szCs w:val="28"/>
                <w:lang w:val="en-US"/>
              </w:rPr>
            </w:pPr>
            <w:r w:rsidRPr="000E7D4A">
              <w:rPr>
                <w:sz w:val="28"/>
                <w:szCs w:val="28"/>
                <w:lang w:val="en-US"/>
              </w:rPr>
              <w:t>YI</w:t>
            </w:r>
          </w:p>
        </w:tc>
      </w:tr>
    </w:tbl>
    <w:p w:rsidR="00352FF9" w:rsidRPr="00BE1120" w:rsidRDefault="00352FF9" w:rsidP="00352FF9">
      <w:pPr>
        <w:ind w:firstLine="567"/>
        <w:rPr>
          <w:color w:val="FF0000"/>
          <w:sz w:val="28"/>
          <w:szCs w:val="28"/>
        </w:rPr>
      </w:pPr>
    </w:p>
    <w:p w:rsidR="000E7D4A" w:rsidRDefault="000E7D4A" w:rsidP="00352FF9">
      <w:pPr>
        <w:ind w:firstLine="567"/>
        <w:rPr>
          <w:color w:val="FF0000"/>
          <w:sz w:val="28"/>
          <w:szCs w:val="28"/>
          <w:lang w:val="en-US"/>
        </w:rPr>
      </w:pPr>
    </w:p>
    <w:p w:rsidR="000E7D4A" w:rsidRDefault="000E7D4A" w:rsidP="00352FF9">
      <w:pPr>
        <w:ind w:firstLine="567"/>
        <w:rPr>
          <w:color w:val="FF0000"/>
          <w:sz w:val="28"/>
          <w:szCs w:val="28"/>
          <w:lang w:val="en-US"/>
        </w:rPr>
      </w:pPr>
    </w:p>
    <w:p w:rsidR="00EB03CF" w:rsidRPr="00BE1120" w:rsidRDefault="00EB03CF" w:rsidP="00EB03CF">
      <w:pPr>
        <w:ind w:firstLine="567"/>
        <w:jc w:val="center"/>
        <w:rPr>
          <w:b/>
          <w:sz w:val="28"/>
          <w:szCs w:val="28"/>
        </w:rPr>
      </w:pPr>
      <w:r w:rsidRPr="00BE1120">
        <w:rPr>
          <w:b/>
          <w:sz w:val="28"/>
          <w:szCs w:val="28"/>
        </w:rPr>
        <w:t>П</w:t>
      </w:r>
      <w:r w:rsidR="000E7D4A" w:rsidRPr="00BE1120">
        <w:rPr>
          <w:b/>
          <w:sz w:val="28"/>
          <w:szCs w:val="28"/>
        </w:rPr>
        <w:t>оказатели для</w:t>
      </w:r>
      <w:r w:rsidRPr="00BE1120">
        <w:rPr>
          <w:b/>
          <w:sz w:val="28"/>
          <w:szCs w:val="28"/>
        </w:rPr>
        <w:t xml:space="preserve"> определения расчета </w:t>
      </w:r>
      <w:r w:rsidR="00BE1120" w:rsidRPr="00BE1120">
        <w:rPr>
          <w:b/>
          <w:sz w:val="28"/>
          <w:szCs w:val="28"/>
        </w:rPr>
        <w:t xml:space="preserve"> группы оплаты труда </w:t>
      </w:r>
    </w:p>
    <w:p w:rsidR="00BE1120" w:rsidRDefault="00BE1120" w:rsidP="00EB03CF">
      <w:pPr>
        <w:ind w:firstLine="567"/>
        <w:jc w:val="center"/>
        <w:rPr>
          <w:sz w:val="28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84"/>
        <w:gridCol w:w="3559"/>
        <w:gridCol w:w="3023"/>
        <w:gridCol w:w="1275"/>
        <w:gridCol w:w="15"/>
        <w:gridCol w:w="1215"/>
      </w:tblGrid>
      <w:tr w:rsidR="00154540" w:rsidTr="00EB03CF">
        <w:tc>
          <w:tcPr>
            <w:tcW w:w="0" w:type="auto"/>
          </w:tcPr>
          <w:p w:rsidR="00EB03CF" w:rsidRDefault="00EB03CF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показатели</w:t>
            </w:r>
          </w:p>
        </w:tc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расчета</w:t>
            </w:r>
          </w:p>
        </w:tc>
        <w:tc>
          <w:tcPr>
            <w:tcW w:w="0" w:type="auto"/>
            <w:gridSpan w:val="3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154540" w:rsidTr="00BE36D2">
        <w:tc>
          <w:tcPr>
            <w:tcW w:w="0" w:type="auto"/>
          </w:tcPr>
          <w:p w:rsidR="00BE36D2" w:rsidRDefault="00BE36D2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E36D2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E36D2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E36D2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</w:tcPr>
          <w:p w:rsidR="00BE36D2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154540" w:rsidTr="00926B20">
        <w:trPr>
          <w:trHeight w:val="3536"/>
        </w:trPr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мероприятий, в т.ч.:</w:t>
            </w:r>
          </w:p>
          <w:p w:rsidR="00EB03CF" w:rsidRPr="00EB72CC" w:rsidRDefault="00EB03CF" w:rsidP="00EB03CF">
            <w:pPr>
              <w:rPr>
                <w:b/>
                <w:sz w:val="28"/>
                <w:szCs w:val="28"/>
              </w:rPr>
            </w:pPr>
            <w:r w:rsidRPr="00EB72CC">
              <w:rPr>
                <w:b/>
                <w:sz w:val="28"/>
                <w:szCs w:val="28"/>
              </w:rPr>
              <w:t>О</w:t>
            </w:r>
            <w:r w:rsidR="00BE36D2">
              <w:rPr>
                <w:b/>
                <w:sz w:val="28"/>
                <w:szCs w:val="28"/>
              </w:rPr>
              <w:t>бластные</w:t>
            </w:r>
            <w:r w:rsidRPr="00EB72CC">
              <w:rPr>
                <w:b/>
                <w:sz w:val="28"/>
                <w:szCs w:val="28"/>
              </w:rPr>
              <w:t>:</w:t>
            </w:r>
          </w:p>
          <w:p w:rsidR="00EB03CF" w:rsidRDefault="00EB72CC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03CF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EB72CC" w:rsidRDefault="00EB72CC" w:rsidP="00EB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EB72CC" w:rsidRDefault="00BE36D2" w:rsidP="00EB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районные</w:t>
            </w:r>
            <w:r w:rsidR="00EB72CC" w:rsidRPr="00EB72CC">
              <w:rPr>
                <w:b/>
                <w:sz w:val="28"/>
                <w:szCs w:val="28"/>
              </w:rPr>
              <w:t>:</w:t>
            </w:r>
          </w:p>
          <w:p w:rsidR="00BE36D2" w:rsidRPr="00BE36D2" w:rsidRDefault="00BE36D2" w:rsidP="00EB03CF">
            <w:pPr>
              <w:rPr>
                <w:sz w:val="28"/>
                <w:szCs w:val="28"/>
              </w:rPr>
            </w:pPr>
            <w:r w:rsidRPr="00BE36D2">
              <w:rPr>
                <w:sz w:val="28"/>
                <w:szCs w:val="28"/>
              </w:rPr>
              <w:t>проведение,</w:t>
            </w:r>
          </w:p>
          <w:p w:rsidR="00BE36D2" w:rsidRPr="00BE36D2" w:rsidRDefault="00BE36D2" w:rsidP="00EB03CF">
            <w:pPr>
              <w:rPr>
                <w:sz w:val="28"/>
                <w:szCs w:val="28"/>
              </w:rPr>
            </w:pPr>
            <w:r w:rsidRPr="00BE36D2">
              <w:rPr>
                <w:sz w:val="28"/>
                <w:szCs w:val="28"/>
              </w:rPr>
              <w:t>участие,</w:t>
            </w:r>
          </w:p>
          <w:p w:rsidR="00BE36D2" w:rsidRDefault="00BE36D2" w:rsidP="00EB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поселенческие:</w:t>
            </w:r>
          </w:p>
          <w:p w:rsidR="00BE36D2" w:rsidRPr="00EB72CC" w:rsidRDefault="00BE36D2" w:rsidP="00EB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выездные:</w:t>
            </w:r>
          </w:p>
        </w:tc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290" w:type="dxa"/>
            <w:gridSpan w:val="2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  <w:tr w:rsidR="00154540" w:rsidTr="00EB03CF"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03CF" w:rsidRDefault="00BE36D2" w:rsidP="00BE3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 (кружки, коллективы художественной самодеятельности, секции, клубы по интересам)</w:t>
            </w:r>
          </w:p>
        </w:tc>
        <w:tc>
          <w:tcPr>
            <w:tcW w:w="0" w:type="auto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формировани</w:t>
            </w:r>
            <w:proofErr w:type="gramStart"/>
            <w:r>
              <w:rPr>
                <w:sz w:val="28"/>
                <w:szCs w:val="28"/>
              </w:rPr>
              <w:t>е</w:t>
            </w:r>
            <w:r w:rsidR="00926B20">
              <w:rPr>
                <w:sz w:val="28"/>
                <w:szCs w:val="28"/>
              </w:rPr>
              <w:t>(</w:t>
            </w:r>
            <w:proofErr w:type="gramEnd"/>
            <w:r w:rsidR="00926B20">
              <w:rPr>
                <w:sz w:val="28"/>
                <w:szCs w:val="28"/>
              </w:rPr>
              <w:t>более 10</w:t>
            </w:r>
            <w:r>
              <w:rPr>
                <w:sz w:val="28"/>
                <w:szCs w:val="28"/>
              </w:rPr>
              <w:t>)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5-</w:t>
            </w:r>
          </w:p>
        </w:tc>
        <w:tc>
          <w:tcPr>
            <w:tcW w:w="1290" w:type="dxa"/>
            <w:gridSpan w:val="2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</w:p>
          <w:p w:rsidR="00154540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  <w:tr w:rsidR="00154540" w:rsidTr="00EB03CF"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03CF" w:rsidRDefault="00BE36D2" w:rsidP="001545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Посещаемость библиотек читателями для получения библиотечных информационных услуг</w:t>
            </w:r>
            <w:r w:rsidR="00154540">
              <w:rPr>
                <w:sz w:val="28"/>
                <w:szCs w:val="28"/>
              </w:rPr>
              <w:t xml:space="preserve"> и посещение массовых мероприятий, проводимых в библиотеках)</w:t>
            </w:r>
            <w:proofErr w:type="gramEnd"/>
          </w:p>
        </w:tc>
        <w:tc>
          <w:tcPr>
            <w:tcW w:w="0" w:type="auto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1000 посещений читателями и пользователями</w:t>
            </w:r>
          </w:p>
        </w:tc>
        <w:tc>
          <w:tcPr>
            <w:tcW w:w="1290" w:type="dxa"/>
            <w:gridSpan w:val="2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  <w:tr w:rsidR="00154540" w:rsidTr="00EB03CF">
        <w:tc>
          <w:tcPr>
            <w:tcW w:w="0" w:type="auto"/>
          </w:tcPr>
          <w:p w:rsidR="00EB03CF" w:rsidRDefault="00BE36D2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03CF" w:rsidRDefault="00154540" w:rsidP="0092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досуговых объектов</w:t>
            </w:r>
          </w:p>
        </w:tc>
        <w:tc>
          <w:tcPr>
            <w:tcW w:w="0" w:type="auto"/>
          </w:tcPr>
          <w:p w:rsidR="00EB03CF" w:rsidRDefault="00154540" w:rsidP="0015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объект </w:t>
            </w:r>
          </w:p>
        </w:tc>
        <w:tc>
          <w:tcPr>
            <w:tcW w:w="1290" w:type="dxa"/>
            <w:gridSpan w:val="2"/>
          </w:tcPr>
          <w:p w:rsidR="00EB03CF" w:rsidRDefault="00154540" w:rsidP="00EB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EB03CF" w:rsidRDefault="00EB03CF" w:rsidP="00EB03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3CF" w:rsidRDefault="00EB03CF" w:rsidP="00EB03CF">
      <w:pPr>
        <w:ind w:firstLine="567"/>
        <w:jc w:val="center"/>
        <w:rPr>
          <w:sz w:val="28"/>
          <w:szCs w:val="28"/>
        </w:rPr>
      </w:pPr>
    </w:p>
    <w:p w:rsidR="00352FF9" w:rsidRPr="004D6F8A" w:rsidRDefault="00352FF9" w:rsidP="00352FF9">
      <w:pPr>
        <w:ind w:firstLine="567"/>
        <w:rPr>
          <w:sz w:val="28"/>
          <w:szCs w:val="28"/>
        </w:rPr>
      </w:pPr>
      <w:r w:rsidRPr="004D6F8A">
        <w:rPr>
          <w:sz w:val="28"/>
          <w:szCs w:val="28"/>
        </w:rPr>
        <w:t xml:space="preserve">Примечание: </w:t>
      </w:r>
    </w:p>
    <w:p w:rsidR="00352FF9" w:rsidRPr="004D6F8A" w:rsidRDefault="00352FF9" w:rsidP="00352FF9">
      <w:pPr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 xml:space="preserve">    </w:t>
      </w:r>
      <w:proofErr w:type="gramStart"/>
      <w:r w:rsidRPr="004D6F8A">
        <w:rPr>
          <w:sz w:val="28"/>
          <w:szCs w:val="28"/>
        </w:rPr>
        <w:t>а) К клубным формированиям относятся любительские объединения и клубы по интересам, кружки и коллективы народного, технического, самодеятельного, художественного творчества, прикладных знаний и навыков, домоводства и другие кружки, курсы, школы, студии, лаборатории и т.п.; спортивные секции, оздоровительные группы, школы и т.п.; народные университеты или их факультеты; другие подобные формирования.</w:t>
      </w:r>
      <w:proofErr w:type="gramEnd"/>
      <w:r w:rsidRPr="004D6F8A">
        <w:rPr>
          <w:sz w:val="28"/>
          <w:szCs w:val="28"/>
        </w:rPr>
        <w:t xml:space="preserve"> При наличии положения о клубном формировании и журнала учета посещаемости и работы. </w:t>
      </w:r>
    </w:p>
    <w:p w:rsidR="00352FF9" w:rsidRPr="004D6F8A" w:rsidRDefault="00352FF9" w:rsidP="00352FF9">
      <w:pPr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 xml:space="preserve">    б) К досуговым объектам относятся филиалы учреждений культуры на базе учебных заведений, предприятий, учреждений и организаций, общежитий, другие филиалы; </w:t>
      </w:r>
      <w:proofErr w:type="gramStart"/>
      <w:r w:rsidRPr="004D6F8A">
        <w:rPr>
          <w:sz w:val="28"/>
          <w:szCs w:val="28"/>
        </w:rPr>
        <w:t xml:space="preserve">киноустановки, кинотеатры, видеотеки, </w:t>
      </w:r>
      <w:r w:rsidRPr="004D6F8A">
        <w:rPr>
          <w:sz w:val="28"/>
          <w:szCs w:val="28"/>
        </w:rPr>
        <w:lastRenderedPageBreak/>
        <w:t xml:space="preserve">видеосалоны, видеозалы, </w:t>
      </w:r>
      <w:proofErr w:type="spellStart"/>
      <w:r w:rsidRPr="004D6F8A">
        <w:rPr>
          <w:sz w:val="28"/>
          <w:szCs w:val="28"/>
        </w:rPr>
        <w:t>видеокомнаты</w:t>
      </w:r>
      <w:proofErr w:type="spellEnd"/>
      <w:r w:rsidRPr="004D6F8A">
        <w:rPr>
          <w:sz w:val="28"/>
          <w:szCs w:val="28"/>
        </w:rPr>
        <w:t xml:space="preserve">, спортивные залы и площадки, помещения для малых спортивных форм, аттракционы, танцевальные (дискотечные) залы и площадки, кафе, бары и буфеты, базы и пункты проката, </w:t>
      </w:r>
      <w:proofErr w:type="spellStart"/>
      <w:r w:rsidRPr="004D6F8A">
        <w:rPr>
          <w:sz w:val="28"/>
          <w:szCs w:val="28"/>
        </w:rPr>
        <w:t>приклубные</w:t>
      </w:r>
      <w:proofErr w:type="spellEnd"/>
      <w:r w:rsidRPr="004D6F8A">
        <w:rPr>
          <w:sz w:val="28"/>
          <w:szCs w:val="28"/>
        </w:rPr>
        <w:t xml:space="preserve"> парки и сады, мастерские для технического творчества и поделок, музыкальные, литературные и т.п. гостиные, комнаты для отдыха, игротеки, детские комнаты, читальные залы и библиотеки, помещения для обрядов и ритуалов</w:t>
      </w:r>
      <w:proofErr w:type="gramEnd"/>
      <w:r w:rsidRPr="004D6F8A">
        <w:rPr>
          <w:sz w:val="28"/>
          <w:szCs w:val="28"/>
        </w:rPr>
        <w:t>, зеленые и эстрадные театры, павильоны, стадионы, катки и другие аналогичные объекты, расположенные как в основном помещении культуры, так и в его филиалах. Учитываются оборудованные и используемые досуговые объекты.</w:t>
      </w:r>
    </w:p>
    <w:p w:rsidR="00352FF9" w:rsidRDefault="00352FF9" w:rsidP="00352FF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352FF9" w:rsidRPr="004D6F8A" w:rsidRDefault="00352FF9" w:rsidP="00352FF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D6F8A">
        <w:rPr>
          <w:b/>
          <w:sz w:val="28"/>
          <w:szCs w:val="28"/>
        </w:rPr>
        <w:t>5. Оплата труда в учреждениях культуры</w:t>
      </w:r>
    </w:p>
    <w:p w:rsidR="00352FF9" w:rsidRPr="004D6F8A" w:rsidRDefault="00352FF9" w:rsidP="00352F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F9" w:rsidRPr="004D6F8A" w:rsidRDefault="00352FF9" w:rsidP="00352FF9">
      <w:pPr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>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размере, составляющем не менее 55 процентов от суммы должностных окладов по учреждению.</w:t>
      </w:r>
    </w:p>
    <w:p w:rsidR="00352FF9" w:rsidRPr="004D6F8A" w:rsidRDefault="00352FF9" w:rsidP="00352F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F8A">
        <w:rPr>
          <w:sz w:val="28"/>
          <w:szCs w:val="28"/>
        </w:rPr>
        <w:t xml:space="preserve"> Предельный уровень соотношения средней заработной платы руководителя учреждения и средней заработной платы работников</w:t>
      </w:r>
      <w:r w:rsidR="004D6F8A">
        <w:rPr>
          <w:sz w:val="28"/>
          <w:szCs w:val="28"/>
        </w:rPr>
        <w:t xml:space="preserve"> учреждения не может превышать 8</w:t>
      </w:r>
      <w:r w:rsidRPr="004D6F8A">
        <w:rPr>
          <w:sz w:val="28"/>
          <w:szCs w:val="28"/>
        </w:rPr>
        <w:t>-кратного размера.</w:t>
      </w:r>
    </w:p>
    <w:p w:rsidR="00352FF9" w:rsidRPr="004D6F8A" w:rsidRDefault="00352FF9"/>
    <w:sectPr w:rsidR="00352FF9" w:rsidRPr="004D6F8A" w:rsidSect="0036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8FE"/>
    <w:multiLevelType w:val="hybridMultilevel"/>
    <w:tmpl w:val="CD4EB7A6"/>
    <w:lvl w:ilvl="0" w:tplc="047411F2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064F6C"/>
    <w:multiLevelType w:val="hybridMultilevel"/>
    <w:tmpl w:val="CB343E2A"/>
    <w:lvl w:ilvl="0" w:tplc="F462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111C"/>
    <w:multiLevelType w:val="multilevel"/>
    <w:tmpl w:val="40848C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3984240"/>
    <w:multiLevelType w:val="hybridMultilevel"/>
    <w:tmpl w:val="90F6B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696D"/>
    <w:multiLevelType w:val="hybridMultilevel"/>
    <w:tmpl w:val="2696A4EA"/>
    <w:lvl w:ilvl="0" w:tplc="564AD46E">
      <w:start w:val="1"/>
      <w:numFmt w:val="decimal"/>
      <w:lvlText w:val="%1."/>
      <w:lvlJc w:val="left"/>
      <w:pPr>
        <w:ind w:left="60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4E13AE1"/>
    <w:multiLevelType w:val="hybridMultilevel"/>
    <w:tmpl w:val="E4543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50C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F721CD"/>
    <w:multiLevelType w:val="multilevel"/>
    <w:tmpl w:val="4D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FBB7ADF"/>
    <w:multiLevelType w:val="hybridMultilevel"/>
    <w:tmpl w:val="A028B70E"/>
    <w:lvl w:ilvl="0" w:tplc="197286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30D8C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D2F2D"/>
    <w:multiLevelType w:val="hybridMultilevel"/>
    <w:tmpl w:val="27A2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9474D7"/>
    <w:multiLevelType w:val="hybridMultilevel"/>
    <w:tmpl w:val="6EC4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93772D"/>
    <w:multiLevelType w:val="hybridMultilevel"/>
    <w:tmpl w:val="475E4A02"/>
    <w:lvl w:ilvl="0" w:tplc="D7206E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92F89"/>
    <w:multiLevelType w:val="hybridMultilevel"/>
    <w:tmpl w:val="5B46E4B8"/>
    <w:lvl w:ilvl="0" w:tplc="1D4EB8B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A15A4"/>
    <w:multiLevelType w:val="hybridMultilevel"/>
    <w:tmpl w:val="C1D8FD96"/>
    <w:lvl w:ilvl="0" w:tplc="FC501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F9"/>
    <w:rsid w:val="000C4649"/>
    <w:rsid w:val="000E7D4A"/>
    <w:rsid w:val="000F7D34"/>
    <w:rsid w:val="00107591"/>
    <w:rsid w:val="00154540"/>
    <w:rsid w:val="001569E9"/>
    <w:rsid w:val="001607B9"/>
    <w:rsid w:val="00352FF9"/>
    <w:rsid w:val="00367030"/>
    <w:rsid w:val="0043119A"/>
    <w:rsid w:val="004D6F8A"/>
    <w:rsid w:val="004E470C"/>
    <w:rsid w:val="00571E82"/>
    <w:rsid w:val="00660758"/>
    <w:rsid w:val="0072311D"/>
    <w:rsid w:val="00725449"/>
    <w:rsid w:val="007667A5"/>
    <w:rsid w:val="007944BB"/>
    <w:rsid w:val="008B10BE"/>
    <w:rsid w:val="00926B20"/>
    <w:rsid w:val="00940EAB"/>
    <w:rsid w:val="00A01067"/>
    <w:rsid w:val="00A32195"/>
    <w:rsid w:val="00B011B7"/>
    <w:rsid w:val="00B4632B"/>
    <w:rsid w:val="00BE1120"/>
    <w:rsid w:val="00BE36D2"/>
    <w:rsid w:val="00C25417"/>
    <w:rsid w:val="00D26B62"/>
    <w:rsid w:val="00D37843"/>
    <w:rsid w:val="00D81B4C"/>
    <w:rsid w:val="00E2220A"/>
    <w:rsid w:val="00E350EE"/>
    <w:rsid w:val="00EB03CF"/>
    <w:rsid w:val="00EB72CC"/>
    <w:rsid w:val="00FA5A25"/>
    <w:rsid w:val="00FC1676"/>
    <w:rsid w:val="00FC2047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52FF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2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FF9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2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2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Web)"/>
    <w:basedOn w:val="a"/>
    <w:rsid w:val="00352FF9"/>
    <w:pPr>
      <w:spacing w:before="100" w:beforeAutospacing="1" w:after="100" w:afterAutospacing="1"/>
    </w:pPr>
  </w:style>
  <w:style w:type="paragraph" w:customStyle="1" w:styleId="ConsPlusNormal">
    <w:name w:val="ConsPlusNormal"/>
    <w:rsid w:val="00352FF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352FF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52FF9"/>
    <w:rPr>
      <w:color w:val="0000FF"/>
      <w:u w:val="single"/>
    </w:rPr>
  </w:style>
  <w:style w:type="paragraph" w:customStyle="1" w:styleId="ConsNormal">
    <w:name w:val="ConsNormal"/>
    <w:rsid w:val="00352FF9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352FF9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52F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msonormalcxspmiddlecxspmiddlecxsplastcxspmiddle">
    <w:name w:val="msonormalcxspmiddlecxspmiddlecxsplastcxspmiddle"/>
    <w:basedOn w:val="a"/>
    <w:rsid w:val="00352FF9"/>
    <w:pPr>
      <w:spacing w:before="100" w:beforeAutospacing="1" w:after="100" w:afterAutospacing="1"/>
    </w:pPr>
  </w:style>
  <w:style w:type="character" w:styleId="a9">
    <w:name w:val="footnote reference"/>
    <w:semiHidden/>
    <w:rsid w:val="00352FF9"/>
    <w:rPr>
      <w:vertAlign w:val="superscript"/>
    </w:rPr>
  </w:style>
  <w:style w:type="paragraph" w:styleId="HTML">
    <w:name w:val="HTML Preformatted"/>
    <w:basedOn w:val="a"/>
    <w:link w:val="HTML0"/>
    <w:rsid w:val="00352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2FF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352F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Комментарий"/>
    <w:basedOn w:val="a"/>
    <w:next w:val="a"/>
    <w:rsid w:val="00352F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352FF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352FF9"/>
    <w:rPr>
      <w:b/>
      <w:bCs/>
      <w:color w:val="000080"/>
    </w:rPr>
  </w:style>
  <w:style w:type="character" w:customStyle="1" w:styleId="ad">
    <w:name w:val="Гипертекстовая ссылка"/>
    <w:rsid w:val="00352FF9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352FF9"/>
    <w:pPr>
      <w:spacing w:before="100" w:beforeAutospacing="1" w:after="100" w:afterAutospacing="1"/>
    </w:pPr>
  </w:style>
  <w:style w:type="paragraph" w:customStyle="1" w:styleId="ConsNonformat">
    <w:name w:val="ConsNonformat"/>
    <w:rsid w:val="00352FF9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List Paragraph"/>
    <w:basedOn w:val="a"/>
    <w:qFormat/>
    <w:rsid w:val="00352FF9"/>
    <w:pPr>
      <w:ind w:left="720"/>
      <w:contextualSpacing/>
    </w:pPr>
  </w:style>
  <w:style w:type="paragraph" w:customStyle="1" w:styleId="12">
    <w:name w:val="Абзац списка1"/>
    <w:basedOn w:val="a"/>
    <w:rsid w:val="00352FF9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link w:val="af0"/>
    <w:rsid w:val="00352F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52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2FF9"/>
  </w:style>
  <w:style w:type="paragraph" w:styleId="af2">
    <w:name w:val="header"/>
    <w:basedOn w:val="a"/>
    <w:link w:val="af3"/>
    <w:rsid w:val="00352F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5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rsid w:val="00352FF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352FF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52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352FF9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352FF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fa">
    <w:name w:val="Основной стиль абзацев Знак"/>
    <w:link w:val="af9"/>
    <w:rsid w:val="00352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ой"/>
    <w:basedOn w:val="af9"/>
    <w:link w:val="afc"/>
    <w:qFormat/>
    <w:rsid w:val="00352FF9"/>
    <w:pPr>
      <w:tabs>
        <w:tab w:val="clear" w:pos="1080"/>
        <w:tab w:val="clear" w:pos="1260"/>
        <w:tab w:val="clear" w:pos="1440"/>
      </w:tabs>
    </w:pPr>
  </w:style>
  <w:style w:type="character" w:customStyle="1" w:styleId="afc">
    <w:name w:val="Основной Знак"/>
    <w:basedOn w:val="afa"/>
    <w:link w:val="afb"/>
    <w:rsid w:val="00352F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annotation reference"/>
    <w:rsid w:val="00352FF9"/>
    <w:rPr>
      <w:sz w:val="16"/>
      <w:szCs w:val="16"/>
    </w:rPr>
  </w:style>
  <w:style w:type="paragraph" w:styleId="afe">
    <w:name w:val="annotation subject"/>
    <w:basedOn w:val="af4"/>
    <w:next w:val="af4"/>
    <w:link w:val="aff"/>
    <w:rsid w:val="00352FF9"/>
    <w:rPr>
      <w:b/>
      <w:bCs/>
    </w:rPr>
  </w:style>
  <w:style w:type="character" w:customStyle="1" w:styleId="aff">
    <w:name w:val="Тема примечания Знак"/>
    <w:basedOn w:val="af5"/>
    <w:link w:val="afe"/>
    <w:rsid w:val="00352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ody Text"/>
    <w:basedOn w:val="a"/>
    <w:link w:val="aff1"/>
    <w:rsid w:val="00352FF9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1">
    <w:name w:val="Основной текст Знак"/>
    <w:basedOn w:val="a0"/>
    <w:link w:val="aff0"/>
    <w:rsid w:val="00352FF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2">
    <w:name w:val="Body Text Indent"/>
    <w:basedOn w:val="a"/>
    <w:link w:val="aff3"/>
    <w:rsid w:val="00352FF9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35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52FF9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TOC Heading"/>
    <w:basedOn w:val="1"/>
    <w:next w:val="a"/>
    <w:qFormat/>
    <w:rsid w:val="00352FF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qFormat/>
    <w:rsid w:val="00352FF9"/>
  </w:style>
  <w:style w:type="paragraph" w:styleId="31">
    <w:name w:val="toc 3"/>
    <w:basedOn w:val="a"/>
    <w:next w:val="a"/>
    <w:autoRedefine/>
    <w:qFormat/>
    <w:rsid w:val="00352FF9"/>
    <w:pPr>
      <w:ind w:left="480"/>
    </w:pPr>
  </w:style>
  <w:style w:type="paragraph" w:styleId="21">
    <w:name w:val="toc 2"/>
    <w:basedOn w:val="a"/>
    <w:next w:val="a"/>
    <w:autoRedefine/>
    <w:qFormat/>
    <w:rsid w:val="00352FF9"/>
    <w:pPr>
      <w:ind w:left="240"/>
    </w:pPr>
  </w:style>
  <w:style w:type="paragraph" w:styleId="4">
    <w:name w:val="toc 4"/>
    <w:basedOn w:val="a"/>
    <w:next w:val="a"/>
    <w:autoRedefine/>
    <w:unhideWhenUsed/>
    <w:rsid w:val="00352FF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352FF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nhideWhenUsed/>
    <w:rsid w:val="00352FF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352FF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352FF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352FF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5">
    <w:name w:val="FollowedHyperlink"/>
    <w:rsid w:val="00352FF9"/>
    <w:rPr>
      <w:color w:val="800080"/>
      <w:u w:val="single"/>
    </w:rPr>
  </w:style>
  <w:style w:type="table" w:styleId="aff6">
    <w:name w:val="Table Grid"/>
    <w:basedOn w:val="a1"/>
    <w:rsid w:val="00352FF9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"/>
    <w:link w:val="aff8"/>
    <w:rsid w:val="00352FF9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rsid w:val="00352FF9"/>
    <w:rPr>
      <w:rFonts w:ascii="Segoe UI" w:eastAsia="Times New Roman" w:hAnsi="Segoe UI" w:cs="Segoe UI"/>
      <w:sz w:val="18"/>
      <w:szCs w:val="18"/>
      <w:lang w:eastAsia="ru-RU"/>
    </w:rPr>
  </w:style>
  <w:style w:type="paragraph" w:styleId="aff9">
    <w:name w:val="No Spacing"/>
    <w:qFormat/>
    <w:rsid w:val="00FC1676"/>
    <w:pPr>
      <w:suppressAutoHyphens/>
      <w:spacing w:after="0"/>
      <w:ind w:firstLine="0"/>
      <w:jc w:val="lef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cgi/online.cgi?req=doc&amp;base=LAW&amp;n=169988&amp;rnd=238783.169762208&amp;dst=10001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68B3-E92E-47A0-83F3-7AACABDC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16</cp:revision>
  <cp:lastPrinted>2017-01-16T12:05:00Z</cp:lastPrinted>
  <dcterms:created xsi:type="dcterms:W3CDTF">2017-01-11T11:56:00Z</dcterms:created>
  <dcterms:modified xsi:type="dcterms:W3CDTF">2017-01-24T07:07:00Z</dcterms:modified>
</cp:coreProperties>
</file>