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72" w:rsidRDefault="005C6E72" w:rsidP="005C6E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E72" w:rsidRDefault="005C6E72" w:rsidP="005C6E72">
      <w:pPr>
        <w:widowControl w:val="0"/>
        <w:autoSpaceDE w:val="0"/>
        <w:autoSpaceDN w:val="0"/>
        <w:adjustRightInd w:val="0"/>
        <w:ind w:left="10632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УТВЕРЖДЕН</w:t>
      </w:r>
    </w:p>
    <w:p w:rsidR="005C6E72" w:rsidRDefault="005C6E72" w:rsidP="005C6E72">
      <w:pPr>
        <w:widowControl w:val="0"/>
        <w:autoSpaceDE w:val="0"/>
        <w:autoSpaceDN w:val="0"/>
        <w:adjustRightInd w:val="0"/>
        <w:ind w:left="1063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приказом комитета по местному </w:t>
      </w:r>
      <w:r>
        <w:rPr>
          <w:sz w:val="16"/>
          <w:szCs w:val="16"/>
        </w:rPr>
        <w:br/>
        <w:t>самоуправлению, межнациональным</w:t>
      </w:r>
    </w:p>
    <w:p w:rsidR="005C6E72" w:rsidRDefault="005C6E72" w:rsidP="005C6E72">
      <w:pPr>
        <w:widowControl w:val="0"/>
        <w:autoSpaceDE w:val="0"/>
        <w:autoSpaceDN w:val="0"/>
        <w:adjustRightInd w:val="0"/>
        <w:ind w:left="10632"/>
        <w:jc w:val="center"/>
        <w:rPr>
          <w:sz w:val="16"/>
          <w:szCs w:val="16"/>
        </w:rPr>
      </w:pPr>
      <w:r>
        <w:rPr>
          <w:sz w:val="16"/>
          <w:szCs w:val="16"/>
        </w:rPr>
        <w:t>и межконфессиональным отношениям</w:t>
      </w:r>
    </w:p>
    <w:p w:rsidR="005C6E72" w:rsidRDefault="005C6E72" w:rsidP="005C6E72">
      <w:pPr>
        <w:widowControl w:val="0"/>
        <w:autoSpaceDE w:val="0"/>
        <w:autoSpaceDN w:val="0"/>
        <w:adjustRightInd w:val="0"/>
        <w:ind w:left="10632"/>
        <w:jc w:val="center"/>
        <w:rPr>
          <w:sz w:val="16"/>
          <w:szCs w:val="16"/>
        </w:rPr>
      </w:pPr>
      <w:r>
        <w:rPr>
          <w:sz w:val="16"/>
          <w:szCs w:val="16"/>
        </w:rPr>
        <w:t>Ленинградской области</w:t>
      </w:r>
    </w:p>
    <w:p w:rsidR="005C6E72" w:rsidRDefault="005C6E72" w:rsidP="005C6E72">
      <w:pPr>
        <w:widowControl w:val="0"/>
        <w:autoSpaceDE w:val="0"/>
        <w:autoSpaceDN w:val="0"/>
        <w:adjustRightInd w:val="0"/>
        <w:ind w:left="10632"/>
        <w:jc w:val="center"/>
        <w:rPr>
          <w:sz w:val="16"/>
          <w:szCs w:val="16"/>
        </w:rPr>
      </w:pPr>
      <w:r>
        <w:rPr>
          <w:sz w:val="16"/>
          <w:szCs w:val="16"/>
        </w:rPr>
        <w:t>от 01 декабря 2015 года № 15</w:t>
      </w:r>
    </w:p>
    <w:p w:rsidR="005C6E72" w:rsidRDefault="005C6E72" w:rsidP="005C6E72">
      <w:pPr>
        <w:pStyle w:val="ConsPlusNonformat"/>
        <w:ind w:left="1063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(приложение 5)</w:t>
      </w:r>
    </w:p>
    <w:p w:rsidR="005C6E72" w:rsidRDefault="005C6E72" w:rsidP="005C6E72">
      <w:pPr>
        <w:pStyle w:val="ConsPlusNonformat"/>
        <w:ind w:left="10632"/>
        <w:jc w:val="center"/>
        <w:rPr>
          <w:rFonts w:ascii="Times New Roman" w:hAnsi="Times New Roman" w:cs="Times New Roman"/>
          <w:sz w:val="16"/>
          <w:szCs w:val="16"/>
        </w:rPr>
      </w:pPr>
    </w:p>
    <w:p w:rsidR="005C6E72" w:rsidRDefault="005C6E72" w:rsidP="005C6E72">
      <w:pPr>
        <w:pStyle w:val="ConsPlusNonformat"/>
        <w:ind w:left="1063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(Форма)</w:t>
      </w:r>
    </w:p>
    <w:p w:rsidR="005C6E72" w:rsidRDefault="005C6E72" w:rsidP="005C6E72">
      <w:pPr>
        <w:pStyle w:val="ConsPlusNonformat"/>
        <w:ind w:left="12744" w:firstLine="708"/>
        <w:rPr>
          <w:rFonts w:ascii="Times New Roman" w:hAnsi="Times New Roman" w:cs="Times New Roman"/>
          <w:sz w:val="16"/>
          <w:szCs w:val="16"/>
        </w:rPr>
      </w:pPr>
    </w:p>
    <w:p w:rsidR="005C6E72" w:rsidRDefault="005C6E72" w:rsidP="005C6E7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ОТЧЕТ</w:t>
      </w:r>
    </w:p>
    <w:p w:rsidR="005C6E72" w:rsidRDefault="005C6E72" w:rsidP="005C6E7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(ежеквартальный)</w:t>
      </w:r>
    </w:p>
    <w:p w:rsidR="005C6E72" w:rsidRDefault="005C6E72" w:rsidP="005C6E72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об использовании предоставленной </w:t>
      </w:r>
      <w:r>
        <w:rPr>
          <w:b/>
          <w:bCs/>
          <w:sz w:val="16"/>
          <w:szCs w:val="16"/>
        </w:rPr>
        <w:t xml:space="preserve">субсидии </w:t>
      </w:r>
      <w:r>
        <w:rPr>
          <w:b/>
          <w:sz w:val="16"/>
          <w:szCs w:val="16"/>
        </w:rPr>
        <w:t xml:space="preserve">из областного бюджета Ленинградской области бюджетам поселений в целях </w:t>
      </w:r>
      <w:proofErr w:type="spellStart"/>
      <w:r>
        <w:rPr>
          <w:b/>
          <w:sz w:val="16"/>
          <w:szCs w:val="16"/>
        </w:rPr>
        <w:t>софинансирования</w:t>
      </w:r>
      <w:proofErr w:type="spellEnd"/>
      <w:r>
        <w:rPr>
          <w:b/>
          <w:sz w:val="16"/>
          <w:szCs w:val="16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>
          <w:rPr>
            <w:rStyle w:val="a3"/>
            <w:b/>
            <w:color w:val="auto"/>
            <w:sz w:val="16"/>
            <w:szCs w:val="16"/>
            <w:u w:val="none"/>
          </w:rPr>
          <w:t>законом</w:t>
        </w:r>
      </w:hyperlink>
      <w:r>
        <w:rPr>
          <w:b/>
          <w:sz w:val="16"/>
          <w:szCs w:val="16"/>
        </w:rPr>
        <w:t xml:space="preserve"> от 12 мая 2015 года </w:t>
      </w:r>
      <w:r>
        <w:rPr>
          <w:b/>
          <w:sz w:val="16"/>
          <w:szCs w:val="16"/>
        </w:rPr>
        <w:br/>
        <w:t>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5C6E72" w:rsidRDefault="0072667C" w:rsidP="005C6E7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состоянию на 01.10</w:t>
      </w:r>
      <w:bookmarkStart w:id="0" w:name="_GoBack"/>
      <w:bookmarkEnd w:id="0"/>
      <w:r w:rsidR="005C6E72">
        <w:rPr>
          <w:b/>
          <w:bCs/>
          <w:sz w:val="16"/>
          <w:szCs w:val="16"/>
        </w:rPr>
        <w:t>.2016 года (нарастающим итогом)</w:t>
      </w:r>
    </w:p>
    <w:p w:rsidR="005C6E72" w:rsidRDefault="005C6E72" w:rsidP="005C6E72">
      <w:pPr>
        <w:jc w:val="center"/>
        <w:rPr>
          <w:b/>
          <w:bCs/>
          <w:sz w:val="16"/>
          <w:szCs w:val="16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849"/>
        <w:gridCol w:w="567"/>
        <w:gridCol w:w="1134"/>
        <w:gridCol w:w="1134"/>
        <w:gridCol w:w="992"/>
        <w:gridCol w:w="992"/>
        <w:gridCol w:w="1134"/>
        <w:gridCol w:w="1134"/>
        <w:gridCol w:w="993"/>
        <w:gridCol w:w="567"/>
        <w:gridCol w:w="1134"/>
        <w:gridCol w:w="992"/>
        <w:gridCol w:w="992"/>
        <w:gridCol w:w="694"/>
        <w:gridCol w:w="1156"/>
      </w:tblGrid>
      <w:tr w:rsidR="005C6E72" w:rsidTr="00865273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проекта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Плановые показатели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результа-тивности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Фактические показатели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результа-тивности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использования субсидии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Сведения об объемах финансирования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AB65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Исполнено на 01.07</w:t>
            </w:r>
            <w:r w:rsidR="005C6E7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.2016  (нарастающим итогом)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Исполнено за последний квартал 2016 года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Неисполь-зованный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остаток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межбюджет-ного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трансферта (рублей)</w:t>
            </w:r>
          </w:p>
        </w:tc>
      </w:tr>
      <w:tr w:rsidR="00865273" w:rsidTr="00865273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72" w:rsidRDefault="005C6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72" w:rsidRDefault="005C6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72" w:rsidRDefault="005C6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внебюд-жетных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-ков</w:t>
            </w:r>
          </w:p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За счет средств внебюджетных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-ков</w:t>
            </w:r>
            <w:proofErr w:type="gramEnd"/>
          </w:p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Всего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внебю-джетных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-ков</w:t>
            </w:r>
          </w:p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72" w:rsidRDefault="005C6E72">
            <w:pPr>
              <w:rPr>
                <w:sz w:val="28"/>
                <w:szCs w:val="28"/>
                <w:lang w:eastAsia="en-US"/>
              </w:rPr>
            </w:pPr>
          </w:p>
        </w:tc>
      </w:tr>
      <w:tr w:rsidR="00865273" w:rsidTr="0086527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865273" w:rsidTr="0086527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Благоустройство территории третьей части территории, включая установку детской площадки на ул. </w:t>
            </w:r>
            <w:proofErr w:type="spellStart"/>
            <w:r>
              <w:rPr>
                <w:sz w:val="16"/>
                <w:szCs w:val="16"/>
                <w:lang w:eastAsia="en-US"/>
              </w:rPr>
              <w:t>Алеховщинская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 ремонт дороги по ул. </w:t>
            </w:r>
            <w:proofErr w:type="gramStart"/>
            <w:r>
              <w:rPr>
                <w:sz w:val="16"/>
                <w:szCs w:val="16"/>
                <w:lang w:eastAsia="en-US"/>
              </w:rPr>
              <w:t>Молодежная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59E7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59E7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659E7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659E7">
              <w:rPr>
                <w:rFonts w:ascii="Times New Roman" w:hAnsi="Times New Roman" w:cs="Times New Roman"/>
                <w:lang w:eastAsia="en-US"/>
              </w:rPr>
              <w:t>624917,49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479172,02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95745,47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25500,00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354672,02</w:t>
            </w:r>
          </w:p>
        </w:tc>
      </w:tr>
      <w:tr w:rsidR="00865273" w:rsidTr="0086527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Капитальный ремонт разведочно-эксплуатаци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онной скважины по ул. </w:t>
            </w:r>
            <w:proofErr w:type="gramStart"/>
            <w:r>
              <w:rPr>
                <w:sz w:val="16"/>
                <w:szCs w:val="16"/>
                <w:lang w:eastAsia="en-US"/>
              </w:rPr>
              <w:t>Парковая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в части территории №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798136,00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662427,98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135678,02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B659E7" w:rsidRDefault="00B659E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662427,98</w:t>
            </w:r>
          </w:p>
        </w:tc>
      </w:tr>
      <w:tr w:rsidR="00865273" w:rsidTr="0086527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72" w:rsidRDefault="005C6E72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D6404">
              <w:rPr>
                <w:rFonts w:ascii="Times New Roman" w:hAnsi="Times New Roman" w:cs="Times New Roman"/>
                <w:lang w:eastAsia="en-US"/>
              </w:rPr>
              <w:t>2,144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D640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704 730,49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1 141 600,00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231 423,49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25 500,00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25 500,00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72" w:rsidRPr="009D6404" w:rsidRDefault="009D6404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1 017 100,00</w:t>
            </w:r>
          </w:p>
        </w:tc>
      </w:tr>
    </w:tbl>
    <w:p w:rsidR="005C6E72" w:rsidRDefault="005C6E72" w:rsidP="005C6E7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5C6E72" w:rsidRDefault="005C6E72" w:rsidP="005C6E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0" w:type="pct"/>
        <w:tblLook w:val="04A0" w:firstRow="1" w:lastRow="0" w:firstColumn="1" w:lastColumn="0" w:noHBand="0" w:noVBand="1"/>
      </w:tblPr>
      <w:tblGrid>
        <w:gridCol w:w="4494"/>
        <w:gridCol w:w="1300"/>
        <w:gridCol w:w="1144"/>
        <w:gridCol w:w="923"/>
        <w:gridCol w:w="1130"/>
        <w:gridCol w:w="957"/>
        <w:gridCol w:w="900"/>
        <w:gridCol w:w="1138"/>
        <w:gridCol w:w="974"/>
        <w:gridCol w:w="1235"/>
      </w:tblGrid>
      <w:tr w:rsidR="005C6E72" w:rsidTr="005C6E72">
        <w:trPr>
          <w:trHeight w:val="390"/>
        </w:trPr>
        <w:tc>
          <w:tcPr>
            <w:tcW w:w="1583" w:type="pct"/>
            <w:noWrap/>
            <w:hideMark/>
          </w:tcPr>
          <w:p w:rsidR="005C6E72" w:rsidRDefault="005C6E72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Глава администрации поселения   ____________        </w:t>
            </w:r>
          </w:p>
        </w:tc>
        <w:tc>
          <w:tcPr>
            <w:tcW w:w="458" w:type="pct"/>
            <w:noWrap/>
            <w:vAlign w:val="bottom"/>
          </w:tcPr>
          <w:p w:rsidR="005C6E72" w:rsidRDefault="005C6E72">
            <w:pPr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8" w:type="pct"/>
            <w:gridSpan w:val="4"/>
            <w:vMerge w:val="restart"/>
            <w:hideMark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C6E72" w:rsidTr="005C6E72">
        <w:trPr>
          <w:trHeight w:val="210"/>
        </w:trPr>
        <w:tc>
          <w:tcPr>
            <w:tcW w:w="2041" w:type="pct"/>
            <w:gridSpan w:val="2"/>
            <w:noWrap/>
            <w:vAlign w:val="bottom"/>
            <w:hideMark/>
          </w:tcPr>
          <w:p w:rsidR="005C6E72" w:rsidRDefault="005C6E72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C6E72" w:rsidRDefault="005C6E7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C6E72" w:rsidTr="005C6E72">
        <w:trPr>
          <w:trHeight w:val="480"/>
        </w:trPr>
        <w:tc>
          <w:tcPr>
            <w:tcW w:w="2444" w:type="pct"/>
            <w:gridSpan w:val="3"/>
            <w:noWrap/>
            <w:vAlign w:val="bottom"/>
            <w:hideMark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Руководитель финансового органа    ___________   _____________________</w:t>
            </w:r>
          </w:p>
        </w:tc>
        <w:tc>
          <w:tcPr>
            <w:tcW w:w="325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5C6E72" w:rsidRDefault="005C6E7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C6E72" w:rsidTr="005C6E72">
        <w:trPr>
          <w:trHeight w:val="255"/>
        </w:trPr>
        <w:tc>
          <w:tcPr>
            <w:tcW w:w="2041" w:type="pct"/>
            <w:gridSpan w:val="2"/>
            <w:noWrap/>
            <w:vAlign w:val="bottom"/>
            <w:hideMark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4" w:type="pct"/>
            <w:gridSpan w:val="2"/>
            <w:hideMark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</w:t>
            </w:r>
          </w:p>
        </w:tc>
        <w:tc>
          <w:tcPr>
            <w:tcW w:w="744" w:type="pct"/>
            <w:gridSpan w:val="2"/>
            <w:hideMark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</w:t>
            </w:r>
          </w:p>
        </w:tc>
        <w:tc>
          <w:tcPr>
            <w:tcW w:w="435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C6E72" w:rsidTr="005C6E72">
        <w:trPr>
          <w:trHeight w:val="375"/>
        </w:trPr>
        <w:tc>
          <w:tcPr>
            <w:tcW w:w="1583" w:type="pct"/>
            <w:noWrap/>
            <w:vAlign w:val="bottom"/>
            <w:hideMark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Исполнитель       __________________   </w:t>
            </w:r>
          </w:p>
        </w:tc>
        <w:tc>
          <w:tcPr>
            <w:tcW w:w="458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4" w:type="pct"/>
            <w:gridSpan w:val="2"/>
            <w:hideMark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hideMark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инициалы)</w:t>
            </w:r>
          </w:p>
        </w:tc>
        <w:tc>
          <w:tcPr>
            <w:tcW w:w="435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C6E72" w:rsidTr="005C6E72">
        <w:trPr>
          <w:trHeight w:val="255"/>
        </w:trPr>
        <w:tc>
          <w:tcPr>
            <w:tcW w:w="2041" w:type="pct"/>
            <w:gridSpan w:val="2"/>
            <w:noWrap/>
            <w:vAlign w:val="bottom"/>
            <w:hideMark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7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7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C6E72" w:rsidTr="005C6E72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noWrap/>
            <w:vAlign w:val="bottom"/>
          </w:tcPr>
          <w:p w:rsidR="005C6E72" w:rsidRDefault="005C6E7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7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7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</w:tcPr>
          <w:p w:rsidR="005C6E72" w:rsidRDefault="005C6E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5C6E72" w:rsidRDefault="005C6E72" w:rsidP="005C6E72">
      <w:pPr>
        <w:rPr>
          <w:sz w:val="16"/>
          <w:szCs w:val="16"/>
        </w:rPr>
        <w:sectPr w:rsidR="005C6E72">
          <w:pgSz w:w="16838" w:h="11905" w:orient="landscape"/>
          <w:pgMar w:top="142" w:right="1134" w:bottom="163" w:left="1134" w:header="720" w:footer="720" w:gutter="0"/>
          <w:cols w:space="720"/>
        </w:sectPr>
      </w:pPr>
    </w:p>
    <w:p w:rsidR="00D83E86" w:rsidRDefault="0072667C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86"/>
    <w:rsid w:val="000A66F0"/>
    <w:rsid w:val="005C6E72"/>
    <w:rsid w:val="0072667C"/>
    <w:rsid w:val="00865273"/>
    <w:rsid w:val="009D6404"/>
    <w:rsid w:val="00AB65F2"/>
    <w:rsid w:val="00B659E7"/>
    <w:rsid w:val="00B7355D"/>
    <w:rsid w:val="00B76560"/>
    <w:rsid w:val="00C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6E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E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6E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2016-09-14T04:53:00Z</cp:lastPrinted>
  <dcterms:created xsi:type="dcterms:W3CDTF">2016-09-14T04:51:00Z</dcterms:created>
  <dcterms:modified xsi:type="dcterms:W3CDTF">2016-10-13T07:04:00Z</dcterms:modified>
</cp:coreProperties>
</file>