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25" w:rsidRPr="00473025" w:rsidRDefault="00473025" w:rsidP="004730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5">
        <w:rPr>
          <w:rFonts w:ascii="Times New Roman" w:hAnsi="Times New Roman" w:cs="Times New Roman"/>
          <w:b/>
          <w:sz w:val="28"/>
          <w:szCs w:val="28"/>
        </w:rPr>
        <w:t>АЛЕХОВЩИНСКОЕ  СЕЛЬСКОЕ  ПОСЕЛЕНИЕ</w:t>
      </w:r>
    </w:p>
    <w:p w:rsidR="00473025" w:rsidRPr="00473025" w:rsidRDefault="00473025" w:rsidP="004730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5">
        <w:rPr>
          <w:rFonts w:ascii="Times New Roman" w:hAnsi="Times New Roman" w:cs="Times New Roman"/>
          <w:b/>
          <w:sz w:val="28"/>
          <w:szCs w:val="28"/>
        </w:rPr>
        <w:t>ЛОДЕЙНОПОЛЬСКОГО  МУНИЦИПАЛЬНОГО  РАЙОНА</w:t>
      </w:r>
    </w:p>
    <w:p w:rsidR="00473025" w:rsidRPr="00473025" w:rsidRDefault="00473025" w:rsidP="004730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5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7B6AFD" w:rsidRDefault="007B6AFD" w:rsidP="00473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025" w:rsidRPr="00473025" w:rsidRDefault="00473025" w:rsidP="00473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5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473025" w:rsidRPr="008F561C" w:rsidRDefault="00473025" w:rsidP="00473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1C">
        <w:rPr>
          <w:rFonts w:ascii="Times New Roman" w:hAnsi="Times New Roman" w:cs="Times New Roman"/>
          <w:sz w:val="24"/>
          <w:szCs w:val="24"/>
        </w:rPr>
        <w:t>(тридцать девятое  (внеочередное) заседание второго созыва)</w:t>
      </w:r>
    </w:p>
    <w:p w:rsidR="00473025" w:rsidRPr="00473025" w:rsidRDefault="00473025" w:rsidP="00473025">
      <w:pPr>
        <w:rPr>
          <w:rFonts w:ascii="Times New Roman" w:hAnsi="Times New Roman" w:cs="Times New Roman"/>
          <w:b/>
          <w:sz w:val="28"/>
          <w:szCs w:val="28"/>
        </w:rPr>
      </w:pPr>
    </w:p>
    <w:p w:rsidR="00473025" w:rsidRPr="00473025" w:rsidRDefault="00473025" w:rsidP="00473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3025" w:rsidRDefault="00473025" w:rsidP="00473025">
      <w:pPr>
        <w:rPr>
          <w:b/>
        </w:rPr>
      </w:pPr>
    </w:p>
    <w:p w:rsidR="00473025" w:rsidRPr="00325D22" w:rsidRDefault="00473025" w:rsidP="00473025">
      <w:pPr>
        <w:rPr>
          <w:rFonts w:ascii="Times New Roman" w:hAnsi="Times New Roman" w:cs="Times New Roman"/>
          <w:b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 xml:space="preserve">от  25.05.2018г.         </w:t>
      </w:r>
      <w:r w:rsidR="007F1524" w:rsidRPr="00325D2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711D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5D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711DA">
        <w:rPr>
          <w:rFonts w:ascii="Times New Roman" w:hAnsi="Times New Roman" w:cs="Times New Roman"/>
          <w:b/>
          <w:sz w:val="24"/>
          <w:szCs w:val="24"/>
        </w:rPr>
        <w:t>168</w:t>
      </w:r>
    </w:p>
    <w:p w:rsidR="0003057E" w:rsidRPr="00325D22" w:rsidRDefault="0003057E" w:rsidP="0047302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в целях </w:t>
      </w:r>
    </w:p>
    <w:p w:rsidR="0003057E" w:rsidRPr="00325D22" w:rsidRDefault="0003057E" w:rsidP="0047302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 xml:space="preserve">поддержки коммунального хозяйства в связи </w:t>
      </w:r>
    </w:p>
    <w:p w:rsidR="0003057E" w:rsidRPr="00325D22" w:rsidRDefault="0003057E" w:rsidP="0047302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 xml:space="preserve">с компенсацией </w:t>
      </w:r>
      <w:proofErr w:type="gramStart"/>
      <w:r w:rsidRPr="00325D22">
        <w:rPr>
          <w:rFonts w:ascii="Times New Roman" w:hAnsi="Times New Roman" w:cs="Times New Roman"/>
          <w:sz w:val="24"/>
          <w:szCs w:val="24"/>
        </w:rPr>
        <w:t>недополученных</w:t>
      </w:r>
      <w:proofErr w:type="gramEnd"/>
      <w:r w:rsidRPr="00325D22">
        <w:rPr>
          <w:rFonts w:ascii="Times New Roman" w:hAnsi="Times New Roman" w:cs="Times New Roman"/>
          <w:sz w:val="24"/>
          <w:szCs w:val="24"/>
        </w:rPr>
        <w:t xml:space="preserve"> (выпадающих)</w:t>
      </w:r>
    </w:p>
    <w:p w:rsidR="0003057E" w:rsidRPr="00325D22" w:rsidRDefault="0003057E" w:rsidP="0047302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>доходов организациям, предоставляющим населению</w:t>
      </w:r>
    </w:p>
    <w:p w:rsidR="00473025" w:rsidRPr="00325D22" w:rsidRDefault="0003057E" w:rsidP="0047302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>услуги бань по льготным тарифам на 2018 год</w:t>
      </w:r>
    </w:p>
    <w:p w:rsidR="00473025" w:rsidRPr="00325D22" w:rsidRDefault="00473025" w:rsidP="00473025">
      <w:pPr>
        <w:rPr>
          <w:rFonts w:ascii="Times New Roman" w:hAnsi="Times New Roman" w:cs="Times New Roman"/>
          <w:b/>
          <w:sz w:val="24"/>
          <w:szCs w:val="24"/>
        </w:rPr>
      </w:pPr>
    </w:p>
    <w:p w:rsidR="00473025" w:rsidRPr="00325D22" w:rsidRDefault="00473025" w:rsidP="00473025">
      <w:pPr>
        <w:rPr>
          <w:rFonts w:ascii="Times New Roman" w:hAnsi="Times New Roman" w:cs="Times New Roman"/>
          <w:b/>
          <w:sz w:val="24"/>
          <w:szCs w:val="24"/>
        </w:rPr>
      </w:pPr>
    </w:p>
    <w:p w:rsidR="007F1524" w:rsidRPr="00325D22" w:rsidRDefault="003A7613" w:rsidP="007F15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1524" w:rsidRPr="00325D22">
        <w:rPr>
          <w:rFonts w:ascii="Times New Roman" w:hAnsi="Times New Roman"/>
          <w:sz w:val="24"/>
          <w:szCs w:val="24"/>
        </w:rPr>
        <w:t xml:space="preserve">В соответствии со статьей 24 Устава </w:t>
      </w:r>
      <w:proofErr w:type="spellStart"/>
      <w:r w:rsidR="007F1524" w:rsidRPr="00325D22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="007F1524" w:rsidRPr="00325D22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="007F1524" w:rsidRPr="00325D22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="007F1524" w:rsidRPr="00325D2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и Бюджетным Кодексом РФ от 31.07.1998г. № 145-ФЗ с внесёнными изменениями совет депутатов </w:t>
      </w:r>
      <w:proofErr w:type="spellStart"/>
      <w:r w:rsidR="007F1524" w:rsidRPr="00325D22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="007F1524" w:rsidRPr="00325D22">
        <w:rPr>
          <w:rFonts w:ascii="Times New Roman" w:hAnsi="Times New Roman"/>
          <w:sz w:val="24"/>
          <w:szCs w:val="24"/>
        </w:rPr>
        <w:t xml:space="preserve"> сельского  поселения </w:t>
      </w:r>
      <w:proofErr w:type="spellStart"/>
      <w:r w:rsidR="007F1524" w:rsidRPr="00325D22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="007F1524" w:rsidRPr="00325D2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решил:</w:t>
      </w:r>
    </w:p>
    <w:p w:rsidR="007F1524" w:rsidRPr="00325D22" w:rsidRDefault="007F1524" w:rsidP="007F1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025" w:rsidRPr="00325D22" w:rsidRDefault="007F1524" w:rsidP="007F1524">
      <w:pPr>
        <w:jc w:val="both"/>
        <w:rPr>
          <w:rFonts w:ascii="Times New Roman" w:hAnsi="Times New Roman"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 xml:space="preserve">              1. </w:t>
      </w:r>
      <w:r w:rsidRPr="00325D22">
        <w:rPr>
          <w:rFonts w:ascii="Times New Roman" w:hAnsi="Times New Roman"/>
          <w:sz w:val="24"/>
          <w:szCs w:val="24"/>
        </w:rPr>
        <w:t>Утвердить на 2018 год Порядок предоставления субсидий в целях поддержки коммунального хозяйства в связи с компенсацией недополученных (выпадающих) доходов организациям, предоставляющим населению услуги бань по льготным тарифам</w:t>
      </w:r>
      <w:r w:rsidRPr="00325D22">
        <w:rPr>
          <w:rFonts w:ascii="Times New Roman" w:hAnsi="Times New Roman"/>
          <w:b/>
          <w:sz w:val="24"/>
          <w:szCs w:val="24"/>
        </w:rPr>
        <w:t xml:space="preserve"> </w:t>
      </w:r>
      <w:r w:rsidRPr="00325D22">
        <w:rPr>
          <w:rFonts w:ascii="Times New Roman" w:hAnsi="Times New Roman"/>
          <w:sz w:val="24"/>
          <w:szCs w:val="24"/>
        </w:rPr>
        <w:t>согласно приложению</w:t>
      </w:r>
      <w:r w:rsidR="00325D22" w:rsidRPr="00325D22">
        <w:rPr>
          <w:rFonts w:ascii="Times New Roman" w:hAnsi="Times New Roman"/>
          <w:sz w:val="24"/>
          <w:szCs w:val="24"/>
        </w:rPr>
        <w:t>.</w:t>
      </w:r>
    </w:p>
    <w:p w:rsidR="00325D22" w:rsidRPr="00325D22" w:rsidRDefault="00325D22" w:rsidP="00325D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5D22">
        <w:rPr>
          <w:rFonts w:ascii="Times New Roman" w:hAnsi="Times New Roman"/>
          <w:sz w:val="24"/>
          <w:szCs w:val="24"/>
        </w:rPr>
        <w:t xml:space="preserve">2. Данное решение опубликовать в средствах массовой информации и на официальном сайте </w:t>
      </w:r>
      <w:proofErr w:type="spellStart"/>
      <w:r w:rsidRPr="00325D22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325D2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25D22" w:rsidRPr="00325D22" w:rsidRDefault="00325D22" w:rsidP="00325D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>3. Реш</w:t>
      </w:r>
      <w:r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 w:rsidRPr="00325D22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25D22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473025" w:rsidRDefault="00473025" w:rsidP="00473025">
      <w:pPr>
        <w:rPr>
          <w:rFonts w:ascii="Times New Roman" w:hAnsi="Times New Roman" w:cs="Times New Roman"/>
          <w:b/>
          <w:sz w:val="28"/>
          <w:szCs w:val="28"/>
        </w:rPr>
      </w:pPr>
    </w:p>
    <w:p w:rsidR="00473025" w:rsidRDefault="00473025" w:rsidP="00473025">
      <w:pPr>
        <w:rPr>
          <w:rFonts w:ascii="Times New Roman" w:hAnsi="Times New Roman" w:cs="Times New Roman"/>
          <w:b/>
          <w:sz w:val="28"/>
          <w:szCs w:val="28"/>
        </w:rPr>
      </w:pPr>
    </w:p>
    <w:p w:rsidR="00473025" w:rsidRPr="00A14D89" w:rsidRDefault="00A14D89" w:rsidP="00473025">
      <w:pPr>
        <w:contextualSpacing/>
        <w:rPr>
          <w:rFonts w:ascii="Times New Roman" w:hAnsi="Times New Roman" w:cs="Times New Roman"/>
          <w:sz w:val="24"/>
          <w:szCs w:val="24"/>
        </w:rPr>
      </w:pPr>
      <w:r w:rsidRPr="00A14D8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14D89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</w:p>
    <w:p w:rsidR="00473025" w:rsidRPr="00A14D89" w:rsidRDefault="00A14D89" w:rsidP="004730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14D89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14D89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A14D89">
        <w:rPr>
          <w:rFonts w:ascii="Times New Roman" w:hAnsi="Times New Roman" w:cs="Times New Roman"/>
          <w:sz w:val="24"/>
          <w:szCs w:val="24"/>
        </w:rPr>
        <w:t>Мошникова</w:t>
      </w:r>
      <w:proofErr w:type="spellEnd"/>
    </w:p>
    <w:p w:rsidR="00473025" w:rsidRDefault="00473025" w:rsidP="00473025">
      <w:pPr>
        <w:rPr>
          <w:rFonts w:ascii="Times New Roman" w:hAnsi="Times New Roman" w:cs="Times New Roman"/>
          <w:b/>
          <w:sz w:val="28"/>
          <w:szCs w:val="28"/>
        </w:rPr>
      </w:pPr>
    </w:p>
    <w:p w:rsidR="00473025" w:rsidRDefault="00473025" w:rsidP="00473025">
      <w:pPr>
        <w:rPr>
          <w:rFonts w:ascii="Times New Roman" w:hAnsi="Times New Roman" w:cs="Times New Roman"/>
          <w:b/>
          <w:sz w:val="28"/>
          <w:szCs w:val="28"/>
        </w:rPr>
      </w:pPr>
    </w:p>
    <w:p w:rsidR="00473025" w:rsidRDefault="00473025" w:rsidP="00473025">
      <w:pPr>
        <w:rPr>
          <w:rFonts w:ascii="Times New Roman" w:hAnsi="Times New Roman" w:cs="Times New Roman"/>
          <w:b/>
          <w:sz w:val="28"/>
          <w:szCs w:val="28"/>
        </w:rPr>
      </w:pPr>
    </w:p>
    <w:p w:rsidR="00A14D89" w:rsidRPr="00A14D89" w:rsidRDefault="00A14D89" w:rsidP="00A14D89">
      <w:pPr>
        <w:contextualSpacing/>
        <w:jc w:val="right"/>
        <w:rPr>
          <w:rFonts w:ascii="Times New Roman" w:hAnsi="Times New Roman" w:cs="Times New Roman"/>
        </w:rPr>
      </w:pPr>
      <w:r w:rsidRPr="00A14D89">
        <w:rPr>
          <w:rFonts w:ascii="Times New Roman" w:hAnsi="Times New Roman" w:cs="Times New Roman"/>
        </w:rPr>
        <w:lastRenderedPageBreak/>
        <w:t>Приложение</w:t>
      </w:r>
    </w:p>
    <w:p w:rsidR="00A14D89" w:rsidRPr="00A14D89" w:rsidRDefault="00A14D89" w:rsidP="00A14D89">
      <w:pPr>
        <w:contextualSpacing/>
        <w:jc w:val="right"/>
        <w:rPr>
          <w:rFonts w:ascii="Times New Roman" w:hAnsi="Times New Roman" w:cs="Times New Roman"/>
        </w:rPr>
      </w:pPr>
      <w:r w:rsidRPr="00A14D89">
        <w:rPr>
          <w:rFonts w:ascii="Times New Roman" w:hAnsi="Times New Roman" w:cs="Times New Roman"/>
        </w:rPr>
        <w:t xml:space="preserve"> к решению совета депутатов </w:t>
      </w:r>
    </w:p>
    <w:p w:rsidR="00A14D89" w:rsidRPr="00A14D89" w:rsidRDefault="00A14D89" w:rsidP="00A14D89">
      <w:pPr>
        <w:contextualSpacing/>
        <w:jc w:val="right"/>
        <w:rPr>
          <w:rFonts w:ascii="Times New Roman" w:hAnsi="Times New Roman" w:cs="Times New Roman"/>
        </w:rPr>
      </w:pPr>
      <w:proofErr w:type="spellStart"/>
      <w:r w:rsidRPr="00A14D89">
        <w:rPr>
          <w:rFonts w:ascii="Times New Roman" w:hAnsi="Times New Roman" w:cs="Times New Roman"/>
        </w:rPr>
        <w:t>Алеховщинского</w:t>
      </w:r>
      <w:proofErr w:type="spellEnd"/>
      <w:r w:rsidRPr="00A14D89">
        <w:rPr>
          <w:rFonts w:ascii="Times New Roman" w:hAnsi="Times New Roman" w:cs="Times New Roman"/>
        </w:rPr>
        <w:t xml:space="preserve"> сельского поселения </w:t>
      </w:r>
    </w:p>
    <w:p w:rsidR="00473025" w:rsidRPr="00A14D89" w:rsidRDefault="00A14D89" w:rsidP="00A14D89">
      <w:pPr>
        <w:contextualSpacing/>
        <w:jc w:val="right"/>
        <w:rPr>
          <w:rFonts w:ascii="Times New Roman" w:hAnsi="Times New Roman" w:cs="Times New Roman"/>
        </w:rPr>
      </w:pPr>
      <w:r w:rsidRPr="00A14D89">
        <w:rPr>
          <w:rFonts w:ascii="Times New Roman" w:hAnsi="Times New Roman" w:cs="Times New Roman"/>
        </w:rPr>
        <w:t>от 25.05.2018г.</w:t>
      </w:r>
      <w:r w:rsidR="00B105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1B7BFA">
        <w:rPr>
          <w:rFonts w:ascii="Times New Roman" w:hAnsi="Times New Roman" w:cs="Times New Roman"/>
        </w:rPr>
        <w:t>168</w:t>
      </w:r>
      <w:bookmarkStart w:id="0" w:name="_GoBack"/>
      <w:bookmarkEnd w:id="0"/>
    </w:p>
    <w:p w:rsidR="00A14D89" w:rsidRDefault="00A14D89" w:rsidP="00893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53D" w:rsidRDefault="008930B4" w:rsidP="00893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89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субсидий в целях поддержки коммунального хозяйства в связи с компенсацией недополученных (выпадающих) доходов организациям, предоставляющим населению услуги бань по льготным тарифам на 2018 год</w:t>
      </w:r>
    </w:p>
    <w:p w:rsidR="00A14D89" w:rsidRPr="00A14D89" w:rsidRDefault="00A14D89" w:rsidP="00893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0B4" w:rsidRDefault="008930B4" w:rsidP="00893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предоставления в 2018 году субсидий за счет средств местного бюджета, предусмотренных юридическим лицам (за исключением субсидий муниципальным учрежд</w:t>
      </w:r>
      <w:r w:rsidR="00011352">
        <w:rPr>
          <w:rFonts w:ascii="Times New Roman" w:hAnsi="Times New Roman" w:cs="Times New Roman"/>
          <w:sz w:val="28"/>
          <w:szCs w:val="28"/>
        </w:rPr>
        <w:t>ениям), индивидуальным предприни</w:t>
      </w:r>
      <w:r>
        <w:rPr>
          <w:rFonts w:ascii="Times New Roman" w:hAnsi="Times New Roman" w:cs="Times New Roman"/>
          <w:sz w:val="28"/>
          <w:szCs w:val="28"/>
        </w:rPr>
        <w:t xml:space="preserve">мателям, физическим лицам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роизводителям товаров, работ, услуг, предоставляющим населению услуги бань по льготным тарифам.</w:t>
      </w:r>
    </w:p>
    <w:p w:rsidR="00011352" w:rsidRDefault="00011352" w:rsidP="00893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 в целях возмещения выпадающих доходов организациям, предоставляющим населению услуги бань по льготным тарифам при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муницапального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 или гражданско-правового договора, заключенного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Ленининградской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ререзультатам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конкурсного отбора или иного основания.</w:t>
      </w:r>
    </w:p>
    <w:p w:rsidR="00011352" w:rsidRDefault="00011352" w:rsidP="00011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определяется по формуле:</w:t>
      </w:r>
    </w:p>
    <w:p w:rsidR="00011352" w:rsidRPr="00011352" w:rsidRDefault="00011352" w:rsidP="0001135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730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+(T-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)*Cd</w:t>
      </w:r>
      <w:r w:rsidRPr="000113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 w:rsidR="00011352" w:rsidRDefault="00011352" w:rsidP="00011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113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размер субсидий предоставляемых организациям, оказывающим населению услуги бань по льготным тарифам (руб.)</w:t>
      </w:r>
    </w:p>
    <w:p w:rsidR="00011352" w:rsidRDefault="00011352" w:rsidP="00011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-стоимость помывки в бане по полному тарифу утверждена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(руб./помывка)</w:t>
      </w:r>
    </w:p>
    <w:p w:rsidR="00011352" w:rsidRDefault="00011352" w:rsidP="000113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стоимость помывки в бане по льготному тарифу, утверждена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(руб./помывка)</w:t>
      </w:r>
    </w:p>
    <w:p w:rsidR="00011352" w:rsidRDefault="00011352" w:rsidP="000113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proofErr w:type="spellEnd"/>
      <w:r w:rsidRPr="000113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количество льготных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отчетный период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1352" w:rsidRDefault="00014583" w:rsidP="000113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Ld</w:t>
      </w:r>
      <w:proofErr w:type="spellEnd"/>
      <w:r w:rsidRPr="000145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стоимость помывки в бане по детскому тарифу, утверждена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(руб./помывка)</w:t>
      </w:r>
    </w:p>
    <w:p w:rsidR="00014583" w:rsidRDefault="00014583" w:rsidP="00011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за отчетный период (ед.)</w:t>
      </w:r>
    </w:p>
    <w:p w:rsidR="00014583" w:rsidRDefault="00014583" w:rsidP="00011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583" w:rsidRDefault="00014583" w:rsidP="00014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субсидии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14583" w:rsidRDefault="00014583" w:rsidP="00014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Субсидия предоставляется в пределах бюджетных ассигнований, утвержденных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решением о местном бюджете на соответствующий финансовый год.</w:t>
      </w:r>
    </w:p>
    <w:p w:rsidR="00014583" w:rsidRDefault="00014583" w:rsidP="00014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получателем субсидии заключается договор о предоставлении и целевом использовании субсидии.</w:t>
      </w:r>
    </w:p>
    <w:p w:rsidR="00014583" w:rsidRDefault="00014583" w:rsidP="00014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договоре о предоставлении и целевом использовании субсидии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предусматриваются:прдмет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договора, которым определяется цель предоставления субсидии; обязательства сторон, в которых перечисляются условия и сроки предоставления субсидии; размер субсидии; обязательства по целевому использованию субсидии;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условиемпредоставления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субсидии, включаемым в договор, является согласие их получателей на осуществление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как главного распорядителя бюджетных средств, предоставившим субсидию и Комитетом финансов, как органом муниципального финансового контроля проверок соблюдения получателем субсидий условий, целей и порядка их предоставления; ответственность за несоблюдение условий указанного договора, предусматривающая возврат в местный бюджет суммы субсидии в случаях ее нецелевого использования в </w:t>
      </w:r>
      <w:r w:rsidR="001B4AAA">
        <w:rPr>
          <w:rFonts w:ascii="Times New Roman" w:hAnsi="Times New Roman" w:cs="Times New Roman"/>
          <w:sz w:val="28"/>
          <w:szCs w:val="28"/>
        </w:rPr>
        <w:t>установленные сроки.</w:t>
      </w:r>
    </w:p>
    <w:p w:rsidR="001B4AAA" w:rsidRDefault="001B4AAA" w:rsidP="00014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ежемесячно Комитетов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распорядительных заявок на расход, представленных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 счета получателей субсидии, открытые в кредитных организациях.</w:t>
      </w:r>
    </w:p>
    <w:p w:rsidR="001B4AAA" w:rsidRDefault="001B4AAA" w:rsidP="00014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субсидии представляют ежеквартально, не позднее 10-го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отчетным периодом,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отчет о расходовании субсидии по форме, утверждаемой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B4AAA" w:rsidRDefault="001B4AAA" w:rsidP="00014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 субсидии не по целевому назначению соответствующие средства взыскиваются в местный бюджет.</w:t>
      </w:r>
    </w:p>
    <w:p w:rsidR="001B4AAA" w:rsidRDefault="001B4AAA" w:rsidP="00014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обязательная проверка за соблюдением условий, целей и порядка предоставления субсидий их получателем,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634FA">
        <w:rPr>
          <w:rFonts w:ascii="Times New Roman" w:hAnsi="Times New Roman" w:cs="Times New Roman"/>
          <w:sz w:val="28"/>
          <w:szCs w:val="28"/>
        </w:rPr>
        <w:t>поселения и Комитетом финансов, как органом муниципального финансового контроля.</w:t>
      </w:r>
    </w:p>
    <w:p w:rsidR="00014583" w:rsidRPr="00014583" w:rsidRDefault="00014583" w:rsidP="00014583">
      <w:pPr>
        <w:rPr>
          <w:rFonts w:ascii="Times New Roman" w:hAnsi="Times New Roman" w:cs="Times New Roman"/>
          <w:sz w:val="28"/>
          <w:szCs w:val="28"/>
        </w:rPr>
      </w:pPr>
    </w:p>
    <w:sectPr w:rsidR="00014583" w:rsidRPr="0001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FA1"/>
    <w:multiLevelType w:val="hybridMultilevel"/>
    <w:tmpl w:val="581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01"/>
    <w:rsid w:val="00011352"/>
    <w:rsid w:val="00014583"/>
    <w:rsid w:val="0003057E"/>
    <w:rsid w:val="001B4AAA"/>
    <w:rsid w:val="001B7BFA"/>
    <w:rsid w:val="002006F2"/>
    <w:rsid w:val="002711DA"/>
    <w:rsid w:val="00325D22"/>
    <w:rsid w:val="003A7613"/>
    <w:rsid w:val="00473025"/>
    <w:rsid w:val="006F053D"/>
    <w:rsid w:val="007B6AFD"/>
    <w:rsid w:val="007E3901"/>
    <w:rsid w:val="007F1524"/>
    <w:rsid w:val="008930B4"/>
    <w:rsid w:val="008F561C"/>
    <w:rsid w:val="009634FA"/>
    <w:rsid w:val="00A14D89"/>
    <w:rsid w:val="00B105E9"/>
    <w:rsid w:val="00E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B4"/>
    <w:pPr>
      <w:ind w:left="720"/>
      <w:contextualSpacing/>
    </w:pPr>
  </w:style>
  <w:style w:type="paragraph" w:customStyle="1" w:styleId="ConsPlusNormal">
    <w:name w:val="ConsPlusNormal"/>
    <w:uiPriority w:val="99"/>
    <w:rsid w:val="00325D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B4"/>
    <w:pPr>
      <w:ind w:left="720"/>
      <w:contextualSpacing/>
    </w:pPr>
  </w:style>
  <w:style w:type="paragraph" w:customStyle="1" w:styleId="ConsPlusNormal">
    <w:name w:val="ConsPlusNormal"/>
    <w:uiPriority w:val="99"/>
    <w:rsid w:val="00325D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22</cp:revision>
  <dcterms:created xsi:type="dcterms:W3CDTF">2018-05-21T10:21:00Z</dcterms:created>
  <dcterms:modified xsi:type="dcterms:W3CDTF">2018-05-31T06:49:00Z</dcterms:modified>
</cp:coreProperties>
</file>