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9C" w:rsidRPr="00F961F3" w:rsidRDefault="000D6AA1" w:rsidP="000D6AA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961F3">
        <w:rPr>
          <w:rFonts w:ascii="Times New Roman" w:hAnsi="Times New Roman" w:cs="Times New Roman"/>
          <w:b/>
          <w:bCs/>
        </w:rPr>
        <w:t>АЛЕХОВЩИНСКОЕ</w:t>
      </w:r>
      <w:r w:rsidR="00011ACA" w:rsidRPr="00F961F3">
        <w:rPr>
          <w:rFonts w:ascii="Times New Roman" w:hAnsi="Times New Roman" w:cs="Times New Roman"/>
          <w:b/>
          <w:bCs/>
        </w:rPr>
        <w:t xml:space="preserve"> </w:t>
      </w:r>
      <w:r w:rsidR="00021FD9" w:rsidRPr="00F961F3">
        <w:rPr>
          <w:rFonts w:ascii="Times New Roman" w:hAnsi="Times New Roman" w:cs="Times New Roman"/>
          <w:b/>
          <w:bCs/>
        </w:rPr>
        <w:t>СЕЛЬСКОЕ</w:t>
      </w:r>
      <w:r w:rsidR="00B90C9C" w:rsidRPr="00F961F3">
        <w:rPr>
          <w:rFonts w:ascii="Times New Roman" w:hAnsi="Times New Roman" w:cs="Times New Roman"/>
          <w:b/>
          <w:bCs/>
        </w:rPr>
        <w:t xml:space="preserve">   ПОСЕЛЕНИЕ</w:t>
      </w:r>
    </w:p>
    <w:p w:rsidR="00B90C9C" w:rsidRPr="00F961F3" w:rsidRDefault="00B90C9C" w:rsidP="000D6AA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961F3">
        <w:rPr>
          <w:rFonts w:ascii="Times New Roman" w:hAnsi="Times New Roman" w:cs="Times New Roman"/>
          <w:b/>
          <w:bCs/>
        </w:rPr>
        <w:t xml:space="preserve">ЛОДЕЙНОПОЛЬСКОГО  МУНИЦИПАЛЬНОГО  РАЙОНА </w:t>
      </w:r>
    </w:p>
    <w:p w:rsidR="00B90C9C" w:rsidRPr="00F961F3" w:rsidRDefault="00B90C9C" w:rsidP="000D6AA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961F3">
        <w:rPr>
          <w:rFonts w:ascii="Times New Roman" w:hAnsi="Times New Roman" w:cs="Times New Roman"/>
          <w:b/>
          <w:bCs/>
        </w:rPr>
        <w:t>ЛЕНИНГРАДСКОЙ  ОБЛАСТИ</w:t>
      </w:r>
    </w:p>
    <w:p w:rsidR="00B90C9C" w:rsidRPr="00F961F3" w:rsidRDefault="00B90C9C" w:rsidP="000D6AA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90C9C" w:rsidRPr="00F961F3" w:rsidRDefault="00B90C9C" w:rsidP="000D6AA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961F3">
        <w:rPr>
          <w:rFonts w:ascii="Times New Roman" w:hAnsi="Times New Roman" w:cs="Times New Roman"/>
          <w:b/>
          <w:bCs/>
        </w:rPr>
        <w:t>СОВЕТ  ДЕПУТАТОВ</w:t>
      </w:r>
    </w:p>
    <w:p w:rsidR="00B90C9C" w:rsidRPr="00F961F3" w:rsidRDefault="00B90C9C" w:rsidP="000D6AA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961F3">
        <w:rPr>
          <w:rFonts w:ascii="Times New Roman" w:hAnsi="Times New Roman" w:cs="Times New Roman"/>
          <w:b/>
          <w:bCs/>
        </w:rPr>
        <w:t>(</w:t>
      </w:r>
      <w:r w:rsidR="00C0676B">
        <w:rPr>
          <w:rFonts w:ascii="Times New Roman" w:hAnsi="Times New Roman" w:cs="Times New Roman"/>
          <w:b/>
          <w:bCs/>
        </w:rPr>
        <w:t xml:space="preserve">сорок восьмое </w:t>
      </w:r>
      <w:r w:rsidR="006B7363" w:rsidRPr="00F961F3">
        <w:rPr>
          <w:rFonts w:ascii="Times New Roman" w:hAnsi="Times New Roman" w:cs="Times New Roman"/>
          <w:b/>
          <w:bCs/>
        </w:rPr>
        <w:t>(</w:t>
      </w:r>
      <w:r w:rsidR="00C0676B">
        <w:rPr>
          <w:rFonts w:ascii="Times New Roman" w:hAnsi="Times New Roman" w:cs="Times New Roman"/>
          <w:b/>
          <w:bCs/>
        </w:rPr>
        <w:t>очередное</w:t>
      </w:r>
      <w:r w:rsidRPr="00F961F3">
        <w:rPr>
          <w:rFonts w:ascii="Times New Roman" w:hAnsi="Times New Roman" w:cs="Times New Roman"/>
          <w:b/>
          <w:bCs/>
        </w:rPr>
        <w:t>)</w:t>
      </w:r>
      <w:r w:rsidR="00A07509" w:rsidRPr="00F961F3">
        <w:rPr>
          <w:rFonts w:ascii="Times New Roman" w:hAnsi="Times New Roman" w:cs="Times New Roman"/>
          <w:b/>
          <w:bCs/>
        </w:rPr>
        <w:t xml:space="preserve"> </w:t>
      </w:r>
      <w:r w:rsidR="006B7363" w:rsidRPr="00F961F3">
        <w:rPr>
          <w:rFonts w:ascii="Times New Roman" w:hAnsi="Times New Roman" w:cs="Times New Roman"/>
          <w:b/>
          <w:bCs/>
        </w:rPr>
        <w:t>заседание третьего созыва)</w:t>
      </w:r>
    </w:p>
    <w:p w:rsidR="00B90C9C" w:rsidRPr="00F961F3" w:rsidRDefault="00B90C9C" w:rsidP="000D6AA1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BF175F" w:rsidRDefault="00BF175F" w:rsidP="000D6AA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РЕШЕНИЕ</w:t>
      </w:r>
    </w:p>
    <w:p w:rsidR="00C0676B" w:rsidRPr="00F961F3" w:rsidRDefault="00C0676B" w:rsidP="000D6AA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75F" w:rsidRPr="00F961F3" w:rsidRDefault="000D6AA1" w:rsidP="000D6AA1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676B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C0676B" w:rsidRPr="00C0676B">
        <w:rPr>
          <w:rFonts w:ascii="Times New Roman" w:hAnsi="Times New Roman" w:cs="Times New Roman"/>
          <w:b w:val="0"/>
          <w:sz w:val="24"/>
          <w:szCs w:val="24"/>
        </w:rPr>
        <w:t>22.03.</w:t>
      </w:r>
      <w:r w:rsidRPr="00C0676B">
        <w:rPr>
          <w:rFonts w:ascii="Times New Roman" w:hAnsi="Times New Roman" w:cs="Times New Roman"/>
          <w:b w:val="0"/>
          <w:sz w:val="24"/>
          <w:szCs w:val="24"/>
        </w:rPr>
        <w:t>2019 г.</w:t>
      </w:r>
      <w:r w:rsidRPr="00F961F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0676B">
        <w:rPr>
          <w:rFonts w:ascii="Times New Roman" w:hAnsi="Times New Roman" w:cs="Times New Roman"/>
          <w:sz w:val="24"/>
          <w:szCs w:val="24"/>
        </w:rPr>
        <w:t xml:space="preserve"> </w:t>
      </w:r>
      <w:r w:rsidRPr="00F961F3">
        <w:rPr>
          <w:rFonts w:ascii="Times New Roman" w:hAnsi="Times New Roman" w:cs="Times New Roman"/>
          <w:sz w:val="24"/>
          <w:szCs w:val="24"/>
        </w:rPr>
        <w:t xml:space="preserve"> №</w:t>
      </w:r>
      <w:r w:rsidR="00C0676B">
        <w:rPr>
          <w:rFonts w:ascii="Times New Roman" w:hAnsi="Times New Roman" w:cs="Times New Roman"/>
          <w:sz w:val="24"/>
          <w:szCs w:val="24"/>
        </w:rPr>
        <w:t>214</w:t>
      </w:r>
    </w:p>
    <w:p w:rsidR="000D6AA1" w:rsidRPr="00F961F3" w:rsidRDefault="000D6AA1" w:rsidP="000D6AA1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61F3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на территории </w:t>
      </w:r>
    </w:p>
    <w:p w:rsidR="000D6AA1" w:rsidRPr="00F961F3" w:rsidRDefault="000D6AA1" w:rsidP="000D6AA1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61F3">
        <w:rPr>
          <w:rFonts w:ascii="Times New Roman" w:hAnsi="Times New Roman" w:cs="Times New Roman"/>
          <w:b w:val="0"/>
          <w:sz w:val="24"/>
          <w:szCs w:val="24"/>
        </w:rPr>
        <w:t xml:space="preserve">Алеховщинского сельского поселения </w:t>
      </w:r>
    </w:p>
    <w:p w:rsidR="000D6AA1" w:rsidRPr="00F961F3" w:rsidRDefault="000D6AA1" w:rsidP="000D6AA1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61F3">
        <w:rPr>
          <w:rFonts w:ascii="Times New Roman" w:hAnsi="Times New Roman" w:cs="Times New Roman"/>
          <w:b w:val="0"/>
          <w:sz w:val="24"/>
          <w:szCs w:val="24"/>
        </w:rPr>
        <w:t xml:space="preserve">Лодейнопольского муниципального района </w:t>
      </w:r>
    </w:p>
    <w:p w:rsidR="000D6AA1" w:rsidRPr="00F961F3" w:rsidRDefault="000D6AA1" w:rsidP="000D6AA1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61F3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налога на имущество </w:t>
      </w:r>
    </w:p>
    <w:p w:rsidR="00F61F24" w:rsidRPr="00F961F3" w:rsidRDefault="000D6AA1" w:rsidP="000D6AA1">
      <w:pPr>
        <w:pStyle w:val="ConsPlusTitle"/>
        <w:spacing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F961F3">
        <w:rPr>
          <w:rFonts w:ascii="Times New Roman" w:hAnsi="Times New Roman" w:cs="Times New Roman"/>
          <w:b w:val="0"/>
          <w:sz w:val="24"/>
          <w:szCs w:val="24"/>
        </w:rPr>
        <w:t>физических лиц</w:t>
      </w:r>
      <w:r w:rsidR="00BF175F" w:rsidRPr="00F961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6AA1" w:rsidRPr="00F961F3" w:rsidRDefault="000D6AA1" w:rsidP="000D6AA1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3066" w:rsidRPr="00F961F3" w:rsidRDefault="00BF175F" w:rsidP="000D6A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424922" w:rsidRPr="00F961F3">
        <w:rPr>
          <w:rFonts w:ascii="Times New Roman" w:hAnsi="Times New Roman" w:cs="Times New Roman"/>
          <w:sz w:val="24"/>
          <w:szCs w:val="24"/>
        </w:rPr>
        <w:t>ом</w:t>
      </w:r>
      <w:r w:rsidRPr="00F961F3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hyperlink r:id="rId4" w:history="1"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F961F3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 </w:t>
      </w:r>
      <w:hyperlink r:id="rId5" w:history="1"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главой 32</w:t>
        </w:r>
      </w:hyperlink>
      <w:r w:rsidRPr="00F961F3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6" w:history="1"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61F3">
        <w:rPr>
          <w:rFonts w:ascii="Times New Roman" w:hAnsi="Times New Roman" w:cs="Times New Roman"/>
          <w:sz w:val="24"/>
          <w:szCs w:val="24"/>
        </w:rPr>
        <w:t xml:space="preserve"> Ленинградской области от 29 октября 2015 г.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</w:t>
      </w:r>
      <w:r w:rsidR="000D6AA1" w:rsidRPr="00F961F3">
        <w:rPr>
          <w:rFonts w:ascii="Times New Roman" w:hAnsi="Times New Roman" w:cs="Times New Roman"/>
          <w:sz w:val="24"/>
          <w:szCs w:val="24"/>
        </w:rPr>
        <w:t>Алеховщинского</w:t>
      </w:r>
      <w:r w:rsidRPr="00F961F3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 Ленинградской области, Совет депутатов </w:t>
      </w:r>
      <w:r w:rsidR="000D6AA1" w:rsidRPr="00F961F3">
        <w:rPr>
          <w:rFonts w:ascii="Times New Roman" w:hAnsi="Times New Roman" w:cs="Times New Roman"/>
          <w:sz w:val="24"/>
          <w:szCs w:val="24"/>
        </w:rPr>
        <w:t>Алеховщинского</w:t>
      </w:r>
      <w:r w:rsidR="00F86992" w:rsidRPr="00F961F3">
        <w:rPr>
          <w:rFonts w:ascii="Times New Roman" w:hAnsi="Times New Roman" w:cs="Times New Roman"/>
          <w:sz w:val="24"/>
          <w:szCs w:val="24"/>
        </w:rPr>
        <w:t xml:space="preserve"> </w:t>
      </w:r>
      <w:r w:rsidR="00711AB9" w:rsidRPr="00F961F3">
        <w:rPr>
          <w:rFonts w:ascii="Times New Roman" w:hAnsi="Times New Roman" w:cs="Times New Roman"/>
          <w:sz w:val="24"/>
          <w:szCs w:val="24"/>
        </w:rPr>
        <w:t>сельского</w:t>
      </w:r>
      <w:r w:rsidR="00D73066" w:rsidRPr="00F961F3">
        <w:rPr>
          <w:rFonts w:ascii="Times New Roman" w:hAnsi="Times New Roman" w:cs="Times New Roman"/>
          <w:sz w:val="24"/>
          <w:szCs w:val="24"/>
        </w:rPr>
        <w:t xml:space="preserve"> поселения Лодейнопольского муниципального района Ленинградской области </w:t>
      </w:r>
      <w:r w:rsidR="002B1D14" w:rsidRPr="00F961F3">
        <w:rPr>
          <w:rFonts w:ascii="Times New Roman" w:hAnsi="Times New Roman" w:cs="Times New Roman"/>
          <w:sz w:val="24"/>
          <w:szCs w:val="24"/>
        </w:rPr>
        <w:t xml:space="preserve">   </w:t>
      </w:r>
      <w:r w:rsidR="00D73066" w:rsidRPr="00F961F3">
        <w:rPr>
          <w:rFonts w:ascii="Times New Roman" w:hAnsi="Times New Roman" w:cs="Times New Roman"/>
          <w:b/>
          <w:sz w:val="24"/>
          <w:szCs w:val="24"/>
        </w:rPr>
        <w:t>р</w:t>
      </w:r>
      <w:r w:rsidR="002B1D14" w:rsidRPr="00F96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066" w:rsidRPr="00F961F3">
        <w:rPr>
          <w:rFonts w:ascii="Times New Roman" w:hAnsi="Times New Roman" w:cs="Times New Roman"/>
          <w:b/>
          <w:sz w:val="24"/>
          <w:szCs w:val="24"/>
        </w:rPr>
        <w:t>е</w:t>
      </w:r>
      <w:r w:rsidR="002B1D14" w:rsidRPr="00F96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066" w:rsidRPr="00F961F3">
        <w:rPr>
          <w:rFonts w:ascii="Times New Roman" w:hAnsi="Times New Roman" w:cs="Times New Roman"/>
          <w:b/>
          <w:sz w:val="24"/>
          <w:szCs w:val="24"/>
        </w:rPr>
        <w:t>ш</w:t>
      </w:r>
      <w:r w:rsidR="002B1D14" w:rsidRPr="00F96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066" w:rsidRPr="00F961F3">
        <w:rPr>
          <w:rFonts w:ascii="Times New Roman" w:hAnsi="Times New Roman" w:cs="Times New Roman"/>
          <w:b/>
          <w:sz w:val="24"/>
          <w:szCs w:val="24"/>
        </w:rPr>
        <w:t>и</w:t>
      </w:r>
      <w:r w:rsidR="002B1D14" w:rsidRPr="00F96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066" w:rsidRPr="00F961F3">
        <w:rPr>
          <w:rFonts w:ascii="Times New Roman" w:hAnsi="Times New Roman" w:cs="Times New Roman"/>
          <w:b/>
          <w:sz w:val="24"/>
          <w:szCs w:val="24"/>
        </w:rPr>
        <w:t>л</w:t>
      </w:r>
      <w:r w:rsidR="002B1D14" w:rsidRPr="00F96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066" w:rsidRPr="00F961F3">
        <w:rPr>
          <w:rFonts w:ascii="Times New Roman" w:hAnsi="Times New Roman" w:cs="Times New Roman"/>
          <w:b/>
          <w:sz w:val="24"/>
          <w:szCs w:val="24"/>
        </w:rPr>
        <w:t>:</w:t>
      </w:r>
    </w:p>
    <w:p w:rsidR="000A176B" w:rsidRPr="00F961F3" w:rsidRDefault="000A176B" w:rsidP="000D6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75F" w:rsidRPr="00F961F3" w:rsidRDefault="00BF175F" w:rsidP="000D6A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на территории </w:t>
      </w:r>
      <w:r w:rsidR="000D6AA1" w:rsidRPr="00F961F3">
        <w:rPr>
          <w:rFonts w:ascii="Times New Roman" w:hAnsi="Times New Roman" w:cs="Times New Roman"/>
          <w:sz w:val="24"/>
          <w:szCs w:val="24"/>
        </w:rPr>
        <w:t>Алеховщинского</w:t>
      </w:r>
      <w:r w:rsidRPr="00F961F3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 Ленинградской области налог на имущество физических лиц (далее - налог).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 xml:space="preserve">2.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7" w:history="1"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статьей 401</w:t>
        </w:r>
      </w:hyperlink>
      <w:r w:rsidRPr="00F961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и </w:t>
      </w:r>
      <w:hyperlink w:anchor="P21" w:history="1"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разделом 3</w:t>
        </w:r>
      </w:hyperlink>
      <w:r w:rsidRPr="00F961F3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F961F3">
        <w:rPr>
          <w:rFonts w:ascii="Times New Roman" w:hAnsi="Times New Roman" w:cs="Times New Roman"/>
          <w:sz w:val="24"/>
          <w:szCs w:val="24"/>
        </w:rPr>
        <w:t xml:space="preserve">3. Объектом налогообложения является расположенное в пределах </w:t>
      </w:r>
      <w:r w:rsidR="000D6AA1" w:rsidRPr="00F961F3">
        <w:rPr>
          <w:rFonts w:ascii="Times New Roman" w:hAnsi="Times New Roman" w:cs="Times New Roman"/>
          <w:sz w:val="24"/>
          <w:szCs w:val="24"/>
        </w:rPr>
        <w:t xml:space="preserve">Алеховщинского </w:t>
      </w:r>
      <w:r w:rsidRPr="00F961F3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 Ленинградской области следующее имущество: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1) жилой дом;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2) квартира, комната;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3) гараж, машино-место;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lastRenderedPageBreak/>
        <w:t>6) иное здание, строение, сооружение, помещение;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В целях настоящего Решения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4. Не признается объектом налогообложения имущество, входящее в состав общего имущества многоквартирного дома.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5. Установить, что налоговая база в отношении объектов налогообложения определяется исходя из кадастровой стоимости объекта налогообложения.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6. Утвердить следующий Порядок определения налоговой базы исходя из кадастровой стоимости объектов налогообложения: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 xml:space="preserve">6.1.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</w:t>
      </w:r>
      <w:hyperlink r:id="rId8" w:history="1"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статьей 403</w:t>
        </w:r>
      </w:hyperlink>
      <w:r w:rsidRPr="00F961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F961F3">
        <w:rPr>
          <w:rFonts w:ascii="Times New Roman" w:hAnsi="Times New Roman" w:cs="Times New Roman"/>
          <w:sz w:val="24"/>
          <w:szCs w:val="24"/>
        </w:rPr>
        <w:t>6.2.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общей площади этой квартиры, части жилого дома.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6.3.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6.4. Налоговая база в отношении жилого дома определяется как его кадастровая стоим</w:t>
      </w:r>
      <w:bookmarkStart w:id="2" w:name="_GoBack"/>
      <w:bookmarkEnd w:id="2"/>
      <w:r w:rsidRPr="00F961F3">
        <w:rPr>
          <w:rFonts w:ascii="Times New Roman" w:hAnsi="Times New Roman" w:cs="Times New Roman"/>
          <w:sz w:val="24"/>
          <w:szCs w:val="24"/>
        </w:rPr>
        <w:t>ость, уменьшенная на величину кадастровой стоимости 50 квадратных метров общей площади этого жилого дома.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2"/>
      <w:bookmarkEnd w:id="3"/>
      <w:r w:rsidRPr="00F961F3">
        <w:rPr>
          <w:rFonts w:ascii="Times New Roman" w:hAnsi="Times New Roman" w:cs="Times New Roman"/>
          <w:sz w:val="24"/>
          <w:szCs w:val="24"/>
        </w:rPr>
        <w:t>6.5.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 xml:space="preserve">6.6. В случае если при применении налоговых вычетов, предусмотренных </w:t>
      </w:r>
      <w:hyperlink w:anchor="P37" w:history="1"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пунктами 6.2</w:t>
        </w:r>
      </w:hyperlink>
      <w:r w:rsidRPr="00F961F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2" w:history="1"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6.5</w:t>
        </w:r>
      </w:hyperlink>
      <w:r w:rsidRPr="00F961F3">
        <w:rPr>
          <w:rFonts w:ascii="Times New Roman" w:hAnsi="Times New Roman" w:cs="Times New Roman"/>
          <w:sz w:val="24"/>
          <w:szCs w:val="24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7. Налоговым периодом признается календарный год.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 xml:space="preserve">8. На территории </w:t>
      </w:r>
      <w:r w:rsidR="000D6AA1" w:rsidRPr="00F961F3">
        <w:rPr>
          <w:rFonts w:ascii="Times New Roman" w:hAnsi="Times New Roman" w:cs="Times New Roman"/>
          <w:sz w:val="24"/>
          <w:szCs w:val="24"/>
        </w:rPr>
        <w:t>Алеховщинского</w:t>
      </w:r>
      <w:r w:rsidRPr="00F961F3">
        <w:rPr>
          <w:rFonts w:ascii="Times New Roman" w:hAnsi="Times New Roman" w:cs="Times New Roman"/>
          <w:sz w:val="24"/>
          <w:szCs w:val="24"/>
        </w:rPr>
        <w:t xml:space="preserve"> сельского поселения Лодейнопольского муниципального района Ленинградской области устанавливаются следующие ставки налога на имущество физических лиц исходя из кадастровой стоимости объекта налогообложения: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 xml:space="preserve">8.1. 0,2 процента в отношении жилых домов, частей жилых домов, указанных в </w:t>
      </w:r>
      <w:hyperlink r:id="rId9" w:history="1"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главе 32</w:t>
        </w:r>
      </w:hyperlink>
      <w:r w:rsidRPr="00F961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Федерации;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lastRenderedPageBreak/>
        <w:t>8.2. 0,</w:t>
      </w:r>
      <w:r w:rsidR="000A176B" w:rsidRPr="00F961F3">
        <w:rPr>
          <w:rFonts w:ascii="Times New Roman" w:hAnsi="Times New Roman" w:cs="Times New Roman"/>
          <w:sz w:val="24"/>
          <w:szCs w:val="24"/>
        </w:rPr>
        <w:t>2</w:t>
      </w:r>
      <w:r w:rsidRPr="00F961F3">
        <w:rPr>
          <w:rFonts w:ascii="Times New Roman" w:hAnsi="Times New Roman" w:cs="Times New Roman"/>
          <w:sz w:val="24"/>
          <w:szCs w:val="24"/>
        </w:rPr>
        <w:t xml:space="preserve"> процента в отношении квартир, частей квартир и комнат;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8.3.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8.4. 0,</w:t>
      </w:r>
      <w:r w:rsidR="000A176B" w:rsidRPr="00F961F3">
        <w:rPr>
          <w:rFonts w:ascii="Times New Roman" w:hAnsi="Times New Roman" w:cs="Times New Roman"/>
          <w:sz w:val="24"/>
          <w:szCs w:val="24"/>
        </w:rPr>
        <w:t>2</w:t>
      </w:r>
      <w:r w:rsidRPr="00F961F3">
        <w:rPr>
          <w:rFonts w:ascii="Times New Roman" w:hAnsi="Times New Roman" w:cs="Times New Roman"/>
          <w:sz w:val="24"/>
          <w:szCs w:val="24"/>
        </w:rPr>
        <w:t xml:space="preserve"> процента в отношении единых недвижимых комплексов, в состав которых входит хотя бы один жилой дом;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 xml:space="preserve">8.5. 0,3 процента в отношении гаражей и машино-мест, в том числе расположенных в объектах налогообложения, указанных в </w:t>
      </w:r>
      <w:hyperlink w:anchor="P58" w:history="1"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="008F481F" w:rsidRPr="00F961F3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п. 8.7</w:t>
        </w:r>
      </w:hyperlink>
      <w:r w:rsidRPr="00F961F3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8.6.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"/>
      <w:bookmarkEnd w:id="4"/>
      <w:r w:rsidRPr="00F961F3">
        <w:rPr>
          <w:rFonts w:ascii="Times New Roman" w:hAnsi="Times New Roman" w:cs="Times New Roman"/>
          <w:sz w:val="24"/>
          <w:szCs w:val="24"/>
        </w:rPr>
        <w:t>8.7. 2</w:t>
      </w:r>
      <w:r w:rsidR="000A176B" w:rsidRPr="00F961F3">
        <w:rPr>
          <w:rFonts w:ascii="Times New Roman" w:hAnsi="Times New Roman" w:cs="Times New Roman"/>
          <w:sz w:val="24"/>
          <w:szCs w:val="24"/>
        </w:rPr>
        <w:t>,0</w:t>
      </w:r>
      <w:r w:rsidRPr="00F961F3">
        <w:rPr>
          <w:rFonts w:ascii="Times New Roman" w:hAnsi="Times New Roman" w:cs="Times New Roman"/>
          <w:sz w:val="24"/>
          <w:szCs w:val="24"/>
        </w:rPr>
        <w:t xml:space="preserve"> процента в отношении объектов налогообложения, включенных в перечень, определяемый в соответствии с </w:t>
      </w:r>
      <w:hyperlink r:id="rId10" w:history="1"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378.2</w:t>
        </w:r>
      </w:hyperlink>
      <w:r w:rsidRPr="00F961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1" w:history="1"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10 статьи 378.2</w:t>
        </w:r>
      </w:hyperlink>
      <w:r w:rsidRPr="00F961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8.8. 0,5 процента в отношении прочих объектов налогообложения.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 xml:space="preserve">9. Установить, что для граждан, имеющих в собственности имущество, являющееся объектом налогообложения на территории </w:t>
      </w:r>
      <w:r w:rsidR="000D6AA1" w:rsidRPr="00F961F3">
        <w:rPr>
          <w:rFonts w:ascii="Times New Roman" w:hAnsi="Times New Roman" w:cs="Times New Roman"/>
          <w:sz w:val="24"/>
          <w:szCs w:val="24"/>
        </w:rPr>
        <w:t>Алеховщинского</w:t>
      </w:r>
      <w:r w:rsidR="000A176B" w:rsidRPr="00F961F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F961F3">
        <w:rPr>
          <w:rFonts w:ascii="Times New Roman" w:hAnsi="Times New Roman" w:cs="Times New Roman"/>
          <w:sz w:val="24"/>
          <w:szCs w:val="24"/>
        </w:rPr>
        <w:t xml:space="preserve">поселения Лодейнопольского муниципального района Ленинградской области, льготы, установленные в соответствии со </w:t>
      </w:r>
      <w:hyperlink r:id="rId12" w:history="1"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статьей 407</w:t>
        </w:r>
      </w:hyperlink>
      <w:r w:rsidRPr="00F961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действуют в полном объеме.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 xml:space="preserve">10.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</w:t>
      </w:r>
      <w:hyperlink r:id="rId13" w:history="1"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статьей 408</w:t>
        </w:r>
      </w:hyperlink>
      <w:r w:rsidRPr="00F961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11. Определить следующий порядок и сроки уплаты налога: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11.1. Налог подлежит уплате налогоплательщиками в срок не позднее 1 декабря года, следующего за истекшим налоговым периодом.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11.2.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11.3.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11.4.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lastRenderedPageBreak/>
        <w:t xml:space="preserve">11.5.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4" w:history="1"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статьями 78</w:t>
        </w:r>
      </w:hyperlink>
      <w:r w:rsidRPr="00F961F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79</w:t>
        </w:r>
      </w:hyperlink>
      <w:r w:rsidRPr="00F961F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 xml:space="preserve">12. Признать утратившим силу </w:t>
      </w:r>
      <w:hyperlink r:id="rId16" w:history="1">
        <w:r w:rsidRPr="00F961F3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F961F3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0D6AA1" w:rsidRPr="00F961F3">
        <w:rPr>
          <w:rFonts w:ascii="Times New Roman" w:hAnsi="Times New Roman" w:cs="Times New Roman"/>
          <w:sz w:val="24"/>
          <w:szCs w:val="24"/>
        </w:rPr>
        <w:t>Алеховщинского</w:t>
      </w:r>
      <w:r w:rsidR="000A176B" w:rsidRPr="00F961F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F961F3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0A176B" w:rsidRPr="00F961F3">
        <w:rPr>
          <w:rFonts w:ascii="Times New Roman" w:hAnsi="Times New Roman" w:cs="Times New Roman"/>
          <w:sz w:val="24"/>
          <w:szCs w:val="24"/>
        </w:rPr>
        <w:t>1</w:t>
      </w:r>
      <w:r w:rsidR="00813F6C" w:rsidRPr="00F961F3">
        <w:rPr>
          <w:rFonts w:ascii="Times New Roman" w:hAnsi="Times New Roman" w:cs="Times New Roman"/>
          <w:sz w:val="24"/>
          <w:szCs w:val="24"/>
        </w:rPr>
        <w:t>6</w:t>
      </w:r>
      <w:r w:rsidRPr="00F961F3">
        <w:rPr>
          <w:rFonts w:ascii="Times New Roman" w:hAnsi="Times New Roman" w:cs="Times New Roman"/>
          <w:sz w:val="24"/>
          <w:szCs w:val="24"/>
        </w:rPr>
        <w:t>.11.201</w:t>
      </w:r>
      <w:r w:rsidR="000A176B" w:rsidRPr="00F961F3">
        <w:rPr>
          <w:rFonts w:ascii="Times New Roman" w:hAnsi="Times New Roman" w:cs="Times New Roman"/>
          <w:sz w:val="24"/>
          <w:szCs w:val="24"/>
        </w:rPr>
        <w:t>5 года</w:t>
      </w:r>
      <w:r w:rsidRPr="00F961F3">
        <w:rPr>
          <w:rFonts w:ascii="Times New Roman" w:hAnsi="Times New Roman" w:cs="Times New Roman"/>
          <w:sz w:val="24"/>
          <w:szCs w:val="24"/>
        </w:rPr>
        <w:t xml:space="preserve"> N </w:t>
      </w:r>
      <w:r w:rsidR="00813F6C" w:rsidRPr="00F961F3">
        <w:rPr>
          <w:rFonts w:ascii="Times New Roman" w:hAnsi="Times New Roman" w:cs="Times New Roman"/>
          <w:sz w:val="24"/>
          <w:szCs w:val="24"/>
        </w:rPr>
        <w:t>5</w:t>
      </w:r>
      <w:r w:rsidR="000A176B" w:rsidRPr="00F961F3">
        <w:rPr>
          <w:rFonts w:ascii="Times New Roman" w:hAnsi="Times New Roman" w:cs="Times New Roman"/>
          <w:sz w:val="24"/>
          <w:szCs w:val="24"/>
        </w:rPr>
        <w:t>9</w:t>
      </w:r>
      <w:r w:rsidRPr="00F961F3">
        <w:rPr>
          <w:rFonts w:ascii="Times New Roman" w:hAnsi="Times New Roman" w:cs="Times New Roman"/>
          <w:sz w:val="24"/>
          <w:szCs w:val="24"/>
        </w:rPr>
        <w:t xml:space="preserve"> "Об установлении </w:t>
      </w:r>
      <w:r w:rsidR="00813F6C" w:rsidRPr="00F961F3">
        <w:rPr>
          <w:rFonts w:ascii="Times New Roman" w:hAnsi="Times New Roman" w:cs="Times New Roman"/>
          <w:sz w:val="24"/>
          <w:szCs w:val="24"/>
        </w:rPr>
        <w:t>налога на имущество физи</w:t>
      </w:r>
      <w:r w:rsidR="007954A2" w:rsidRPr="00F961F3">
        <w:rPr>
          <w:rFonts w:ascii="Times New Roman" w:hAnsi="Times New Roman" w:cs="Times New Roman"/>
          <w:sz w:val="24"/>
          <w:szCs w:val="24"/>
        </w:rPr>
        <w:t>ческих лиц на территории Алеховщинского сельского поселения Лодейнопольского муниципального района Ленинградской области</w:t>
      </w:r>
      <w:r w:rsidR="008F481F" w:rsidRPr="00F961F3">
        <w:rPr>
          <w:rFonts w:ascii="Times New Roman" w:hAnsi="Times New Roman" w:cs="Times New Roman"/>
          <w:sz w:val="24"/>
          <w:szCs w:val="24"/>
        </w:rPr>
        <w:t xml:space="preserve"> </w:t>
      </w:r>
      <w:r w:rsidRPr="00F961F3">
        <w:rPr>
          <w:rFonts w:ascii="Times New Roman" w:hAnsi="Times New Roman" w:cs="Times New Roman"/>
          <w:sz w:val="24"/>
          <w:szCs w:val="24"/>
        </w:rPr>
        <w:t>"</w:t>
      </w:r>
      <w:r w:rsidR="007954A2" w:rsidRPr="00F961F3">
        <w:rPr>
          <w:rFonts w:ascii="Times New Roman" w:hAnsi="Times New Roman" w:cs="Times New Roman"/>
          <w:sz w:val="24"/>
          <w:szCs w:val="24"/>
        </w:rPr>
        <w:t>.</w:t>
      </w:r>
    </w:p>
    <w:p w:rsidR="00424922" w:rsidRPr="00F961F3" w:rsidRDefault="00424922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13. Данное решение опубликовать в средствах массовой информации и на о</w:t>
      </w:r>
      <w:r w:rsidR="007954A2" w:rsidRPr="00F961F3">
        <w:rPr>
          <w:rFonts w:ascii="Times New Roman" w:hAnsi="Times New Roman" w:cs="Times New Roman"/>
          <w:sz w:val="24"/>
          <w:szCs w:val="24"/>
        </w:rPr>
        <w:t>фициальном сайте Администрации Алеховщинского</w:t>
      </w:r>
      <w:r w:rsidRPr="00F961F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F175F" w:rsidRPr="00F961F3" w:rsidRDefault="00BF175F" w:rsidP="000D6AA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1F3">
        <w:rPr>
          <w:rFonts w:ascii="Times New Roman" w:hAnsi="Times New Roman" w:cs="Times New Roman"/>
          <w:sz w:val="24"/>
          <w:szCs w:val="24"/>
        </w:rPr>
        <w:t>1</w:t>
      </w:r>
      <w:r w:rsidR="00424922" w:rsidRPr="00F961F3">
        <w:rPr>
          <w:rFonts w:ascii="Times New Roman" w:hAnsi="Times New Roman" w:cs="Times New Roman"/>
          <w:sz w:val="24"/>
          <w:szCs w:val="24"/>
        </w:rPr>
        <w:t>4</w:t>
      </w:r>
      <w:r w:rsidRPr="00F961F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424922" w:rsidRPr="00F961F3">
        <w:rPr>
          <w:rFonts w:ascii="Times New Roman" w:hAnsi="Times New Roman" w:cs="Times New Roman"/>
          <w:sz w:val="24"/>
          <w:szCs w:val="24"/>
        </w:rPr>
        <w:t xml:space="preserve">по истечении одного месяца со дня его </w:t>
      </w:r>
      <w:r w:rsidR="008F481F" w:rsidRPr="00F961F3">
        <w:rPr>
          <w:rFonts w:ascii="Times New Roman" w:hAnsi="Times New Roman" w:cs="Times New Roman"/>
          <w:sz w:val="24"/>
          <w:szCs w:val="24"/>
        </w:rPr>
        <w:t xml:space="preserve"> </w:t>
      </w:r>
      <w:r w:rsidRPr="00F961F3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424922" w:rsidRPr="00F961F3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2019 года</w:t>
      </w:r>
      <w:r w:rsidRPr="00F961F3">
        <w:rPr>
          <w:rFonts w:ascii="Times New Roman" w:hAnsi="Times New Roman" w:cs="Times New Roman"/>
          <w:sz w:val="24"/>
          <w:szCs w:val="24"/>
        </w:rPr>
        <w:t>.</w:t>
      </w:r>
    </w:p>
    <w:p w:rsidR="00705FF6" w:rsidRPr="00F961F3" w:rsidRDefault="00705FF6" w:rsidP="000D6AA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Cs w:val="24"/>
        </w:rPr>
      </w:pPr>
      <w:r w:rsidRPr="00F961F3">
        <w:rPr>
          <w:rFonts w:ascii="Times New Roman" w:hAnsi="Times New Roman"/>
          <w:szCs w:val="24"/>
        </w:rPr>
        <w:tab/>
      </w:r>
    </w:p>
    <w:p w:rsidR="008F481F" w:rsidRPr="00F961F3" w:rsidRDefault="00705FF6" w:rsidP="000D6AA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</w:rPr>
      </w:pPr>
      <w:r w:rsidRPr="00F961F3">
        <w:rPr>
          <w:rFonts w:ascii="Times New Roman" w:hAnsi="Times New Roman"/>
          <w:szCs w:val="24"/>
        </w:rPr>
        <w:t xml:space="preserve"> </w:t>
      </w:r>
    </w:p>
    <w:p w:rsidR="007901A8" w:rsidRDefault="00D73066" w:rsidP="000D6AA1">
      <w:pPr>
        <w:tabs>
          <w:tab w:val="left" w:pos="7125"/>
        </w:tabs>
        <w:spacing w:line="276" w:lineRule="auto"/>
        <w:rPr>
          <w:rFonts w:ascii="Times New Roman" w:hAnsi="Times New Roman"/>
          <w:szCs w:val="24"/>
        </w:rPr>
      </w:pPr>
      <w:r w:rsidRPr="00F961F3">
        <w:rPr>
          <w:rFonts w:ascii="Times New Roman" w:hAnsi="Times New Roman"/>
          <w:szCs w:val="24"/>
        </w:rPr>
        <w:t xml:space="preserve">Глава </w:t>
      </w:r>
      <w:r w:rsidR="007901A8">
        <w:rPr>
          <w:rFonts w:ascii="Times New Roman" w:hAnsi="Times New Roman"/>
          <w:szCs w:val="24"/>
        </w:rPr>
        <w:t xml:space="preserve">Алеховщинского </w:t>
      </w:r>
    </w:p>
    <w:p w:rsidR="00D73066" w:rsidRPr="00F961F3" w:rsidRDefault="007901A8" w:rsidP="000D6AA1">
      <w:pPr>
        <w:tabs>
          <w:tab w:val="left" w:pos="7125"/>
        </w:tabs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сельского </w:t>
      </w:r>
      <w:r w:rsidR="00D73066" w:rsidRPr="00F961F3">
        <w:rPr>
          <w:rFonts w:ascii="Times New Roman" w:hAnsi="Times New Roman"/>
          <w:szCs w:val="24"/>
        </w:rPr>
        <w:t xml:space="preserve">поселения                                              </w:t>
      </w:r>
      <w:r>
        <w:rPr>
          <w:rFonts w:ascii="Times New Roman" w:hAnsi="Times New Roman"/>
          <w:szCs w:val="24"/>
        </w:rPr>
        <w:t xml:space="preserve">                </w:t>
      </w:r>
      <w:r w:rsidR="00D73066" w:rsidRPr="00F961F3">
        <w:rPr>
          <w:rFonts w:ascii="Times New Roman" w:hAnsi="Times New Roman"/>
          <w:szCs w:val="24"/>
        </w:rPr>
        <w:t xml:space="preserve">              </w:t>
      </w:r>
      <w:r w:rsidR="007954A2" w:rsidRPr="00F961F3">
        <w:rPr>
          <w:rFonts w:ascii="Times New Roman" w:hAnsi="Times New Roman"/>
          <w:szCs w:val="24"/>
        </w:rPr>
        <w:t xml:space="preserve">         </w:t>
      </w:r>
      <w:r w:rsidR="00D73066" w:rsidRPr="00F961F3">
        <w:rPr>
          <w:rFonts w:ascii="Times New Roman" w:hAnsi="Times New Roman"/>
          <w:szCs w:val="24"/>
        </w:rPr>
        <w:t xml:space="preserve">      </w:t>
      </w:r>
      <w:r w:rsidR="00711AB9" w:rsidRPr="00F961F3">
        <w:rPr>
          <w:rFonts w:ascii="Times New Roman" w:hAnsi="Times New Roman"/>
          <w:szCs w:val="24"/>
        </w:rPr>
        <w:t xml:space="preserve"> </w:t>
      </w:r>
      <w:r w:rsidR="007954A2" w:rsidRPr="00F961F3">
        <w:rPr>
          <w:rFonts w:ascii="Times New Roman" w:hAnsi="Times New Roman"/>
          <w:szCs w:val="24"/>
        </w:rPr>
        <w:t>Т.В.Мошникова</w:t>
      </w:r>
    </w:p>
    <w:p w:rsidR="00705FF6" w:rsidRPr="00F961F3" w:rsidRDefault="00705FF6" w:rsidP="00264512">
      <w:pPr>
        <w:tabs>
          <w:tab w:val="left" w:pos="3015"/>
          <w:tab w:val="left" w:pos="6390"/>
        </w:tabs>
        <w:rPr>
          <w:rFonts w:ascii="Times New Roman" w:hAnsi="Times New Roman"/>
          <w:szCs w:val="24"/>
        </w:rPr>
      </w:pPr>
    </w:p>
    <w:sectPr w:rsidR="00705FF6" w:rsidRPr="00F961F3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6C"/>
    <w:rsid w:val="00011ACA"/>
    <w:rsid w:val="00021FD9"/>
    <w:rsid w:val="00027FFE"/>
    <w:rsid w:val="000717D0"/>
    <w:rsid w:val="000A176B"/>
    <w:rsid w:val="000A2944"/>
    <w:rsid w:val="000A7ECC"/>
    <w:rsid w:val="000D6AA1"/>
    <w:rsid w:val="00142831"/>
    <w:rsid w:val="0014540D"/>
    <w:rsid w:val="00155C6C"/>
    <w:rsid w:val="00166FF9"/>
    <w:rsid w:val="00190332"/>
    <w:rsid w:val="001922CE"/>
    <w:rsid w:val="00195D7F"/>
    <w:rsid w:val="001A2692"/>
    <w:rsid w:val="001A34F0"/>
    <w:rsid w:val="001B3C47"/>
    <w:rsid w:val="001C1B8E"/>
    <w:rsid w:val="001F2A04"/>
    <w:rsid w:val="001F62D6"/>
    <w:rsid w:val="00211EC5"/>
    <w:rsid w:val="00213F55"/>
    <w:rsid w:val="0021513A"/>
    <w:rsid w:val="00223140"/>
    <w:rsid w:val="00225A2B"/>
    <w:rsid w:val="002264A0"/>
    <w:rsid w:val="00252AE2"/>
    <w:rsid w:val="00264512"/>
    <w:rsid w:val="002672B2"/>
    <w:rsid w:val="002870CA"/>
    <w:rsid w:val="00291985"/>
    <w:rsid w:val="0029252E"/>
    <w:rsid w:val="00293BC4"/>
    <w:rsid w:val="002A364D"/>
    <w:rsid w:val="002A6837"/>
    <w:rsid w:val="002B1D14"/>
    <w:rsid w:val="002B2BCF"/>
    <w:rsid w:val="002E667B"/>
    <w:rsid w:val="002F756C"/>
    <w:rsid w:val="00317BB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3B406C"/>
    <w:rsid w:val="003E6D7A"/>
    <w:rsid w:val="00412D2C"/>
    <w:rsid w:val="0042178D"/>
    <w:rsid w:val="00424922"/>
    <w:rsid w:val="00450163"/>
    <w:rsid w:val="004745FA"/>
    <w:rsid w:val="004824FD"/>
    <w:rsid w:val="00495EC9"/>
    <w:rsid w:val="00497931"/>
    <w:rsid w:val="004C197E"/>
    <w:rsid w:val="004D65FA"/>
    <w:rsid w:val="004E0B9E"/>
    <w:rsid w:val="004F079D"/>
    <w:rsid w:val="004F37B4"/>
    <w:rsid w:val="004F3FE2"/>
    <w:rsid w:val="005426A6"/>
    <w:rsid w:val="00553C34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5B74"/>
    <w:rsid w:val="006A7127"/>
    <w:rsid w:val="006B2D36"/>
    <w:rsid w:val="006B45CD"/>
    <w:rsid w:val="006B7363"/>
    <w:rsid w:val="006D7310"/>
    <w:rsid w:val="00705FF6"/>
    <w:rsid w:val="00711AB9"/>
    <w:rsid w:val="00726F40"/>
    <w:rsid w:val="00751506"/>
    <w:rsid w:val="00751CC9"/>
    <w:rsid w:val="00776C3A"/>
    <w:rsid w:val="007901A8"/>
    <w:rsid w:val="00791EB9"/>
    <w:rsid w:val="007954A2"/>
    <w:rsid w:val="00796654"/>
    <w:rsid w:val="007A50FC"/>
    <w:rsid w:val="007C7AE9"/>
    <w:rsid w:val="007C7E8E"/>
    <w:rsid w:val="007D4C9D"/>
    <w:rsid w:val="007D588D"/>
    <w:rsid w:val="007E13F9"/>
    <w:rsid w:val="00813F6C"/>
    <w:rsid w:val="00820E3C"/>
    <w:rsid w:val="008241AC"/>
    <w:rsid w:val="00835B4E"/>
    <w:rsid w:val="008368A2"/>
    <w:rsid w:val="008535DA"/>
    <w:rsid w:val="00866CE1"/>
    <w:rsid w:val="008B6392"/>
    <w:rsid w:val="008F16CA"/>
    <w:rsid w:val="008F2253"/>
    <w:rsid w:val="008F481F"/>
    <w:rsid w:val="008F4C89"/>
    <w:rsid w:val="00910F35"/>
    <w:rsid w:val="009208EE"/>
    <w:rsid w:val="009270E5"/>
    <w:rsid w:val="00932529"/>
    <w:rsid w:val="00951326"/>
    <w:rsid w:val="00951606"/>
    <w:rsid w:val="009531A5"/>
    <w:rsid w:val="00953EF8"/>
    <w:rsid w:val="00966D85"/>
    <w:rsid w:val="009738BE"/>
    <w:rsid w:val="009B2D0B"/>
    <w:rsid w:val="009B6235"/>
    <w:rsid w:val="009F650E"/>
    <w:rsid w:val="00A057A7"/>
    <w:rsid w:val="00A06C15"/>
    <w:rsid w:val="00A07509"/>
    <w:rsid w:val="00A13563"/>
    <w:rsid w:val="00A679D7"/>
    <w:rsid w:val="00A73114"/>
    <w:rsid w:val="00A84CB2"/>
    <w:rsid w:val="00AD28BA"/>
    <w:rsid w:val="00AE6645"/>
    <w:rsid w:val="00B12210"/>
    <w:rsid w:val="00B37FA8"/>
    <w:rsid w:val="00B64511"/>
    <w:rsid w:val="00B712FC"/>
    <w:rsid w:val="00B73D92"/>
    <w:rsid w:val="00B90C9C"/>
    <w:rsid w:val="00BC54CE"/>
    <w:rsid w:val="00BF175F"/>
    <w:rsid w:val="00BF79CA"/>
    <w:rsid w:val="00C0676B"/>
    <w:rsid w:val="00C503FB"/>
    <w:rsid w:val="00C66963"/>
    <w:rsid w:val="00C8238B"/>
    <w:rsid w:val="00CA2C1C"/>
    <w:rsid w:val="00CB6BDA"/>
    <w:rsid w:val="00CF04F0"/>
    <w:rsid w:val="00D04102"/>
    <w:rsid w:val="00D165D7"/>
    <w:rsid w:val="00D21BD8"/>
    <w:rsid w:val="00D2427E"/>
    <w:rsid w:val="00D64A1F"/>
    <w:rsid w:val="00D6670C"/>
    <w:rsid w:val="00D73066"/>
    <w:rsid w:val="00D8099C"/>
    <w:rsid w:val="00D92A8A"/>
    <w:rsid w:val="00DA5679"/>
    <w:rsid w:val="00DC6CF6"/>
    <w:rsid w:val="00DE4264"/>
    <w:rsid w:val="00E05772"/>
    <w:rsid w:val="00E465A6"/>
    <w:rsid w:val="00E53A9D"/>
    <w:rsid w:val="00E83060"/>
    <w:rsid w:val="00E97298"/>
    <w:rsid w:val="00EC5458"/>
    <w:rsid w:val="00EE16CC"/>
    <w:rsid w:val="00EE5634"/>
    <w:rsid w:val="00EF07E2"/>
    <w:rsid w:val="00EF2E8D"/>
    <w:rsid w:val="00F03B7C"/>
    <w:rsid w:val="00F04FFB"/>
    <w:rsid w:val="00F11CF3"/>
    <w:rsid w:val="00F216CE"/>
    <w:rsid w:val="00F35D84"/>
    <w:rsid w:val="00F361BB"/>
    <w:rsid w:val="00F61F24"/>
    <w:rsid w:val="00F72973"/>
    <w:rsid w:val="00F86992"/>
    <w:rsid w:val="00F961F3"/>
    <w:rsid w:val="00FA13D9"/>
    <w:rsid w:val="00FC2D62"/>
    <w:rsid w:val="00FC6FFE"/>
    <w:rsid w:val="00FD77F3"/>
    <w:rsid w:val="00FE3942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805E2A-96B1-4E71-A11E-A50D45D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711AB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4">
    <w:name w:val="p4"/>
    <w:basedOn w:val="a"/>
    <w:uiPriority w:val="99"/>
    <w:rsid w:val="009208E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b">
    <w:name w:val="Body Text"/>
    <w:basedOn w:val="a"/>
    <w:link w:val="ac"/>
    <w:uiPriority w:val="99"/>
    <w:rsid w:val="00E465A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E465A6"/>
    <w:rPr>
      <w:rFonts w:ascii="Arial" w:hAnsi="Arial" w:cs="Times New Roman"/>
      <w:sz w:val="20"/>
      <w:szCs w:val="20"/>
    </w:rPr>
  </w:style>
  <w:style w:type="paragraph" w:customStyle="1" w:styleId="ConsPlusTitle">
    <w:name w:val="ConsPlusTitle"/>
    <w:rsid w:val="00BF175F"/>
    <w:pPr>
      <w:widowControl w:val="0"/>
      <w:autoSpaceDE w:val="0"/>
      <w:autoSpaceDN w:val="0"/>
      <w:spacing w:after="0" w:line="240" w:lineRule="auto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804FD4670D89FD5D76CF386FF0DA5E969E2835E26242F05B9E611153C36D10D15F30087A6778E5C6DF8B50178FD47AB42A3A3B1D534KEN2J" TargetMode="External"/><Relationship Id="rId13" Type="http://schemas.openxmlformats.org/officeDocument/2006/relationships/hyperlink" Target="consultantplus://offline/ref=26F804FD4670D89FD5D76CF386FF0DA5E969E2835E26242F05B9E611153C36D10D15F30087A172885C6DF8B50178FD47AB42A3A3B1D534KEN2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F804FD4670D89FD5D76CF386FF0DA5E969E2835E26242F05B9E611153C36D10D15F30087A6718A5C6DF8B50178FD47AB42A3A3B1D534KEN2J" TargetMode="External"/><Relationship Id="rId12" Type="http://schemas.openxmlformats.org/officeDocument/2006/relationships/hyperlink" Target="consultantplus://offline/ref=26F804FD4670D89FD5D76CF386FF0DA5E969E2835E26242F05B9E611153C36D10D15F30087A67B8B5C6DF8B50178FD47AB42A3A3B1D534KEN2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F804FD4670D89FD5D773E293FF0DA5EB6DE3865D2D242F05B9E611153C36D11F15AB0C87A26D8E5527ABF155K7N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804FD4670D89FD5D773E293FF0DA5EB6EE2855E29242F05B9E611153C36D11F15AB0C87A26D8E5527ABF155K7NCJ" TargetMode="External"/><Relationship Id="rId11" Type="http://schemas.openxmlformats.org/officeDocument/2006/relationships/hyperlink" Target="consultantplus://offline/ref=26F804FD4670D89FD5D76CF386FF0DA5E969E2835E26242F05B9E611153C36D10D15F30086A175865C6DF8B50178FD47AB42A3A3B1D534KEN2J" TargetMode="External"/><Relationship Id="rId5" Type="http://schemas.openxmlformats.org/officeDocument/2006/relationships/hyperlink" Target="consultantplus://offline/ref=26F804FD4670D89FD5D76CF386FF0DA5E969E2835E26242F05B9E611153C36D10D15F30087A6718E5C6DF8B50178FD47AB42A3A3B1D534KEN2J" TargetMode="External"/><Relationship Id="rId15" Type="http://schemas.openxmlformats.org/officeDocument/2006/relationships/hyperlink" Target="consultantplus://offline/ref=26F804FD4670D89FD5D76CF386FF0DA5E969E2835E27242F05B9E611153C36D10D15F3028EAC7A850368EDA45975FA5EB540BFBFB3D4K3NCJ" TargetMode="External"/><Relationship Id="rId10" Type="http://schemas.openxmlformats.org/officeDocument/2006/relationships/hyperlink" Target="consultantplus://offline/ref=26F804FD4670D89FD5D76CF386FF0DA5E969E2835E26242F05B9E611153C36D10D15F30885A47A850368EDA45975FA5EB540BFBFB3D4K3NCJ" TargetMode="External"/><Relationship Id="rId4" Type="http://schemas.openxmlformats.org/officeDocument/2006/relationships/hyperlink" Target="consultantplus://offline/ref=26F804FD4670D89FD5D76CF386FF0DA5E969E2835E29242F05B9E611153C36D10D15F30087A5728F5032FDA01020F040B25CA1BFADD735EAKAN8J" TargetMode="External"/><Relationship Id="rId9" Type="http://schemas.openxmlformats.org/officeDocument/2006/relationships/hyperlink" Target="consultantplus://offline/ref=26F804FD4670D89FD5D76CF386FF0DA5E969E2835E26242F05B9E611153C36D10D15F30087A672885C6DF8B50178FD47AB42A3A3B1D534KEN2J" TargetMode="External"/><Relationship Id="rId14" Type="http://schemas.openxmlformats.org/officeDocument/2006/relationships/hyperlink" Target="consultantplus://offline/ref=26F804FD4670D89FD5D76CF386FF0DA5E969E2835E27242F05B9E611153C36D10D15F3028EAC70850368EDA45975FA5EB540BFBFB3D4K3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Руслан Мерзляков</cp:lastModifiedBy>
  <cp:revision>2</cp:revision>
  <cp:lastPrinted>2019-03-25T04:29:00Z</cp:lastPrinted>
  <dcterms:created xsi:type="dcterms:W3CDTF">2019-03-26T10:05:00Z</dcterms:created>
  <dcterms:modified xsi:type="dcterms:W3CDTF">2019-03-26T10:05:00Z</dcterms:modified>
</cp:coreProperties>
</file>