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B27853">
        <w:rPr>
          <w:sz w:val="28"/>
          <w:szCs w:val="28"/>
        </w:rPr>
        <w:t>6</w:t>
      </w:r>
      <w:r w:rsidR="002D25D3" w:rsidRPr="001654BF">
        <w:rPr>
          <w:sz w:val="28"/>
          <w:szCs w:val="28"/>
        </w:rPr>
        <w:t>.0</w:t>
      </w:r>
      <w:r w:rsidR="00B27853">
        <w:rPr>
          <w:sz w:val="28"/>
          <w:szCs w:val="28"/>
        </w:rPr>
        <w:t>9</w:t>
      </w:r>
      <w:r w:rsidR="002D25D3" w:rsidRPr="001654BF">
        <w:rPr>
          <w:sz w:val="28"/>
          <w:szCs w:val="28"/>
        </w:rPr>
        <w:t>.201</w:t>
      </w:r>
      <w:r w:rsidR="00F26C0B">
        <w:rPr>
          <w:sz w:val="28"/>
          <w:szCs w:val="28"/>
        </w:rPr>
        <w:t>9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 </w:t>
      </w:r>
      <w:r w:rsidR="00B87D80">
        <w:rPr>
          <w:sz w:val="28"/>
          <w:szCs w:val="28"/>
        </w:rPr>
        <w:t>222</w:t>
      </w:r>
      <w:r w:rsidR="0044028F" w:rsidRPr="001654BF">
        <w:rPr>
          <w:sz w:val="28"/>
          <w:szCs w:val="28"/>
        </w:rPr>
        <w:t xml:space="preserve"> </w:t>
      </w:r>
    </w:p>
    <w:p w:rsidR="0044028F" w:rsidRDefault="0044028F" w:rsidP="004402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8"/>
      </w:tblGrid>
      <w:tr w:rsidR="00B87D80" w:rsidRPr="00B87D80" w:rsidTr="00191138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87D80" w:rsidRPr="00B87D80" w:rsidRDefault="00B87D80" w:rsidP="00B87D80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B87D80">
              <w:rPr>
                <w:snapToGrid w:val="0"/>
                <w:sz w:val="24"/>
                <w:szCs w:val="24"/>
              </w:rPr>
              <w:t>О внесении изменений в постановление Администрации Лодейнопольского муниципального района от 1</w:t>
            </w:r>
            <w:r>
              <w:rPr>
                <w:snapToGrid w:val="0"/>
                <w:sz w:val="24"/>
                <w:szCs w:val="24"/>
              </w:rPr>
              <w:t>4</w:t>
            </w:r>
            <w:r w:rsidRPr="00B87D80">
              <w:rPr>
                <w:snapToGrid w:val="0"/>
                <w:sz w:val="24"/>
                <w:szCs w:val="24"/>
              </w:rPr>
              <w:t>.02.2019 года № </w:t>
            </w:r>
            <w:r>
              <w:rPr>
                <w:snapToGrid w:val="0"/>
                <w:sz w:val="24"/>
                <w:szCs w:val="24"/>
              </w:rPr>
              <w:t>34</w:t>
            </w:r>
            <w:r w:rsidRPr="00B87D80">
              <w:rPr>
                <w:snapToGrid w:val="0"/>
                <w:sz w:val="24"/>
                <w:szCs w:val="24"/>
              </w:rPr>
              <w:t xml:space="preserve"> «</w:t>
            </w:r>
            <w:r w:rsidRPr="00622900">
              <w:rPr>
                <w:snapToGrid w:val="0"/>
                <w:sz w:val="26"/>
                <w:szCs w:val="26"/>
              </w:rPr>
              <w:t>Об утверждении Порядка формирования, ведения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622900">
              <w:rPr>
                <w:snapToGrid w:val="0"/>
                <w:sz w:val="26"/>
                <w:szCs w:val="26"/>
              </w:rPr>
              <w:t xml:space="preserve">и обязательного опубликования </w:t>
            </w:r>
            <w:r>
              <w:rPr>
                <w:snapToGrid w:val="0"/>
                <w:sz w:val="26"/>
                <w:szCs w:val="26"/>
              </w:rPr>
              <w:t>п</w:t>
            </w:r>
            <w:r w:rsidRPr="00622900">
              <w:rPr>
                <w:snapToGrid w:val="0"/>
                <w:sz w:val="26"/>
                <w:szCs w:val="26"/>
              </w:rPr>
              <w:t xml:space="preserve">еречней  муниципального имущества </w:t>
            </w:r>
            <w:r>
              <w:rPr>
                <w:snapToGrid w:val="0"/>
                <w:sz w:val="26"/>
                <w:szCs w:val="26"/>
              </w:rPr>
              <w:t>Алеховщинского сельского поселения</w:t>
            </w:r>
            <w:r w:rsidRPr="00622900">
              <w:rPr>
                <w:snapToGrid w:val="0"/>
                <w:sz w:val="26"/>
                <w:szCs w:val="26"/>
              </w:rPr>
              <w:t>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</w:t>
            </w:r>
            <w:proofErr w:type="gramEnd"/>
            <w:r w:rsidRPr="00622900">
              <w:rPr>
                <w:snapToGrid w:val="0"/>
                <w:sz w:val="26"/>
                <w:szCs w:val="26"/>
              </w:rPr>
              <w:t xml:space="preserve"> (или) в пользование на долгосрочной основе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предпринимательства,  порядка и условий предоставления в аренду  включенного в указанны</w:t>
            </w:r>
            <w:r>
              <w:rPr>
                <w:snapToGrid w:val="0"/>
                <w:sz w:val="26"/>
                <w:szCs w:val="26"/>
              </w:rPr>
              <w:t>е</w:t>
            </w:r>
            <w:r w:rsidRPr="00622900">
              <w:rPr>
                <w:snapToGrid w:val="0"/>
                <w:sz w:val="26"/>
                <w:szCs w:val="26"/>
              </w:rPr>
              <w:t xml:space="preserve"> перечн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622900">
              <w:rPr>
                <w:snapToGrid w:val="0"/>
                <w:sz w:val="26"/>
                <w:szCs w:val="26"/>
              </w:rPr>
              <w:t xml:space="preserve"> муниципального имущества</w:t>
            </w:r>
            <w:r w:rsidRPr="00B87D80">
              <w:rPr>
                <w:snapToGrid w:val="0"/>
                <w:sz w:val="24"/>
                <w:szCs w:val="24"/>
              </w:rPr>
              <w:t>»</w:t>
            </w:r>
          </w:p>
        </w:tc>
      </w:tr>
    </w:tbl>
    <w:p w:rsidR="00B87D80" w:rsidRPr="00B87D80" w:rsidRDefault="00B87D80" w:rsidP="00B87D80">
      <w:pPr>
        <w:jc w:val="both"/>
        <w:rPr>
          <w:snapToGrid w:val="0"/>
          <w:sz w:val="24"/>
          <w:szCs w:val="24"/>
        </w:rPr>
      </w:pPr>
    </w:p>
    <w:p w:rsidR="00B87D80" w:rsidRPr="00B87D80" w:rsidRDefault="00B87D80" w:rsidP="00B87D80">
      <w:pPr>
        <w:jc w:val="both"/>
        <w:rPr>
          <w:sz w:val="24"/>
          <w:szCs w:val="24"/>
        </w:rPr>
      </w:pPr>
      <w:r w:rsidRPr="00B87D80">
        <w:rPr>
          <w:sz w:val="24"/>
          <w:szCs w:val="24"/>
        </w:rPr>
        <w:tab/>
      </w:r>
    </w:p>
    <w:p w:rsidR="00B87D80" w:rsidRPr="00B87D80" w:rsidRDefault="00B87D80" w:rsidP="00B87D80">
      <w:pPr>
        <w:jc w:val="both"/>
        <w:rPr>
          <w:b/>
          <w:sz w:val="24"/>
          <w:szCs w:val="24"/>
        </w:rPr>
      </w:pPr>
      <w:r w:rsidRPr="00B87D80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муниципальных нормативных правовых актов Администрации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 в соответствие с действующим законодательством Российской Федерации,</w:t>
      </w:r>
      <w:r w:rsidRPr="00B87D80">
        <w:rPr>
          <w:snapToGrid w:val="0"/>
          <w:sz w:val="24"/>
          <w:szCs w:val="24"/>
        </w:rPr>
        <w:t xml:space="preserve"> </w:t>
      </w:r>
      <w:r w:rsidRPr="00B87D8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                                      </w:t>
      </w:r>
      <w:proofErr w:type="spellStart"/>
      <w:proofErr w:type="gramStart"/>
      <w:r w:rsidRPr="00B87D80">
        <w:rPr>
          <w:b/>
          <w:sz w:val="24"/>
          <w:szCs w:val="24"/>
        </w:rPr>
        <w:t>п</w:t>
      </w:r>
      <w:proofErr w:type="spellEnd"/>
      <w:proofErr w:type="gramEnd"/>
      <w:r w:rsidRPr="00B87D80">
        <w:rPr>
          <w:b/>
          <w:sz w:val="24"/>
          <w:szCs w:val="24"/>
        </w:rPr>
        <w:t xml:space="preserve"> о с т а </w:t>
      </w:r>
      <w:proofErr w:type="spellStart"/>
      <w:r w:rsidRPr="00B87D80">
        <w:rPr>
          <w:b/>
          <w:sz w:val="24"/>
          <w:szCs w:val="24"/>
        </w:rPr>
        <w:t>н</w:t>
      </w:r>
      <w:proofErr w:type="spellEnd"/>
      <w:r w:rsidRPr="00B87D80">
        <w:rPr>
          <w:b/>
          <w:sz w:val="24"/>
          <w:szCs w:val="24"/>
        </w:rPr>
        <w:t xml:space="preserve"> о в л я е т:</w:t>
      </w:r>
    </w:p>
    <w:p w:rsidR="00B87D80" w:rsidRPr="00B87D80" w:rsidRDefault="00B87D80" w:rsidP="00B87D80">
      <w:pPr>
        <w:jc w:val="both"/>
        <w:outlineLvl w:val="0"/>
        <w:rPr>
          <w:sz w:val="24"/>
          <w:szCs w:val="24"/>
        </w:rPr>
      </w:pPr>
      <w:r w:rsidRPr="00B87D80">
        <w:rPr>
          <w:color w:val="000000"/>
          <w:sz w:val="24"/>
          <w:szCs w:val="24"/>
        </w:rPr>
        <w:t xml:space="preserve">          1. </w:t>
      </w:r>
      <w:proofErr w:type="gramStart"/>
      <w:r w:rsidRPr="00B87D80">
        <w:rPr>
          <w:color w:val="000000"/>
          <w:sz w:val="24"/>
          <w:szCs w:val="24"/>
        </w:rPr>
        <w:t xml:space="preserve">Внести в постановление </w:t>
      </w:r>
      <w:r w:rsidRPr="00B87D80">
        <w:rPr>
          <w:snapToGrid w:val="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napToGrid w:val="0"/>
          <w:sz w:val="24"/>
          <w:szCs w:val="24"/>
        </w:rPr>
        <w:t xml:space="preserve"> от 1</w:t>
      </w:r>
      <w:r>
        <w:rPr>
          <w:snapToGrid w:val="0"/>
          <w:sz w:val="24"/>
          <w:szCs w:val="24"/>
        </w:rPr>
        <w:t>4</w:t>
      </w:r>
      <w:r w:rsidRPr="00B87D80">
        <w:rPr>
          <w:snapToGrid w:val="0"/>
          <w:sz w:val="24"/>
          <w:szCs w:val="24"/>
        </w:rPr>
        <w:t xml:space="preserve">.02.2019 года № </w:t>
      </w:r>
      <w:r>
        <w:rPr>
          <w:snapToGrid w:val="0"/>
          <w:sz w:val="24"/>
          <w:szCs w:val="24"/>
        </w:rPr>
        <w:t>34</w:t>
      </w:r>
      <w:r w:rsidRPr="00B87D80">
        <w:rPr>
          <w:snapToGrid w:val="0"/>
          <w:sz w:val="24"/>
          <w:szCs w:val="24"/>
        </w:rPr>
        <w:t xml:space="preserve"> «</w:t>
      </w:r>
      <w:r w:rsidRPr="00622900">
        <w:rPr>
          <w:snapToGrid w:val="0"/>
          <w:sz w:val="26"/>
          <w:szCs w:val="26"/>
        </w:rPr>
        <w:t>Об утверждении Порядка формирования, ведения</w:t>
      </w:r>
      <w:r>
        <w:rPr>
          <w:snapToGrid w:val="0"/>
          <w:sz w:val="26"/>
          <w:szCs w:val="26"/>
        </w:rPr>
        <w:t xml:space="preserve"> </w:t>
      </w:r>
      <w:r w:rsidRPr="00622900">
        <w:rPr>
          <w:snapToGrid w:val="0"/>
          <w:sz w:val="26"/>
          <w:szCs w:val="26"/>
        </w:rPr>
        <w:t xml:space="preserve">и обязательного опубликования </w:t>
      </w:r>
      <w:r>
        <w:rPr>
          <w:snapToGrid w:val="0"/>
          <w:sz w:val="26"/>
          <w:szCs w:val="26"/>
        </w:rPr>
        <w:t>п</w:t>
      </w:r>
      <w:r w:rsidRPr="00622900">
        <w:rPr>
          <w:snapToGrid w:val="0"/>
          <w:sz w:val="26"/>
          <w:szCs w:val="26"/>
        </w:rPr>
        <w:t xml:space="preserve">еречней  муниципального имущества </w:t>
      </w:r>
      <w:r>
        <w:rPr>
          <w:snapToGrid w:val="0"/>
          <w:sz w:val="26"/>
          <w:szCs w:val="26"/>
        </w:rPr>
        <w:t>Алеховщинского сельского поселения</w:t>
      </w:r>
      <w:r w:rsidRPr="00622900">
        <w:rPr>
          <w:snapToGrid w:val="0"/>
          <w:sz w:val="26"/>
          <w:szCs w:val="26"/>
        </w:rPr>
        <w:t>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</w:t>
      </w:r>
      <w:proofErr w:type="gramEnd"/>
      <w:r w:rsidRPr="00622900">
        <w:rPr>
          <w:snapToGrid w:val="0"/>
          <w:sz w:val="26"/>
          <w:szCs w:val="26"/>
        </w:rPr>
        <w:t xml:space="preserve"> пользование на долгосрочной основе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предпринимательства,  порядка и условий предоставления в аренду  включенного в указанны</w:t>
      </w:r>
      <w:r>
        <w:rPr>
          <w:snapToGrid w:val="0"/>
          <w:sz w:val="26"/>
          <w:szCs w:val="26"/>
        </w:rPr>
        <w:t>е</w:t>
      </w:r>
      <w:r w:rsidRPr="00622900">
        <w:rPr>
          <w:snapToGrid w:val="0"/>
          <w:sz w:val="26"/>
          <w:szCs w:val="26"/>
        </w:rPr>
        <w:t xml:space="preserve"> перечн</w:t>
      </w:r>
      <w:r>
        <w:rPr>
          <w:snapToGrid w:val="0"/>
          <w:sz w:val="26"/>
          <w:szCs w:val="26"/>
        </w:rPr>
        <w:t>и</w:t>
      </w:r>
      <w:r w:rsidRPr="00622900">
        <w:rPr>
          <w:snapToGrid w:val="0"/>
          <w:sz w:val="26"/>
          <w:szCs w:val="26"/>
        </w:rPr>
        <w:t xml:space="preserve"> муниципального имущества</w:t>
      </w:r>
      <w:r w:rsidRPr="00B87D80">
        <w:rPr>
          <w:snapToGrid w:val="0"/>
          <w:sz w:val="24"/>
          <w:szCs w:val="24"/>
        </w:rPr>
        <w:t xml:space="preserve">» (далее - Постановление) </w:t>
      </w:r>
      <w:r w:rsidRPr="00B87D80">
        <w:rPr>
          <w:sz w:val="24"/>
          <w:szCs w:val="24"/>
        </w:rPr>
        <w:t>следующие изменения и дополнения:</w:t>
      </w:r>
    </w:p>
    <w:p w:rsidR="00B87D80" w:rsidRPr="00B87D80" w:rsidRDefault="00B87D80" w:rsidP="00B87D80">
      <w:pPr>
        <w:ind w:firstLine="540"/>
        <w:jc w:val="both"/>
        <w:outlineLvl w:val="0"/>
        <w:rPr>
          <w:sz w:val="24"/>
          <w:szCs w:val="24"/>
        </w:rPr>
      </w:pPr>
      <w:r w:rsidRPr="00B87D80">
        <w:rPr>
          <w:sz w:val="24"/>
          <w:szCs w:val="24"/>
        </w:rPr>
        <w:lastRenderedPageBreak/>
        <w:t xml:space="preserve">1.1.  </w:t>
      </w:r>
      <w:proofErr w:type="gramStart"/>
      <w:r w:rsidRPr="00B87D80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</w:t>
      </w:r>
      <w:r w:rsidRPr="00B87D80">
        <w:rPr>
          <w:sz w:val="24"/>
          <w:szCs w:val="24"/>
        </w:rPr>
        <w:t>к  Постановлению «Порядок формирования, ведения и обязательного опубликования перечней муниципального имущества Лодейнопольского муниципального района или Лодейнопольского городского поселения, свободного от прав  третьих лиц (за исключением права хозяйственного ведения, права оперативного управления, а также  имущественных прав субъектов малого и  среднего предпринимательства), в том числе земельных участков, предназначенного для предоставления во владение и (или) в пользование на  долгосрочной основе субъектам</w:t>
      </w:r>
      <w:proofErr w:type="gramEnd"/>
      <w:r w:rsidRPr="00B87D80">
        <w:rPr>
          <w:sz w:val="24"/>
          <w:szCs w:val="24"/>
        </w:rPr>
        <w:t xml:space="preserve"> малого и среднего предпринимательства и  организациям, образующим инфраструктуру поддержки субъектов малого и среднего предпринимательства» (дале</w:t>
      </w:r>
      <w:proofErr w:type="gramStart"/>
      <w:r w:rsidRPr="00B87D80">
        <w:rPr>
          <w:sz w:val="24"/>
          <w:szCs w:val="24"/>
        </w:rPr>
        <w:t>е-</w:t>
      </w:r>
      <w:proofErr w:type="gramEnd"/>
      <w:r w:rsidRPr="00B87D80">
        <w:rPr>
          <w:sz w:val="24"/>
          <w:szCs w:val="24"/>
        </w:rPr>
        <w:t xml:space="preserve"> Порядок) 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1.1.1.</w:t>
      </w:r>
      <w:hyperlink r:id="rId5" w:history="1">
        <w:r w:rsidRPr="00B87D80">
          <w:rPr>
            <w:sz w:val="24"/>
            <w:szCs w:val="24"/>
          </w:rPr>
          <w:t>подпункт</w:t>
        </w:r>
      </w:hyperlink>
      <w:r w:rsidRPr="00B87D80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</w:t>
      </w:r>
      <w:proofErr w:type="spellEnd"/>
      <w:r w:rsidRPr="00B87D80">
        <w:rPr>
          <w:sz w:val="24"/>
          <w:szCs w:val="24"/>
        </w:rPr>
        <w:t>»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1.1.2.</w:t>
      </w:r>
      <w:hyperlink r:id="rId6" w:history="1">
        <w:r w:rsidRPr="00B87D80">
          <w:rPr>
            <w:sz w:val="24"/>
            <w:szCs w:val="24"/>
          </w:rPr>
          <w:t>подпункт "г"</w:t>
        </w:r>
      </w:hyperlink>
      <w:r w:rsidRPr="00B87D80">
        <w:rPr>
          <w:sz w:val="24"/>
          <w:szCs w:val="24"/>
        </w:rPr>
        <w:t xml:space="preserve"> 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1.1.3.</w:t>
      </w:r>
      <w:hyperlink r:id="rId7" w:history="1">
        <w:r w:rsidRPr="00B87D80">
          <w:rPr>
            <w:sz w:val="24"/>
            <w:szCs w:val="24"/>
          </w:rPr>
          <w:t>подпункт "е"</w:t>
        </w:r>
      </w:hyperlink>
      <w:r w:rsidRPr="00B87D80">
        <w:rPr>
          <w:sz w:val="24"/>
          <w:szCs w:val="24"/>
        </w:rPr>
        <w:t xml:space="preserve">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«е) муниципальное имущество не подлежит приватизации в соответствии с прогнозным планом (программой) приватизации муниципального  имущества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1.1.4.подпункт «</w:t>
      </w:r>
      <w:proofErr w:type="spellStart"/>
      <w:r w:rsidRPr="00B87D80">
        <w:rPr>
          <w:sz w:val="24"/>
          <w:szCs w:val="24"/>
        </w:rPr>
        <w:t>з</w:t>
      </w:r>
      <w:proofErr w:type="spellEnd"/>
      <w:r w:rsidRPr="00B87D80">
        <w:rPr>
          <w:sz w:val="24"/>
          <w:szCs w:val="24"/>
        </w:rPr>
        <w:t>»  пункта 3изложить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</w:t>
      </w:r>
      <w:proofErr w:type="spellStart"/>
      <w:r w:rsidRPr="00B87D80">
        <w:rPr>
          <w:sz w:val="24"/>
          <w:szCs w:val="24"/>
        </w:rPr>
        <w:t>з</w:t>
      </w:r>
      <w:proofErr w:type="spellEnd"/>
      <w:r w:rsidRPr="00B87D80">
        <w:rPr>
          <w:sz w:val="24"/>
          <w:szCs w:val="24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1.1.5. </w:t>
      </w:r>
      <w:hyperlink r:id="rId8" w:history="1">
        <w:r w:rsidRPr="00B87D80">
          <w:rPr>
            <w:sz w:val="24"/>
            <w:szCs w:val="24"/>
          </w:rPr>
          <w:t>дополнить</w:t>
        </w:r>
      </w:hyperlink>
      <w:r w:rsidRPr="00B87D80">
        <w:rPr>
          <w:sz w:val="24"/>
          <w:szCs w:val="24"/>
        </w:rPr>
        <w:t xml:space="preserve"> пункт 3 подпунктами и), к), л)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«и) земельный участок не относится к земельным участкам, предусмотренным </w:t>
      </w:r>
      <w:hyperlink r:id="rId9" w:history="1">
        <w:r w:rsidRPr="00B87D80">
          <w:rPr>
            <w:sz w:val="24"/>
            <w:szCs w:val="24"/>
          </w:rPr>
          <w:t>подпунктами 1</w:t>
        </w:r>
      </w:hyperlink>
      <w:r w:rsidRPr="00B87D80">
        <w:rPr>
          <w:sz w:val="24"/>
          <w:szCs w:val="24"/>
        </w:rPr>
        <w:t xml:space="preserve"> - </w:t>
      </w:r>
      <w:hyperlink r:id="rId10" w:history="1">
        <w:r w:rsidRPr="00B87D80">
          <w:rPr>
            <w:sz w:val="24"/>
            <w:szCs w:val="24"/>
          </w:rPr>
          <w:t>10</w:t>
        </w:r>
      </w:hyperlink>
      <w:r w:rsidRPr="00B87D80">
        <w:rPr>
          <w:sz w:val="24"/>
          <w:szCs w:val="24"/>
        </w:rPr>
        <w:t xml:space="preserve">, </w:t>
      </w:r>
      <w:hyperlink r:id="rId11" w:history="1">
        <w:r w:rsidRPr="00B87D80">
          <w:rPr>
            <w:sz w:val="24"/>
            <w:szCs w:val="24"/>
          </w:rPr>
          <w:t>13</w:t>
        </w:r>
      </w:hyperlink>
      <w:r w:rsidRPr="00B87D80">
        <w:rPr>
          <w:sz w:val="24"/>
          <w:szCs w:val="24"/>
        </w:rPr>
        <w:t xml:space="preserve"> - </w:t>
      </w:r>
      <w:hyperlink r:id="rId12" w:history="1">
        <w:r w:rsidRPr="00B87D80">
          <w:rPr>
            <w:sz w:val="24"/>
            <w:szCs w:val="24"/>
          </w:rPr>
          <w:t>15</w:t>
        </w:r>
      </w:hyperlink>
      <w:r w:rsidRPr="00B87D80">
        <w:rPr>
          <w:sz w:val="24"/>
          <w:szCs w:val="24"/>
        </w:rPr>
        <w:t xml:space="preserve">, </w:t>
      </w:r>
      <w:hyperlink r:id="rId13" w:history="1">
        <w:r w:rsidRPr="00B87D80">
          <w:rPr>
            <w:sz w:val="24"/>
            <w:szCs w:val="24"/>
          </w:rPr>
          <w:t>18</w:t>
        </w:r>
      </w:hyperlink>
      <w:r w:rsidRPr="00B87D80">
        <w:rPr>
          <w:sz w:val="24"/>
          <w:szCs w:val="24"/>
        </w:rPr>
        <w:t xml:space="preserve"> и </w:t>
      </w:r>
      <w:hyperlink r:id="rId14" w:history="1">
        <w:r w:rsidRPr="00B87D80">
          <w:rPr>
            <w:sz w:val="24"/>
            <w:szCs w:val="24"/>
          </w:rPr>
          <w:t>19 пункта 8 статьи 39.11</w:t>
        </w:r>
      </w:hyperlink>
      <w:r w:rsidRPr="00B87D80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B87D80">
        <w:rPr>
          <w:sz w:val="24"/>
          <w:szCs w:val="24"/>
        </w:rPr>
        <w:t>;»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к) в отношении муниципального  имущества, закрепленного на праве хозяйственного ведения или оперативного управления за муниципальным  государственным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л) 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1.1.6. в </w:t>
      </w:r>
      <w:hyperlink r:id="rId15" w:history="1">
        <w:r w:rsidRPr="00B87D80">
          <w:rPr>
            <w:sz w:val="24"/>
            <w:szCs w:val="24"/>
          </w:rPr>
          <w:t xml:space="preserve">абзаце </w:t>
        </w:r>
      </w:hyperlink>
      <w:r w:rsidRPr="00B87D80">
        <w:rPr>
          <w:sz w:val="24"/>
          <w:szCs w:val="24"/>
        </w:rPr>
        <w:t xml:space="preserve">1 пункта 4 после слов «муниципальных предприятий и  учреждений </w:t>
      </w:r>
      <w:r w:rsidR="009D4A37"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>», дополнить фразу «владеющих муниципальным имуществом на праве хозяйственного ведения или оперативного управления»;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1.1.7. </w:t>
      </w:r>
      <w:hyperlink r:id="rId16" w:history="1">
        <w:r w:rsidRPr="00B87D80">
          <w:rPr>
            <w:sz w:val="24"/>
            <w:szCs w:val="24"/>
          </w:rPr>
          <w:t xml:space="preserve">абзац </w:t>
        </w:r>
      </w:hyperlink>
      <w:r w:rsidRPr="00B87D80">
        <w:rPr>
          <w:sz w:val="24"/>
          <w:szCs w:val="24"/>
        </w:rPr>
        <w:t>4  пункта 4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1.1.8.</w:t>
      </w:r>
      <w:hyperlink r:id="rId17" w:history="1">
        <w:r w:rsidRPr="00B87D80">
          <w:rPr>
            <w:sz w:val="24"/>
            <w:szCs w:val="24"/>
          </w:rPr>
          <w:t>подпункт «а</w:t>
        </w:r>
      </w:hyperlink>
      <w:r w:rsidRPr="00B87D80">
        <w:rPr>
          <w:sz w:val="24"/>
          <w:szCs w:val="24"/>
        </w:rPr>
        <w:t>» пункта 7 дополнить словами «в том числе на право заключения договора аренды земельного участка»;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1.1.9.</w:t>
      </w:r>
      <w:hyperlink r:id="rId18" w:history="1">
        <w:r w:rsidRPr="00B87D80">
          <w:rPr>
            <w:sz w:val="24"/>
            <w:szCs w:val="24"/>
          </w:rPr>
          <w:t>подпункт "б"</w:t>
        </w:r>
      </w:hyperlink>
      <w:r w:rsidRPr="00B87D80">
        <w:rPr>
          <w:sz w:val="24"/>
          <w:szCs w:val="24"/>
        </w:rPr>
        <w:t xml:space="preserve">  пункта 7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«б) ни одного заявления о предоставлении муниципального имущества, в том числе </w:t>
      </w:r>
      <w:r w:rsidRPr="00B87D80">
        <w:rPr>
          <w:sz w:val="24"/>
          <w:szCs w:val="24"/>
        </w:rPr>
        <w:lastRenderedPageBreak/>
        <w:t xml:space="preserve">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"О защите конкуренции" или Земельным </w:t>
      </w:r>
      <w:hyperlink r:id="rId20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1.1.10.подпункт «в»  пункта 8изложить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«в) муниципальное  имущество не соответствует критериям, установленным пунктом 3 настоящего  Порядка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1.1.11 дополнить Порядок  пунктом 11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«11.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Pr="00B87D80">
        <w:rPr>
          <w:sz w:val="24"/>
          <w:szCs w:val="24"/>
        </w:rPr>
        <w:t>.».</w:t>
      </w:r>
      <w:proofErr w:type="gramEnd"/>
    </w:p>
    <w:p w:rsidR="00B87D80" w:rsidRPr="00B87D80" w:rsidRDefault="00B87D80" w:rsidP="00B87D80">
      <w:pPr>
        <w:ind w:firstLine="567"/>
        <w:jc w:val="both"/>
        <w:rPr>
          <w:snapToGrid w:val="0"/>
          <w:sz w:val="24"/>
          <w:szCs w:val="24"/>
        </w:rPr>
      </w:pPr>
      <w:r w:rsidRPr="00B87D80">
        <w:rPr>
          <w:sz w:val="24"/>
          <w:szCs w:val="24"/>
        </w:rPr>
        <w:t xml:space="preserve">2.1. </w:t>
      </w:r>
      <w:proofErr w:type="gramStart"/>
      <w:r w:rsidRPr="00B87D80">
        <w:rPr>
          <w:sz w:val="24"/>
          <w:szCs w:val="24"/>
        </w:rPr>
        <w:t xml:space="preserve">В приложение 2 к Постановлению «Порядок и условия  предоставления в аренду муниципального имущества, включенного в перечни муниципального имущества, </w:t>
      </w:r>
      <w:r w:rsidR="009D4A37"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, свободного от прав третьих лиц </w:t>
      </w:r>
      <w:r w:rsidRPr="00B87D80">
        <w:rPr>
          <w:snapToGrid w:val="0"/>
          <w:sz w:val="24"/>
          <w:szCs w:val="24"/>
        </w:rPr>
        <w:t>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 пользование на долгосрочной основе</w:t>
      </w:r>
      <w:proofErr w:type="gramEnd"/>
      <w:r w:rsidRPr="00B87D80">
        <w:rPr>
          <w:snapToGrid w:val="0"/>
          <w:sz w:val="24"/>
          <w:szCs w:val="24"/>
        </w:rPr>
        <w:t xml:space="preserve">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предпринимательства»: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napToGrid w:val="0"/>
          <w:sz w:val="24"/>
          <w:szCs w:val="24"/>
        </w:rPr>
        <w:t>2.1.1. пункт 2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«2. </w:t>
      </w:r>
      <w:proofErr w:type="gramStart"/>
      <w:r w:rsidRPr="00B87D80">
        <w:rPr>
          <w:sz w:val="24"/>
          <w:szCs w:val="24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</w:t>
      </w:r>
      <w:proofErr w:type="gramEnd"/>
      <w:r w:rsidRPr="00B87D80">
        <w:rPr>
          <w:sz w:val="24"/>
          <w:szCs w:val="24"/>
        </w:rPr>
        <w:t xml:space="preserve"> оценочной деятельности. При проведен</w:t>
      </w:r>
      <w:proofErr w:type="gramStart"/>
      <w:r w:rsidRPr="00B87D80">
        <w:rPr>
          <w:sz w:val="24"/>
          <w:szCs w:val="24"/>
        </w:rPr>
        <w:t>ии ау</w:t>
      </w:r>
      <w:proofErr w:type="gramEnd"/>
      <w:r w:rsidRPr="00B87D80">
        <w:rPr>
          <w:sz w:val="24"/>
          <w:szCs w:val="24"/>
        </w:rP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1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Федерации».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2.1.2. </w:t>
      </w:r>
      <w:hyperlink r:id="rId22" w:history="1">
        <w:r w:rsidRPr="00B87D80">
          <w:rPr>
            <w:sz w:val="24"/>
            <w:szCs w:val="24"/>
          </w:rPr>
          <w:t>пункт</w:t>
        </w:r>
      </w:hyperlink>
      <w:r w:rsidRPr="00B87D80">
        <w:rPr>
          <w:sz w:val="24"/>
          <w:szCs w:val="24"/>
        </w:rPr>
        <w:t xml:space="preserve">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«3. </w:t>
      </w:r>
      <w:proofErr w:type="gramStart"/>
      <w:r w:rsidRPr="00B87D80">
        <w:rPr>
          <w:sz w:val="24"/>
          <w:szCs w:val="24"/>
        </w:rPr>
        <w:t>В течение года с даты включения муниципального имущества в Перечни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муниципального 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</w:t>
      </w:r>
      <w:proofErr w:type="gramEnd"/>
      <w:r w:rsidRPr="00B87D80">
        <w:rPr>
          <w:sz w:val="24"/>
          <w:szCs w:val="24"/>
        </w:rPr>
        <w:t xml:space="preserve">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</w:t>
      </w:r>
      <w:hyperlink r:id="rId23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«О защите конкуренции» или Земельным </w:t>
      </w:r>
      <w:hyperlink r:id="rId24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2.1.3. </w:t>
      </w:r>
      <w:hyperlink r:id="rId25" w:history="1">
        <w:r w:rsidRPr="00B87D80">
          <w:rPr>
            <w:sz w:val="24"/>
            <w:szCs w:val="24"/>
          </w:rPr>
          <w:t>подпункт «а</w:t>
        </w:r>
      </w:hyperlink>
      <w:r w:rsidRPr="00B87D80">
        <w:rPr>
          <w:sz w:val="24"/>
          <w:szCs w:val="24"/>
        </w:rPr>
        <w:t>» пункта 4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«а) срок договора аренды муниципального 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 имуществом.</w:t>
      </w:r>
      <w:proofErr w:type="gramEnd"/>
      <w:r w:rsidRPr="00B87D80">
        <w:rPr>
          <w:sz w:val="24"/>
          <w:szCs w:val="24"/>
        </w:rPr>
        <w:t xml:space="preserve"> Срок договора аренды земельного участка, включенного в перечень, определяется в </w:t>
      </w:r>
      <w:r w:rsidRPr="00B87D80">
        <w:rPr>
          <w:sz w:val="24"/>
          <w:szCs w:val="24"/>
        </w:rPr>
        <w:lastRenderedPageBreak/>
        <w:t xml:space="preserve">соответствии с Земельным </w:t>
      </w:r>
      <w:hyperlink r:id="rId26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2.1.4. </w:t>
      </w:r>
      <w:hyperlink r:id="rId27" w:history="1">
        <w:proofErr w:type="gramStart"/>
        <w:r w:rsidRPr="00B87D80">
          <w:rPr>
            <w:sz w:val="24"/>
            <w:szCs w:val="24"/>
          </w:rPr>
          <w:t>подпункт «б</w:t>
        </w:r>
        <w:proofErr w:type="gramEnd"/>
      </w:hyperlink>
      <w:r w:rsidRPr="00B87D80">
        <w:rPr>
          <w:sz w:val="24"/>
          <w:szCs w:val="24"/>
        </w:rPr>
        <w:t>» пункта 4 после слов «арендная плата» дополнить словами «за муниципальное имущество (за исключением земельных участков), включенное в перечень,»;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2.1.5.</w:t>
      </w:r>
      <w:hyperlink r:id="rId28" w:history="1">
        <w:r w:rsidRPr="00B87D80">
          <w:rPr>
            <w:sz w:val="24"/>
            <w:szCs w:val="24"/>
          </w:rPr>
          <w:t>дополнить</w:t>
        </w:r>
      </w:hyperlink>
      <w:r w:rsidRPr="00B87D80">
        <w:rPr>
          <w:sz w:val="24"/>
          <w:szCs w:val="24"/>
        </w:rPr>
        <w:t xml:space="preserve"> пункт 4подпунктами  в)</w:t>
      </w:r>
      <w:proofErr w:type="gramStart"/>
      <w:r w:rsidRPr="00B87D80">
        <w:rPr>
          <w:sz w:val="24"/>
          <w:szCs w:val="24"/>
        </w:rPr>
        <w:t>,г</w:t>
      </w:r>
      <w:proofErr w:type="gramEnd"/>
      <w:r w:rsidRPr="00B87D80">
        <w:rPr>
          <w:sz w:val="24"/>
          <w:szCs w:val="24"/>
        </w:rPr>
        <w:t>),</w:t>
      </w:r>
      <w:proofErr w:type="spellStart"/>
      <w:r w:rsidRPr="00B87D80">
        <w:rPr>
          <w:sz w:val="24"/>
          <w:szCs w:val="24"/>
        </w:rPr>
        <w:t>д</w:t>
      </w:r>
      <w:proofErr w:type="spellEnd"/>
      <w:r w:rsidRPr="00B87D80">
        <w:rPr>
          <w:sz w:val="24"/>
          <w:szCs w:val="24"/>
        </w:rPr>
        <w:t>)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«в) размер арендной платы за земельные участки, определенный по результатам аукциона, или в соответствии с постановлением Правительства Ленинградской области от 28.12.2015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</w:t>
      </w:r>
      <w:proofErr w:type="gramEnd"/>
      <w:r w:rsidRPr="00B87D80">
        <w:rPr>
          <w:sz w:val="24"/>
          <w:szCs w:val="24"/>
        </w:rPr>
        <w:t xml:space="preserve"> постановлений Правительства Ленинградской области;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9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</w:t>
      </w:r>
      <w:proofErr w:type="gramEnd"/>
      <w:r w:rsidRPr="00B87D80">
        <w:rPr>
          <w:sz w:val="24"/>
          <w:szCs w:val="24"/>
        </w:rPr>
        <w:t xml:space="preserve">, </w:t>
      </w:r>
      <w:proofErr w:type="gramStart"/>
      <w:r w:rsidRPr="00B87D80">
        <w:rPr>
          <w:sz w:val="24"/>
          <w:szCs w:val="24"/>
        </w:rPr>
        <w:t xml:space="preserve">указанных в </w:t>
      </w:r>
      <w:hyperlink r:id="rId30" w:history="1">
        <w:r w:rsidRPr="00B87D80">
          <w:rPr>
            <w:sz w:val="24"/>
            <w:szCs w:val="24"/>
          </w:rPr>
          <w:t>подпунктах 6</w:t>
        </w:r>
      </w:hyperlink>
      <w:r w:rsidRPr="00B87D80">
        <w:rPr>
          <w:sz w:val="24"/>
          <w:szCs w:val="24"/>
        </w:rPr>
        <w:t xml:space="preserve">, </w:t>
      </w:r>
      <w:hyperlink r:id="rId31" w:history="1">
        <w:r w:rsidRPr="00B87D80">
          <w:rPr>
            <w:sz w:val="24"/>
            <w:szCs w:val="24"/>
          </w:rPr>
          <w:t>8</w:t>
        </w:r>
      </w:hyperlink>
      <w:r w:rsidRPr="00B87D80">
        <w:rPr>
          <w:sz w:val="24"/>
          <w:szCs w:val="24"/>
        </w:rPr>
        <w:t xml:space="preserve"> и </w:t>
      </w:r>
      <w:hyperlink r:id="rId32" w:history="1">
        <w:r w:rsidRPr="00B87D80">
          <w:rPr>
            <w:sz w:val="24"/>
            <w:szCs w:val="24"/>
          </w:rPr>
          <w:t>9 пункта 2 статьи 39.3</w:t>
        </w:r>
      </w:hyperlink>
      <w:r w:rsidRPr="00B87D80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B87D80">
        <w:rPr>
          <w:sz w:val="24"/>
          <w:szCs w:val="24"/>
        </w:rPr>
        <w:t>д</w:t>
      </w:r>
      <w:proofErr w:type="spellEnd"/>
      <w:r w:rsidRPr="00B87D80">
        <w:rPr>
          <w:sz w:val="24"/>
          <w:szCs w:val="24"/>
        </w:rPr>
        <w:t>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87D80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33" w:history="1">
        <w:r w:rsidRPr="00B87D80">
          <w:rPr>
            <w:sz w:val="24"/>
            <w:szCs w:val="24"/>
          </w:rPr>
          <w:t>пунктом 14 части 1 статьи 17.1</w:t>
        </w:r>
      </w:hyperlink>
      <w:r w:rsidRPr="00B87D80">
        <w:rPr>
          <w:sz w:val="24"/>
          <w:szCs w:val="24"/>
        </w:rPr>
        <w:t xml:space="preserve"> Федерального закона «О защите конкуренции»</w:t>
      </w:r>
      <w:proofErr w:type="gramStart"/>
      <w:r w:rsidRPr="00B87D80">
        <w:rPr>
          <w:sz w:val="24"/>
          <w:szCs w:val="24"/>
        </w:rPr>
        <w:t>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2.1.6. дополнить пунктом 7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«7. </w:t>
      </w:r>
      <w:proofErr w:type="gramStart"/>
      <w:r w:rsidRPr="00B87D80">
        <w:rPr>
          <w:sz w:val="24"/>
          <w:szCs w:val="24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4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B87D80">
        <w:rPr>
          <w:sz w:val="24"/>
          <w:szCs w:val="24"/>
        </w:rPr>
        <w:t xml:space="preserve"> акты Российской Федерации", составляет семь лет</w:t>
      </w:r>
      <w:proofErr w:type="gramStart"/>
      <w:r w:rsidRPr="00B87D80">
        <w:rPr>
          <w:sz w:val="24"/>
          <w:szCs w:val="24"/>
        </w:rPr>
        <w:t>.».</w:t>
      </w:r>
      <w:proofErr w:type="gramEnd"/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3.Настоящее постановление подлежит официальному опубликованию и размещению на официальном сайте Лодейнопольского муниципального района. </w:t>
      </w:r>
    </w:p>
    <w:p w:rsidR="00B87D80" w:rsidRPr="00B87D80" w:rsidRDefault="00B87D80" w:rsidP="00B87D8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7D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D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809C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87D80">
        <w:rPr>
          <w:rFonts w:ascii="Times New Roman" w:hAnsi="Times New Roman" w:cs="Times New Roman"/>
          <w:sz w:val="24"/>
          <w:szCs w:val="24"/>
        </w:rPr>
        <w:t>.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5.Настоящее постановление  вступает в силу после его официального опубликования.</w:t>
      </w:r>
    </w:p>
    <w:p w:rsidR="00B87D80" w:rsidRPr="00B87D80" w:rsidRDefault="00B87D80" w:rsidP="00B87D80">
      <w:pPr>
        <w:jc w:val="both"/>
        <w:rPr>
          <w:sz w:val="24"/>
          <w:szCs w:val="24"/>
        </w:rPr>
      </w:pP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Глава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89016D" w:rsidRPr="001654BF">
        <w:rPr>
          <w:spacing w:val="-2"/>
          <w:sz w:val="28"/>
          <w:szCs w:val="28"/>
        </w:rPr>
        <w:t>А.И.ЛОПИНОВА</w:t>
      </w:r>
    </w:p>
    <w:p w:rsidR="00D83E86" w:rsidRDefault="00CC7011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A66F0"/>
    <w:rsid w:val="001654BF"/>
    <w:rsid w:val="001A6559"/>
    <w:rsid w:val="001F164A"/>
    <w:rsid w:val="002809C9"/>
    <w:rsid w:val="002924A7"/>
    <w:rsid w:val="002D25D3"/>
    <w:rsid w:val="003573A6"/>
    <w:rsid w:val="0044028F"/>
    <w:rsid w:val="004824A8"/>
    <w:rsid w:val="0049770F"/>
    <w:rsid w:val="005709BD"/>
    <w:rsid w:val="007E5D6F"/>
    <w:rsid w:val="0089016D"/>
    <w:rsid w:val="008F62D2"/>
    <w:rsid w:val="00965586"/>
    <w:rsid w:val="009D4A37"/>
    <w:rsid w:val="00B27853"/>
    <w:rsid w:val="00B7355D"/>
    <w:rsid w:val="00B87D80"/>
    <w:rsid w:val="00C06E94"/>
    <w:rsid w:val="00CC7011"/>
    <w:rsid w:val="00CE77A9"/>
    <w:rsid w:val="00D41BFC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7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0D3F66673AFF8B6CFDA27C58816BDD5FEEFE7A921A36F2E354FA6BC1A6F2FF4A918368A37628419FBB32A65E08F738940A8B13F3E5FEE345M" TargetMode="External"/><Relationship Id="rId13" Type="http://schemas.openxmlformats.org/officeDocument/2006/relationships/hyperlink" Target="consultantplus://offline/ref=CBA269B15F7CD21B887E676F488C7BA4A4B2F05469C7BED558620F27738CCC8E2A828E72F50A28C0A6280AEC9560303EA478A277D1u4z1J" TargetMode="External"/><Relationship Id="rId18" Type="http://schemas.openxmlformats.org/officeDocument/2006/relationships/hyperlink" Target="consultantplus://offline/ref=3BF5CC9F5E7382D6AA137AC8CCCED5780873CB4D5C8BA74DF3B8F8E739FDB1D17C701929831AFF49FDE982139D5A47FCD88518B9D0C2E528C7HBN" TargetMode="External"/><Relationship Id="rId26" Type="http://schemas.openxmlformats.org/officeDocument/2006/relationships/hyperlink" Target="consultantplus://offline/ref=943C3E4ED707235AAF95FD027AE90424F9FFD98E4F69FBC66B1839A31C5E8571887FAA9FFC330A430B0AF69A1AG1X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92127255889F150BAE7859FE61230EB7C7701B670E056C23D0321A887A2C6CD69CE6EDB2119BCAFE39A13F05T6MCM" TargetMode="External"/><Relationship Id="rId34" Type="http://schemas.openxmlformats.org/officeDocument/2006/relationships/hyperlink" Target="consultantplus://offline/ref=0FF553F83DB41F78E4B9B44226CC35CAF6FB180F36504F1C9043FA9742CD582F8D1FF4E17164046608BA437EC6I4u6M" TargetMode="External"/><Relationship Id="rId7" Type="http://schemas.openxmlformats.org/officeDocument/2006/relationships/hyperlink" Target="consultantplus://offline/ref=B6720D3F66673AFF8B6CFDA27C58816BDD5FEEFE7A921A36F2E354FA6BC1A6F2FF4A918368A376284B9FBB32A65E08F738940A8B13F3E5FEE345M" TargetMode="External"/><Relationship Id="rId12" Type="http://schemas.openxmlformats.org/officeDocument/2006/relationships/hyperlink" Target="consultantplus://offline/ref=CBA269B15F7CD21B887E676F488C7BA4A4B2F05469C7BED558620F27738CCC8E2A828E72F50728C0A6280AEC9560303EA478A277D1u4z1J" TargetMode="External"/><Relationship Id="rId17" Type="http://schemas.openxmlformats.org/officeDocument/2006/relationships/hyperlink" Target="consultantplus://offline/ref=4B3FB9A8B2ADF884457F4E33158AA4D1A46ED78B579F57D95AAB39E098FBA61E8768294EE4F0AF56B1D45EB54F9EB2FFDE87ADB76A69E408B4FAN" TargetMode="External"/><Relationship Id="rId25" Type="http://schemas.openxmlformats.org/officeDocument/2006/relationships/hyperlink" Target="consultantplus://offline/ref=943C3E4ED707235AAF95FD027AE90424F8FCD1844B60FBC66B1839A31C5E85719A7FF293FD321442001FA0CB5F464B1B5DA3734E1ABBD6A6G1XAM" TargetMode="External"/><Relationship Id="rId33" Type="http://schemas.openxmlformats.org/officeDocument/2006/relationships/hyperlink" Target="consultantplus://offline/ref=CAE0AF18EB64035A2FD4E93A3AA9F024D1551BD75EED688946A6D14A8D0C4233ABB731E94D08D5E5ADEA440DA85E4517EC5D469968u4b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DDEFB59463D823ECF0C1E88D9DD5D4235F3D3564298FD8029C3EFA8D78B8FE5258AC37D4550A4E7D854B5C3787088A121F1F57392F51D5Q8JAK" TargetMode="External"/><Relationship Id="rId20" Type="http://schemas.openxmlformats.org/officeDocument/2006/relationships/hyperlink" Target="consultantplus://offline/ref=3BF5CC9F5E7382D6AA137AC8CCCED5780970C3475882A74DF3B8F8E739FDB1D16E704125821BE14DFDFCD442D8C0H6N" TargetMode="External"/><Relationship Id="rId29" Type="http://schemas.openxmlformats.org/officeDocument/2006/relationships/hyperlink" Target="consultantplus://offline/ref=CAE0AF18EB64035A2FD4E93A3AA9F024D15713D258E9688946A6D14A8D0C4233B9B769E74B08C0B1F5B01300A8u5b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21C4D1904D226B9BF65EA8668B7AE1F9AA91EF6BF6C4D825292A2F51932478BBACCE3473BD9EADCB00113D36ACE5B0E075E8D54F7711AkC23M" TargetMode="External"/><Relationship Id="rId11" Type="http://schemas.openxmlformats.org/officeDocument/2006/relationships/hyperlink" Target="consultantplus://offline/ref=CBA269B15F7CD21B887E676F488C7BA4A4B2F05469C7BED558620F27738CCC8E2A828E72F50128C0A6280AEC9560303EA478A277D1u4z1J" TargetMode="External"/><Relationship Id="rId24" Type="http://schemas.openxmlformats.org/officeDocument/2006/relationships/hyperlink" Target="consultantplus://offline/ref=567212908A45688ADE49608352B17A7EC1A5ED0AA3018FD253C8EBBACE81046012A16A3A823B087ED8E24BDF4DJFO5M" TargetMode="External"/><Relationship Id="rId32" Type="http://schemas.openxmlformats.org/officeDocument/2006/relationships/hyperlink" Target="consultantplus://offline/ref=CAE0AF18EB64035A2FD4E93A3AA9F024D15412DC58E9688946A6D14A8D0C4233ABB731EB4F01DEBAA8FF5555A45E5A09E54A5A9B6947uEb0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2DB60028F5862A9823D451CA8B2D681828E0D02465F31129DA8D8BF771B66505988EEE71F7A0F8AD3614807631F7D59B0F9B71ABE6F7994ED40EM" TargetMode="External"/><Relationship Id="rId15" Type="http://schemas.openxmlformats.org/officeDocument/2006/relationships/hyperlink" Target="consultantplus://offline/ref=A9FEA66D15BAEB82F075E96EBE6C25A87659CA35C8F7A1DDF2FFCE3FE39AED104B8C13DAF782CC2B9F861079AF1BF01592799DBD9F4B269CNCG3K" TargetMode="External"/><Relationship Id="rId23" Type="http://schemas.openxmlformats.org/officeDocument/2006/relationships/hyperlink" Target="consultantplus://offline/ref=567212908A45688ADE49608352B17A7EC1A4E401A5058FD253C8EBBACE81046012A16A3A823B087ED8E24BDF4DJFO5M" TargetMode="External"/><Relationship Id="rId28" Type="http://schemas.openxmlformats.org/officeDocument/2006/relationships/hyperlink" Target="consultantplus://offline/ref=CAE0AF18EB64035A2FD4E93A3AA9F024D0571AD65CE0688946A6D14A8D0C4233ABB731EB4A09DEB3FBA54551ED0A5616E45D44907744E95Bu0b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A269B15F7CD21B887E676F488C7BA4A4B2F05469C7BED558620F27738CCC8E2A828E72F50228C0A6280AEC9560303EA478A277D1u4z1J" TargetMode="External"/><Relationship Id="rId19" Type="http://schemas.openxmlformats.org/officeDocument/2006/relationships/hyperlink" Target="consultantplus://offline/ref=3BF5CC9F5E7382D6AA137AC8CCCED5780971CA4C5E86A74DF3B8F8E739FDB1D16E704125821BE14DFDFCD442D8C0H6N" TargetMode="External"/><Relationship Id="rId31" Type="http://schemas.openxmlformats.org/officeDocument/2006/relationships/hyperlink" Target="consultantplus://offline/ref=CAE0AF18EB64035A2FD4E93A3AA9F024D15412DC58E9688946A6D14A8D0C4233ABB731EE4E0AD5E5ADEA440DA85E4517EC5D469968u4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269B15F7CD21B887E676F488C7BA4A4B2F05469C7BED558620F27738CCC8E2A828E75F002229FA33D1BB499692620AD6FBE75D049u3z6J" TargetMode="External"/><Relationship Id="rId14" Type="http://schemas.openxmlformats.org/officeDocument/2006/relationships/hyperlink" Target="consultantplus://offline/ref=CBA269B15F7CD21B887E676F488C7BA4A4B2F05469C7BED558620F27738CCC8E2A828E72F50B28C0A6280AEC9560303EA478A277D1u4z1J" TargetMode="External"/><Relationship Id="rId22" Type="http://schemas.openxmlformats.org/officeDocument/2006/relationships/hyperlink" Target="consultantplus://offline/ref=938C618F4A1ABEBEE44B24F2DAE951904C3EAA1568CCFCBE978DF6B3FEAFCCA3651080B53858E03817768E1ED8BE8132935183A52B1AC4F5zBHFM" TargetMode="External"/><Relationship Id="rId27" Type="http://schemas.openxmlformats.org/officeDocument/2006/relationships/hyperlink" Target="consultantplus://offline/ref=D83374DDF85ED65C66CAABBE7A70609E51EFFB9F48FFC239A0D50B460C909CF1FC51039C042CD15A1B8B3FEF9FE6E493E7A8AADC76343BD528YAM" TargetMode="External"/><Relationship Id="rId30" Type="http://schemas.openxmlformats.org/officeDocument/2006/relationships/hyperlink" Target="consultantplus://offline/ref=CAE0AF18EB64035A2FD4E93A3AA9F024D15412DC58E9688946A6D14A8D0C4233ABB731EE4E08D5E5ADEA440DA85E4517EC5D469968u4b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1D25-5160-4D51-BA5D-FB13E329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2</cp:revision>
  <cp:lastPrinted>2019-10-01T08:32:00Z</cp:lastPrinted>
  <dcterms:created xsi:type="dcterms:W3CDTF">2019-10-01T08:38:00Z</dcterms:created>
  <dcterms:modified xsi:type="dcterms:W3CDTF">2019-10-01T08:38:00Z</dcterms:modified>
</cp:coreProperties>
</file>