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5" w:rsidRDefault="002B4D95" w:rsidP="002B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АЛЕХОВЩИНСКОЕ СЕЛЬСКОЕ ПОСЕЛЕНИЕ</w:t>
      </w:r>
    </w:p>
    <w:p w:rsidR="002B4D95" w:rsidRDefault="002B4D95" w:rsidP="002B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2B4D95" w:rsidRDefault="002B4D95" w:rsidP="002B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B4D95" w:rsidRDefault="002B4D95" w:rsidP="002B4D95">
      <w:pPr>
        <w:jc w:val="center"/>
        <w:rPr>
          <w:b/>
          <w:sz w:val="28"/>
          <w:szCs w:val="28"/>
        </w:rPr>
      </w:pPr>
    </w:p>
    <w:p w:rsidR="002B4D95" w:rsidRDefault="002B4D95" w:rsidP="002B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B4D95" w:rsidRDefault="002B4D95" w:rsidP="002B4D95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(четвертое (внеочередное) заседание третьего созыва)</w:t>
      </w:r>
    </w:p>
    <w:p w:rsidR="002B4D95" w:rsidRDefault="002B4D95" w:rsidP="002B4D95">
      <w:pPr>
        <w:jc w:val="center"/>
        <w:rPr>
          <w:b/>
          <w:sz w:val="28"/>
          <w:szCs w:val="28"/>
        </w:rPr>
      </w:pPr>
    </w:p>
    <w:p w:rsidR="002B4D95" w:rsidRDefault="002B4D95" w:rsidP="002B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4D95" w:rsidRDefault="002B4D95" w:rsidP="002B4D95">
      <w:pPr>
        <w:rPr>
          <w:bCs/>
          <w:sz w:val="28"/>
          <w:szCs w:val="28"/>
        </w:rPr>
      </w:pPr>
    </w:p>
    <w:p w:rsidR="002B4D95" w:rsidRDefault="00F06B8D" w:rsidP="002B4D95">
      <w:pPr>
        <w:rPr>
          <w:sz w:val="28"/>
          <w:szCs w:val="28"/>
        </w:rPr>
      </w:pPr>
      <w:r>
        <w:rPr>
          <w:sz w:val="28"/>
          <w:szCs w:val="28"/>
        </w:rPr>
        <w:t>от 21</w:t>
      </w:r>
      <w:r w:rsidR="002B4D95">
        <w:rPr>
          <w:sz w:val="28"/>
          <w:szCs w:val="28"/>
        </w:rPr>
        <w:t xml:space="preserve">.11.2014г.                                    </w:t>
      </w:r>
      <w:r w:rsidR="002B4D95">
        <w:rPr>
          <w:b/>
          <w:sz w:val="28"/>
          <w:szCs w:val="28"/>
        </w:rPr>
        <w:t>№</w:t>
      </w:r>
      <w:r w:rsidR="00183000">
        <w:rPr>
          <w:b/>
          <w:sz w:val="28"/>
          <w:szCs w:val="28"/>
        </w:rPr>
        <w:t xml:space="preserve"> 14</w:t>
      </w:r>
    </w:p>
    <w:p w:rsidR="002B4D95" w:rsidRDefault="002B4D95" w:rsidP="002B4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B4D95" w:rsidRDefault="002B4D95" w:rsidP="002B4D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передаче Контрольно-счетной комиссии</w:t>
      </w:r>
    </w:p>
    <w:p w:rsidR="002B4D95" w:rsidRDefault="002B4D95" w:rsidP="002B4D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Лодейнопольский</w:t>
      </w:r>
      <w:proofErr w:type="spellEnd"/>
    </w:p>
    <w:p w:rsidR="002B4D95" w:rsidRDefault="002B4D95" w:rsidP="002B4D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район Ленинградской области</w:t>
      </w:r>
    </w:p>
    <w:p w:rsidR="002B4D95" w:rsidRDefault="002B4D95" w:rsidP="002B4D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части полномочий </w:t>
      </w:r>
      <w:proofErr w:type="spellStart"/>
      <w:r>
        <w:rPr>
          <w:bCs/>
          <w:sz w:val="28"/>
          <w:szCs w:val="28"/>
        </w:rPr>
        <w:t>Алеховщинского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2B4D95" w:rsidRDefault="002B4D95" w:rsidP="002B4D95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Лодейнопольского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2B4D95" w:rsidRDefault="002B4D95" w:rsidP="002B4D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  по осуществлению</w:t>
      </w:r>
    </w:p>
    <w:p w:rsidR="002B4D95" w:rsidRDefault="002B4D95" w:rsidP="002B4D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внешнего муниципального финансового контроля</w:t>
      </w:r>
    </w:p>
    <w:p w:rsidR="002B4D95" w:rsidRDefault="002B4D95" w:rsidP="002B4D95">
      <w:pPr>
        <w:rPr>
          <w:bCs/>
          <w:sz w:val="28"/>
          <w:szCs w:val="28"/>
        </w:rPr>
      </w:pPr>
    </w:p>
    <w:p w:rsidR="002B4D95" w:rsidRDefault="002B4D95" w:rsidP="002B4D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Руководствуясь статьей 264.4 Бюджетного кодекса Российской Федерации, статьей 15 Федерального закона от 06.10.2003г. № 131-ФЗ «Об общих принципах местного самоуправления в Российской Федерации», статьей 3 Федерального закона от 07.02.2011г. № 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>решил:</w:t>
      </w:r>
    </w:p>
    <w:p w:rsidR="002B4D95" w:rsidRDefault="002B4D95" w:rsidP="002B4D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Передать Контрольно-счетной комиссии муниципального образования </w:t>
      </w:r>
      <w:proofErr w:type="spellStart"/>
      <w:r>
        <w:rPr>
          <w:color w:val="000000"/>
          <w:sz w:val="28"/>
          <w:szCs w:val="28"/>
        </w:rPr>
        <w:t>Лодейнопольский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Ленинградской области полномочия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Лодейнопольского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  по осуществлению внешнего муниципального финансового контроля.</w:t>
      </w:r>
    </w:p>
    <w:p w:rsidR="002B4D95" w:rsidRDefault="002B4D95" w:rsidP="002B4D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2.Утвердить проект Соглашения о передаче Контрольно-счетной комиссии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Лодейнопольский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Ленинградской области </w:t>
      </w:r>
      <w:r>
        <w:rPr>
          <w:sz w:val="28"/>
          <w:szCs w:val="28"/>
        </w:rPr>
        <w:t>полномочий по осуществлению внешнего муниципального финансового контроля согласно приложению.</w:t>
      </w:r>
    </w:p>
    <w:p w:rsidR="002B4D95" w:rsidRDefault="002B4D95" w:rsidP="002B4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3.Поручить главе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заключить с советом депутатов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Соглашение, указанное в пункте 2 настоящего решения. </w:t>
      </w:r>
    </w:p>
    <w:p w:rsidR="002B4D95" w:rsidRDefault="002B4D95" w:rsidP="002B4D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4.Установить, что Администрация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обязана перечислять в бюджет муниципального образования </w:t>
      </w:r>
      <w:proofErr w:type="spellStart"/>
      <w:r>
        <w:rPr>
          <w:color w:val="000000"/>
          <w:sz w:val="28"/>
          <w:szCs w:val="28"/>
        </w:rPr>
        <w:t>Лодейнопольский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Ленинградской области межбюджетные трансферты </w:t>
      </w:r>
      <w:r>
        <w:rPr>
          <w:color w:val="000000"/>
          <w:sz w:val="28"/>
          <w:szCs w:val="28"/>
        </w:rPr>
        <w:lastRenderedPageBreak/>
        <w:t xml:space="preserve">на осуществление переданных полномочий в сроки и в объемах, установленных Соглашением, указанным в пункте 2 настоящего решения и предусмотренных бюджетом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  <w:proofErr w:type="gramEnd"/>
    </w:p>
    <w:p w:rsidR="002B4D95" w:rsidRDefault="002B4D95" w:rsidP="002B4D95">
      <w:pPr>
        <w:jc w:val="both"/>
        <w:rPr>
          <w:color w:val="000000"/>
          <w:sz w:val="28"/>
          <w:szCs w:val="28"/>
        </w:rPr>
      </w:pPr>
    </w:p>
    <w:p w:rsidR="002B4D95" w:rsidRDefault="002B4D95" w:rsidP="002B4D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</w:t>
      </w:r>
      <w:r>
        <w:rPr>
          <w:sz w:val="28"/>
          <w:szCs w:val="28"/>
        </w:rPr>
        <w:t xml:space="preserve"> Данное решение опубликовать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B4D95" w:rsidRDefault="002B4D95" w:rsidP="002B4D95">
      <w:pPr>
        <w:jc w:val="both"/>
        <w:rPr>
          <w:color w:val="000000"/>
          <w:sz w:val="28"/>
          <w:szCs w:val="28"/>
        </w:rPr>
      </w:pPr>
    </w:p>
    <w:p w:rsidR="002B4D95" w:rsidRDefault="002B4D95" w:rsidP="002B4D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2B4D95" w:rsidRDefault="002B4D95" w:rsidP="002B4D95">
      <w:pPr>
        <w:ind w:firstLine="75"/>
        <w:rPr>
          <w:sz w:val="28"/>
          <w:szCs w:val="28"/>
        </w:rPr>
      </w:pPr>
    </w:p>
    <w:p w:rsidR="002B4D95" w:rsidRDefault="002B4D95" w:rsidP="002B4D95">
      <w:pPr>
        <w:jc w:val="both"/>
        <w:rPr>
          <w:sz w:val="28"/>
          <w:szCs w:val="28"/>
        </w:rPr>
      </w:pPr>
    </w:p>
    <w:p w:rsidR="002B4D95" w:rsidRDefault="002B4D95" w:rsidP="002B4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</w:p>
    <w:p w:rsidR="002B4D95" w:rsidRDefault="002B4D95" w:rsidP="002B4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                                                             </w:t>
      </w:r>
      <w:r w:rsidR="00C473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Мошникова</w:t>
      </w:r>
      <w:proofErr w:type="spellEnd"/>
      <w:r>
        <w:rPr>
          <w:sz w:val="28"/>
          <w:szCs w:val="28"/>
        </w:rPr>
        <w:t xml:space="preserve">              </w:t>
      </w:r>
    </w:p>
    <w:p w:rsidR="002B4D95" w:rsidRDefault="002B4D95" w:rsidP="002B4D95">
      <w:pPr>
        <w:jc w:val="both"/>
        <w:rPr>
          <w:sz w:val="28"/>
          <w:szCs w:val="28"/>
        </w:rPr>
      </w:pPr>
    </w:p>
    <w:p w:rsidR="002B4D95" w:rsidRDefault="002B4D95" w:rsidP="002B4D95">
      <w:pPr>
        <w:jc w:val="both"/>
        <w:rPr>
          <w:sz w:val="28"/>
          <w:szCs w:val="28"/>
        </w:rPr>
      </w:pPr>
    </w:p>
    <w:p w:rsidR="002B4D95" w:rsidRDefault="002B4D95" w:rsidP="002B4D95">
      <w:pPr>
        <w:jc w:val="both"/>
        <w:rPr>
          <w:sz w:val="28"/>
          <w:szCs w:val="28"/>
        </w:rPr>
      </w:pPr>
    </w:p>
    <w:p w:rsidR="002B4D95" w:rsidRDefault="002B4D95" w:rsidP="002B4D95">
      <w:pPr>
        <w:jc w:val="both"/>
      </w:pPr>
    </w:p>
    <w:p w:rsidR="002B4D95" w:rsidRDefault="002B4D95" w:rsidP="002B4D95">
      <w:pPr>
        <w:jc w:val="both"/>
      </w:pPr>
    </w:p>
    <w:p w:rsidR="002B4D95" w:rsidRDefault="002B4D95" w:rsidP="002B4D95">
      <w:pPr>
        <w:jc w:val="both"/>
      </w:pPr>
    </w:p>
    <w:p w:rsidR="002B4D95" w:rsidRDefault="002B4D95" w:rsidP="002B4D95">
      <w:pPr>
        <w:jc w:val="both"/>
      </w:pPr>
    </w:p>
    <w:p w:rsidR="002B4D95" w:rsidRDefault="002B4D95" w:rsidP="002B4D95">
      <w:pPr>
        <w:jc w:val="both"/>
      </w:pPr>
    </w:p>
    <w:p w:rsidR="002B4D95" w:rsidRDefault="002B4D95" w:rsidP="002B4D95">
      <w:pPr>
        <w:jc w:val="both"/>
      </w:pPr>
    </w:p>
    <w:p w:rsidR="002B4D95" w:rsidRDefault="002B4D95" w:rsidP="002B4D95">
      <w:pPr>
        <w:jc w:val="both"/>
      </w:pPr>
    </w:p>
    <w:p w:rsidR="002B4D95" w:rsidRDefault="002B4D95" w:rsidP="002B4D95">
      <w:pPr>
        <w:jc w:val="both"/>
      </w:pPr>
    </w:p>
    <w:p w:rsidR="002B4D95" w:rsidRDefault="002B4D95" w:rsidP="002B4D95">
      <w:pPr>
        <w:jc w:val="both"/>
      </w:pPr>
    </w:p>
    <w:p w:rsidR="002B4D95" w:rsidRDefault="002B4D95" w:rsidP="002B4D95">
      <w:pPr>
        <w:jc w:val="both"/>
      </w:pPr>
    </w:p>
    <w:p w:rsidR="002B4D95" w:rsidRDefault="002B4D95" w:rsidP="002B4D95">
      <w:pPr>
        <w:jc w:val="both"/>
      </w:pPr>
    </w:p>
    <w:p w:rsidR="002B4D95" w:rsidRDefault="002B4D95" w:rsidP="002B4D95">
      <w:pPr>
        <w:jc w:val="both"/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ind w:left="5040"/>
        <w:jc w:val="right"/>
        <w:rPr>
          <w:sz w:val="22"/>
          <w:szCs w:val="22"/>
        </w:rPr>
      </w:pPr>
    </w:p>
    <w:p w:rsidR="002B4D95" w:rsidRDefault="002B4D95" w:rsidP="002B4D95">
      <w:pPr>
        <w:jc w:val="right"/>
        <w:rPr>
          <w:sz w:val="22"/>
          <w:szCs w:val="22"/>
        </w:rPr>
      </w:pPr>
    </w:p>
    <w:p w:rsidR="002B4D95" w:rsidRDefault="002B4D95" w:rsidP="002B4D9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B4D95" w:rsidRDefault="002B4D95" w:rsidP="002B4D95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к решению  совета депутатов</w:t>
      </w:r>
    </w:p>
    <w:p w:rsidR="002B4D95" w:rsidRDefault="002B4D95" w:rsidP="002B4D95">
      <w:pPr>
        <w:ind w:left="5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Алеховщинского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B4D95" w:rsidRDefault="002B4D95" w:rsidP="002B4D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sz w:val="22"/>
          <w:szCs w:val="22"/>
        </w:rPr>
        <w:t>Лодейнопольского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2B4D95" w:rsidRDefault="002B4D95" w:rsidP="002B4D95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</w:t>
      </w:r>
    </w:p>
    <w:p w:rsidR="002B4D95" w:rsidRDefault="00183000" w:rsidP="00183000">
      <w:pPr>
        <w:ind w:left="50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0B3835">
        <w:rPr>
          <w:sz w:val="22"/>
          <w:szCs w:val="22"/>
        </w:rPr>
        <w:t>от  21</w:t>
      </w:r>
      <w:r w:rsidR="002B4D95">
        <w:rPr>
          <w:sz w:val="22"/>
          <w:szCs w:val="22"/>
        </w:rPr>
        <w:t xml:space="preserve">.11. 2014г.  № </w:t>
      </w:r>
      <w:r>
        <w:rPr>
          <w:sz w:val="22"/>
          <w:szCs w:val="22"/>
        </w:rPr>
        <w:t>14</w:t>
      </w:r>
    </w:p>
    <w:p w:rsidR="002B4D95" w:rsidRDefault="002B4D95" w:rsidP="002B4D95">
      <w:pPr>
        <w:ind w:left="5041"/>
        <w:jc w:val="right"/>
        <w:rPr>
          <w:sz w:val="22"/>
          <w:szCs w:val="22"/>
        </w:rPr>
      </w:pPr>
    </w:p>
    <w:p w:rsidR="002B4D95" w:rsidRDefault="002B4D95" w:rsidP="002B4D95">
      <w:pPr>
        <w:pStyle w:val="2"/>
        <w:keepLines/>
        <w:spacing w:before="0" w:after="20"/>
        <w:ind w:right="-5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Соглашение</w:t>
      </w:r>
    </w:p>
    <w:p w:rsidR="002B4D95" w:rsidRDefault="002B4D95" w:rsidP="002B4D95">
      <w:pPr>
        <w:pStyle w:val="2"/>
        <w:keepLines/>
        <w:spacing w:before="0" w:after="20"/>
        <w:ind w:right="-5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 передаче Контрольно-счетной комиссии муниципального образования </w:t>
      </w:r>
      <w:proofErr w:type="spellStart"/>
      <w:r>
        <w:rPr>
          <w:rFonts w:ascii="Times New Roman" w:hAnsi="Times New Roman" w:cs="Times New Roman"/>
          <w:i w:val="0"/>
        </w:rPr>
        <w:t>Лодейнопольский</w:t>
      </w:r>
      <w:proofErr w:type="spellEnd"/>
      <w:r>
        <w:rPr>
          <w:rFonts w:ascii="Times New Roman" w:hAnsi="Times New Roman" w:cs="Times New Roman"/>
          <w:i w:val="0"/>
        </w:rPr>
        <w:t xml:space="preserve">  муниципальный район Ленинградской области части полномочий  </w:t>
      </w:r>
      <w:proofErr w:type="spellStart"/>
      <w:r>
        <w:rPr>
          <w:rFonts w:ascii="Times New Roman" w:hAnsi="Times New Roman" w:cs="Times New Roman"/>
          <w:i w:val="0"/>
        </w:rPr>
        <w:t>Алеховщинского</w:t>
      </w:r>
      <w:proofErr w:type="spellEnd"/>
      <w:r>
        <w:rPr>
          <w:rFonts w:ascii="Times New Roman" w:hAnsi="Times New Roman" w:cs="Times New Roman"/>
          <w:i w:val="0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i w:val="0"/>
        </w:rPr>
        <w:t>Лодейнопольского</w:t>
      </w:r>
      <w:proofErr w:type="spellEnd"/>
      <w:r>
        <w:rPr>
          <w:rFonts w:ascii="Times New Roman" w:hAnsi="Times New Roman" w:cs="Times New Roman"/>
          <w:i w:val="0"/>
        </w:rPr>
        <w:t xml:space="preserve"> муниципального района Ленинградской области по осуществлению внешнего муниципального финансового контроля. </w:t>
      </w:r>
    </w:p>
    <w:p w:rsidR="002B4D95" w:rsidRDefault="000B3835" w:rsidP="002B4D95">
      <w:pPr>
        <w:pStyle w:val="a3"/>
        <w:keepLines/>
        <w:ind w:right="-5"/>
        <w:jc w:val="both"/>
        <w:rPr>
          <w:color w:val="000000"/>
        </w:rPr>
      </w:pPr>
      <w:r>
        <w:rPr>
          <w:color w:val="000000"/>
          <w:sz w:val="28"/>
          <w:szCs w:val="28"/>
        </w:rPr>
        <w:t>«21</w:t>
      </w:r>
      <w:bookmarkStart w:id="0" w:name="_GoBack"/>
      <w:bookmarkEnd w:id="0"/>
      <w:r w:rsidR="002B4D95">
        <w:rPr>
          <w:color w:val="000000"/>
          <w:sz w:val="28"/>
          <w:szCs w:val="28"/>
        </w:rPr>
        <w:t xml:space="preserve">»  ноября 2014г.                                                                    </w:t>
      </w:r>
      <w:proofErr w:type="spellStart"/>
      <w:r w:rsidR="002B4D95">
        <w:rPr>
          <w:color w:val="000000"/>
          <w:sz w:val="28"/>
          <w:szCs w:val="28"/>
        </w:rPr>
        <w:t>с</w:t>
      </w:r>
      <w:proofErr w:type="gramStart"/>
      <w:r w:rsidR="002B4D95">
        <w:rPr>
          <w:color w:val="000000"/>
          <w:sz w:val="28"/>
          <w:szCs w:val="28"/>
        </w:rPr>
        <w:t>.А</w:t>
      </w:r>
      <w:proofErr w:type="gramEnd"/>
      <w:r w:rsidR="002B4D95">
        <w:rPr>
          <w:color w:val="000000"/>
          <w:sz w:val="28"/>
          <w:szCs w:val="28"/>
        </w:rPr>
        <w:t>лёховщина</w:t>
      </w:r>
      <w:proofErr w:type="spellEnd"/>
    </w:p>
    <w:p w:rsidR="002B4D95" w:rsidRDefault="002B4D95" w:rsidP="002B4D95">
      <w:pPr>
        <w:pStyle w:val="ind"/>
        <w:keepLines/>
        <w:ind w:left="0" w:right="-5"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(далее совет депутатов поселения) в лице главы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</w:t>
      </w:r>
      <w:proofErr w:type="spellStart"/>
      <w:r>
        <w:rPr>
          <w:sz w:val="28"/>
          <w:szCs w:val="28"/>
        </w:rPr>
        <w:t>Мошниковой</w:t>
      </w:r>
      <w:proofErr w:type="spellEnd"/>
      <w:r>
        <w:rPr>
          <w:sz w:val="28"/>
          <w:szCs w:val="28"/>
        </w:rPr>
        <w:t xml:space="preserve"> Татьяны Владимировны,  действующей на основании Устава и</w:t>
      </w:r>
      <w:r>
        <w:rPr>
          <w:bCs/>
          <w:sz w:val="28"/>
          <w:szCs w:val="28"/>
        </w:rPr>
        <w:t xml:space="preserve"> решения совета депутатов </w:t>
      </w:r>
      <w:proofErr w:type="spellStart"/>
      <w:r>
        <w:rPr>
          <w:bCs/>
          <w:sz w:val="28"/>
          <w:szCs w:val="28"/>
        </w:rPr>
        <w:t>Алеховщинского</w:t>
      </w:r>
      <w:proofErr w:type="spellEnd"/>
      <w:r>
        <w:rPr>
          <w:bCs/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Cs/>
          <w:sz w:val="28"/>
          <w:szCs w:val="28"/>
        </w:rPr>
        <w:t xml:space="preserve">от  18 сентября № 1 </w:t>
      </w:r>
      <w:r>
        <w:rPr>
          <w:sz w:val="28"/>
          <w:szCs w:val="28"/>
        </w:rPr>
        <w:t xml:space="preserve">с одной стороны,  и совет депутатов муниципального образования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муниципальный район Ленинградской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главы муниципального образования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</w:t>
      </w:r>
      <w:proofErr w:type="spellStart"/>
      <w:r>
        <w:rPr>
          <w:sz w:val="28"/>
          <w:szCs w:val="28"/>
        </w:rPr>
        <w:t>Радкевича</w:t>
      </w:r>
      <w:proofErr w:type="spellEnd"/>
      <w:r>
        <w:rPr>
          <w:sz w:val="28"/>
          <w:szCs w:val="28"/>
        </w:rPr>
        <w:t xml:space="preserve">  Владимира Михайловича, действующего на основании Устава и </w:t>
      </w:r>
      <w:r>
        <w:rPr>
          <w:bCs/>
          <w:color w:val="000000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Лодейнопольский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Ленинградской области от 19 сентября 2014 года № 1, с другой стороны, далее Стороны, заключили настоящее Соглашение о нижеследующем:</w:t>
      </w:r>
    </w:p>
    <w:p w:rsidR="002B4D95" w:rsidRDefault="002B4D95" w:rsidP="002B4D95">
      <w:pPr>
        <w:pStyle w:val="ind"/>
        <w:keepLines/>
        <w:ind w:left="0" w:right="-5" w:firstLine="624"/>
        <w:jc w:val="both"/>
        <w:rPr>
          <w:sz w:val="28"/>
          <w:szCs w:val="28"/>
        </w:rPr>
      </w:pPr>
    </w:p>
    <w:p w:rsidR="002B4D95" w:rsidRDefault="002B4D95" w:rsidP="002B4D95">
      <w:pPr>
        <w:ind w:right="-5" w:firstLine="54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2B4D95" w:rsidRDefault="002B4D95" w:rsidP="002B4D95">
      <w:pPr>
        <w:ind w:right="-5" w:firstLine="5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Предметом настоящего Соглашения является передача Контрольно-счетной комиссии муниципального образования </w:t>
      </w:r>
      <w:proofErr w:type="spellStart"/>
      <w:r>
        <w:rPr>
          <w:color w:val="000000"/>
          <w:sz w:val="28"/>
          <w:szCs w:val="28"/>
        </w:rPr>
        <w:t>Лодейнопольский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Ленинградской области (далее - КСК муниципального района) полномочий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поселение)</w:t>
      </w:r>
      <w:r>
        <w:rPr>
          <w:color w:val="000000"/>
          <w:sz w:val="28"/>
          <w:szCs w:val="28"/>
        </w:rPr>
        <w:t xml:space="preserve"> по осуществлению внешнего муниципального финансового контроля и их реализация за счет межбюджетных трансфертов, предоставляемых из бюджета </w:t>
      </w:r>
      <w:proofErr w:type="spellStart"/>
      <w:r>
        <w:rPr>
          <w:color w:val="000000"/>
          <w:sz w:val="28"/>
          <w:szCs w:val="28"/>
        </w:rPr>
        <w:t>Алеховщиснкого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бюджет поселения) </w:t>
      </w:r>
      <w:r>
        <w:rPr>
          <w:color w:val="000000"/>
          <w:sz w:val="28"/>
          <w:szCs w:val="28"/>
        </w:rPr>
        <w:t>в бюджет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Лодейнопольский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Ленинградской области (далее бюджет муниципального района).</w:t>
      </w:r>
    </w:p>
    <w:p w:rsidR="002B4D95" w:rsidRDefault="002B4D95" w:rsidP="002B4D95">
      <w:pPr>
        <w:shd w:val="clear" w:color="auto" w:fill="FFFFFF"/>
        <w:ind w:right="-5"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КСК муниципального района передаются полномочия по проведению внешней проверки годового отчета об исполнении бюджета поселения.</w:t>
      </w:r>
    </w:p>
    <w:p w:rsidR="002B4D95" w:rsidRDefault="002B4D95" w:rsidP="002B4D95">
      <w:pPr>
        <w:shd w:val="clear" w:color="auto" w:fill="FFFFFF"/>
        <w:ind w:right="-5"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1.3.Полномочия считаются переданными с момента получения муниципальным образованием </w:t>
      </w:r>
      <w:proofErr w:type="spellStart"/>
      <w:r>
        <w:rPr>
          <w:color w:val="000000"/>
          <w:sz w:val="28"/>
          <w:szCs w:val="28"/>
        </w:rPr>
        <w:t>Лодейнопольский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Ленинградской области (далее муниципальный район) финансовых средств, необходимых для их осуществления.</w:t>
      </w:r>
    </w:p>
    <w:p w:rsidR="002B4D95" w:rsidRDefault="002B4D95" w:rsidP="002B4D95">
      <w:pPr>
        <w:shd w:val="clear" w:color="auto" w:fill="FFFFFF"/>
        <w:ind w:right="-5" w:firstLine="544"/>
        <w:jc w:val="both"/>
        <w:rPr>
          <w:color w:val="000000"/>
          <w:sz w:val="28"/>
          <w:szCs w:val="28"/>
        </w:rPr>
      </w:pP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Срок действия Соглашения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Настоящее Соглашение заключено на 1 год и действует в период с 1 января 2015 года до 31 декабря 2015 года. 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При отсутствии письменного обращения какой-либо из сторон о прекращении действия Соглашения, направленного за 1 месяц  до истечения срока действия Соглашения, Соглашение считается пролонгированным  сроком на  1 год.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color w:val="000000"/>
          <w:sz w:val="28"/>
          <w:szCs w:val="28"/>
        </w:rPr>
      </w:pP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Межбюджетные трансферты, перечисляемые на осуществление передаваемых полномочий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На осуществление полномочий, перечисленных в пункте 1.2 Соглашения, </w:t>
      </w:r>
      <w:r>
        <w:rPr>
          <w:sz w:val="28"/>
          <w:szCs w:val="28"/>
        </w:rPr>
        <w:t xml:space="preserve">поселение </w:t>
      </w:r>
      <w:r>
        <w:rPr>
          <w:color w:val="000000"/>
          <w:sz w:val="28"/>
          <w:szCs w:val="28"/>
        </w:rPr>
        <w:t xml:space="preserve">в порядке межбюджетных отношений перечисляет межбюджетные трансферты в бюджет муниципального района в сумме 6000 рублей, которая определена из расчета 1/5 </w:t>
      </w:r>
      <w:r>
        <w:rPr>
          <w:iCs/>
          <w:color w:val="000000"/>
          <w:sz w:val="28"/>
          <w:szCs w:val="28"/>
        </w:rPr>
        <w:t>заработной платы с начислениями специалиста 1 категории, привлеченного по гражданско-правовому договору.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</w:t>
      </w:r>
      <w:r>
        <w:rPr>
          <w:bCs/>
          <w:color w:val="000000"/>
          <w:sz w:val="28"/>
          <w:szCs w:val="28"/>
        </w:rPr>
        <w:t xml:space="preserve"> Перечисление иных межбюджетных трансфертов осуществляется Комитетом финансов Администрации муниципального образования  </w:t>
      </w:r>
      <w:proofErr w:type="spellStart"/>
      <w:r>
        <w:rPr>
          <w:bCs/>
          <w:color w:val="000000"/>
          <w:sz w:val="28"/>
          <w:szCs w:val="28"/>
        </w:rPr>
        <w:t>Лодейнопольский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муниципальный район Ленинградской области на основании бюджетной заявки, представляемой Администрацией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Алеховщиснкого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bCs/>
          <w:color w:val="000000"/>
          <w:sz w:val="28"/>
          <w:szCs w:val="28"/>
        </w:rPr>
        <w:t xml:space="preserve"> (далее - Администрация поселения) в срок до 1 апреля текущего года.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bCs/>
          <w:color w:val="000000"/>
          <w:sz w:val="28"/>
          <w:szCs w:val="28"/>
        </w:rPr>
      </w:pP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Обязанности сторон и сроки их исполнения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Администрация поселения представляет отчет об исполнении бюджета поселения в КСК муниципального района не позднее 1 апреля текущего года и необходимую дополнительную информацию по запросу.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КСК муниципального района осуществляет подготовку заключения на годовой отчет об исполнении бюджета поселения в срок, не превышающий один месяц. Заключение на годовой отчет об исполнении бюджета представляется в совет депутатов поселения  с одновременным направлением в  Администрацию поселения.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b/>
          <w:bCs/>
          <w:color w:val="000000"/>
          <w:sz w:val="28"/>
          <w:szCs w:val="28"/>
        </w:rPr>
      </w:pP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Изменения и (или) дополнения в настоящее Соглашение могут быть внесены по взаимному согласию сторон путем составления дополнительного </w:t>
      </w:r>
      <w:r>
        <w:rPr>
          <w:color w:val="000000"/>
          <w:sz w:val="28"/>
          <w:szCs w:val="28"/>
        </w:rPr>
        <w:lastRenderedPageBreak/>
        <w:t>Соглашения в письменной форме, являющегося неотъемлемой частью настоящего Соглашения.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Неурегулированные сторонами споры и разногласия, возникающие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color w:val="000000"/>
          <w:sz w:val="28"/>
          <w:szCs w:val="28"/>
        </w:rPr>
      </w:pPr>
    </w:p>
    <w:p w:rsidR="002B4D95" w:rsidRDefault="002B4D95" w:rsidP="002B4D95">
      <w:pPr>
        <w:pStyle w:val="a3"/>
        <w:spacing w:before="0" w:beforeAutospacing="0" w:after="0" w:afterAutospacing="0"/>
        <w:ind w:right="-5" w:firstLine="54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B4D95" w:rsidTr="002B4D95">
        <w:tc>
          <w:tcPr>
            <w:tcW w:w="5210" w:type="dxa"/>
            <w:hideMark/>
          </w:tcPr>
          <w:p w:rsidR="002B4D95" w:rsidRDefault="002B4D95">
            <w:pPr>
              <w:pStyle w:val="a3"/>
              <w:spacing w:line="276" w:lineRule="auto"/>
              <w:ind w:right="-5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Алеховщинское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Лодейнопольского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</w:t>
            </w:r>
            <w:r>
              <w:rPr>
                <w:color w:val="000000"/>
                <w:sz w:val="28"/>
                <w:szCs w:val="28"/>
                <w:lang w:eastAsia="en-US"/>
              </w:rPr>
              <w:t>униципального района Ленинградской области</w:t>
            </w:r>
          </w:p>
        </w:tc>
        <w:tc>
          <w:tcPr>
            <w:tcW w:w="5211" w:type="dxa"/>
            <w:hideMark/>
          </w:tcPr>
          <w:p w:rsidR="002B4D95" w:rsidRDefault="002B4D95">
            <w:pPr>
              <w:pStyle w:val="a3"/>
              <w:spacing w:line="276" w:lineRule="auto"/>
              <w:ind w:right="-5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Лодейнопольский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муниципальный район Ленинградской области</w:t>
            </w:r>
          </w:p>
        </w:tc>
      </w:tr>
      <w:tr w:rsidR="002B4D95" w:rsidTr="002B4D95">
        <w:tc>
          <w:tcPr>
            <w:tcW w:w="5210" w:type="dxa"/>
            <w:hideMark/>
          </w:tcPr>
          <w:p w:rsidR="002B4D95" w:rsidRDefault="002B4D95">
            <w:pPr>
              <w:pStyle w:val="a3"/>
              <w:spacing w:before="0" w:beforeAutospacing="0" w:after="0" w:afterAutospacing="0" w:line="276" w:lineRule="auto"/>
              <w:ind w:right="-5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187719, Ленинградская область,</w:t>
            </w:r>
          </w:p>
          <w:p w:rsidR="002B4D95" w:rsidRDefault="002B4D95">
            <w:pPr>
              <w:pStyle w:val="a3"/>
              <w:spacing w:before="0" w:beforeAutospacing="0" w:after="0" w:afterAutospacing="0" w:line="276" w:lineRule="auto"/>
              <w:ind w:right="-5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Лодейнопольский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2B4D95" w:rsidRDefault="002B4D95">
            <w:pPr>
              <w:pStyle w:val="a3"/>
              <w:spacing w:before="0" w:beforeAutospacing="0" w:after="0" w:afterAutospacing="0" w:line="276" w:lineRule="auto"/>
              <w:ind w:right="-5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лёховщина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</w:p>
          <w:p w:rsidR="002B4D95" w:rsidRDefault="002B4D95">
            <w:pPr>
              <w:pStyle w:val="a3"/>
              <w:spacing w:before="0" w:beforeAutospacing="0" w:after="0" w:afterAutospacing="0" w:line="276" w:lineRule="auto"/>
              <w:ind w:right="-5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Алеховщинская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>, д.20</w:t>
            </w:r>
          </w:p>
        </w:tc>
        <w:tc>
          <w:tcPr>
            <w:tcW w:w="5211" w:type="dxa"/>
          </w:tcPr>
          <w:p w:rsidR="002B4D95" w:rsidRDefault="002B4D95">
            <w:pPr>
              <w:pStyle w:val="a3"/>
              <w:spacing w:before="0" w:beforeAutospacing="0" w:after="0" w:afterAutospacing="0" w:line="276" w:lineRule="auto"/>
              <w:ind w:right="-5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187700, Ленинградская область,</w:t>
            </w:r>
          </w:p>
          <w:p w:rsidR="002B4D95" w:rsidRDefault="002B4D95">
            <w:pPr>
              <w:pStyle w:val="a3"/>
              <w:spacing w:before="0" w:beforeAutospacing="0" w:after="0" w:afterAutospacing="0" w:line="276" w:lineRule="auto"/>
              <w:ind w:right="-5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г. Лодейное Поле, пр. Ленина, д.20</w:t>
            </w:r>
          </w:p>
          <w:p w:rsidR="002B4D95" w:rsidRDefault="002B4D95">
            <w:pPr>
              <w:pStyle w:val="a3"/>
              <w:spacing w:before="0" w:beforeAutospacing="0" w:after="0" w:afterAutospacing="0" w:line="276" w:lineRule="auto"/>
              <w:ind w:right="-5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B4D95" w:rsidTr="002B4D95">
        <w:tc>
          <w:tcPr>
            <w:tcW w:w="5210" w:type="dxa"/>
          </w:tcPr>
          <w:p w:rsidR="002B4D95" w:rsidRDefault="002B4D95">
            <w:pPr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  <w:p w:rsidR="002B4D95" w:rsidRDefault="002B4D95">
            <w:pPr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Алеховщинского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B4D95" w:rsidRDefault="002B4D95">
            <w:pPr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2B4D95" w:rsidRDefault="002B4D95">
            <w:pPr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  <w:p w:rsidR="002B4D95" w:rsidRDefault="002B4D95">
            <w:pPr>
              <w:spacing w:line="276" w:lineRule="auto"/>
              <w:ind w:right="-5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Т.В. </w:t>
            </w:r>
            <w:proofErr w:type="spellStart"/>
            <w:r>
              <w:rPr>
                <w:sz w:val="28"/>
                <w:szCs w:val="28"/>
                <w:lang w:eastAsia="en-US"/>
              </w:rPr>
              <w:t>Мошникова</w:t>
            </w:r>
            <w:proofErr w:type="spellEnd"/>
          </w:p>
          <w:p w:rsidR="002B4D95" w:rsidRDefault="002B4D95">
            <w:pPr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2B4D95" w:rsidRDefault="002B4D95">
            <w:pPr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  <w:p w:rsidR="002B4D95" w:rsidRDefault="002B4D95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Лодейнопольского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2B4D95" w:rsidRDefault="002B4D95">
            <w:pPr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  <w:p w:rsidR="002B4D95" w:rsidRDefault="002B4D95">
            <w:pPr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>
              <w:rPr>
                <w:sz w:val="28"/>
                <w:szCs w:val="28"/>
                <w:lang w:eastAsia="en-US"/>
              </w:rPr>
              <w:t>Радкевич</w:t>
            </w:r>
            <w:proofErr w:type="spellEnd"/>
          </w:p>
        </w:tc>
      </w:tr>
    </w:tbl>
    <w:p w:rsidR="002B4D95" w:rsidRDefault="002B4D95" w:rsidP="002B4D95">
      <w:pPr>
        <w:jc w:val="both"/>
        <w:rPr>
          <w:sz w:val="28"/>
          <w:szCs w:val="28"/>
        </w:rPr>
      </w:pPr>
    </w:p>
    <w:p w:rsidR="002B4D95" w:rsidRDefault="002B4D95" w:rsidP="002B4D95">
      <w:pPr>
        <w:jc w:val="both"/>
        <w:rPr>
          <w:sz w:val="28"/>
          <w:szCs w:val="28"/>
        </w:rPr>
      </w:pPr>
    </w:p>
    <w:p w:rsidR="002B4D95" w:rsidRDefault="002B4D95" w:rsidP="002B4D95">
      <w:pPr>
        <w:jc w:val="both"/>
        <w:rPr>
          <w:sz w:val="28"/>
          <w:szCs w:val="28"/>
        </w:rPr>
      </w:pPr>
    </w:p>
    <w:p w:rsidR="002B4D95" w:rsidRDefault="002B4D95" w:rsidP="002B4D95">
      <w:pPr>
        <w:jc w:val="both"/>
        <w:rPr>
          <w:sz w:val="28"/>
          <w:szCs w:val="28"/>
        </w:rPr>
      </w:pPr>
    </w:p>
    <w:p w:rsidR="002B4D95" w:rsidRDefault="002B4D95" w:rsidP="002B4D95">
      <w:pPr>
        <w:jc w:val="both"/>
        <w:rPr>
          <w:sz w:val="28"/>
          <w:szCs w:val="28"/>
        </w:rPr>
      </w:pPr>
    </w:p>
    <w:p w:rsidR="002B4D95" w:rsidRDefault="002B4D95" w:rsidP="002B4D95">
      <w:r>
        <w:rPr>
          <w:sz w:val="28"/>
          <w:szCs w:val="28"/>
        </w:rPr>
        <w:br w:type="textWrapping" w:clear="all"/>
      </w:r>
      <w:r>
        <w:rPr>
          <w:bCs/>
          <w:sz w:val="28"/>
          <w:szCs w:val="28"/>
        </w:rPr>
        <w:t xml:space="preserve"> </w:t>
      </w:r>
    </w:p>
    <w:p w:rsidR="002B4D95" w:rsidRDefault="002B4D95" w:rsidP="002B4D95"/>
    <w:p w:rsidR="00D83E86" w:rsidRDefault="000B3835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2C7"/>
    <w:multiLevelType w:val="hybridMultilevel"/>
    <w:tmpl w:val="EA10F5B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56"/>
    <w:rsid w:val="000A66F0"/>
    <w:rsid w:val="000B3835"/>
    <w:rsid w:val="00183000"/>
    <w:rsid w:val="002B4D95"/>
    <w:rsid w:val="005B1956"/>
    <w:rsid w:val="00B7355D"/>
    <w:rsid w:val="00C47386"/>
    <w:rsid w:val="00F0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4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4D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2B4D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4D95"/>
    <w:pPr>
      <w:ind w:left="720"/>
      <w:contextualSpacing/>
    </w:pPr>
  </w:style>
  <w:style w:type="paragraph" w:customStyle="1" w:styleId="ind">
    <w:name w:val="ind"/>
    <w:basedOn w:val="a"/>
    <w:rsid w:val="002B4D95"/>
    <w:pPr>
      <w:spacing w:before="90" w:after="60"/>
      <w:ind w:left="227" w:right="2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4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4D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2B4D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4D95"/>
    <w:pPr>
      <w:ind w:left="720"/>
      <w:contextualSpacing/>
    </w:pPr>
  </w:style>
  <w:style w:type="paragraph" w:customStyle="1" w:styleId="ind">
    <w:name w:val="ind"/>
    <w:basedOn w:val="a"/>
    <w:rsid w:val="002B4D95"/>
    <w:pPr>
      <w:spacing w:before="90" w:after="60"/>
      <w:ind w:left="227" w:righ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2014-11-18T05:32:00Z</dcterms:created>
  <dcterms:modified xsi:type="dcterms:W3CDTF">2014-11-21T08:24:00Z</dcterms:modified>
</cp:coreProperties>
</file>