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B84168"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 двенадцатое</w:t>
      </w:r>
      <w:r w:rsidR="00F86EEB" w:rsidRPr="00C22E7F">
        <w:rPr>
          <w:rFonts w:ascii="Times New Roman" w:hAnsi="Times New Roman" w:cs="Times New Roman"/>
          <w:bCs/>
          <w:sz w:val="28"/>
          <w:szCs w:val="28"/>
        </w:rPr>
        <w:t xml:space="preserve"> (</w:t>
      </w:r>
      <w:r>
        <w:rPr>
          <w:rFonts w:ascii="Times New Roman" w:hAnsi="Times New Roman" w:cs="Times New Roman"/>
          <w:bCs/>
          <w:sz w:val="28"/>
          <w:szCs w:val="28"/>
        </w:rPr>
        <w:t>вне</w:t>
      </w:r>
      <w:r w:rsidR="00F86EEB" w:rsidRPr="00C22E7F">
        <w:rPr>
          <w:rFonts w:ascii="Times New Roman" w:hAnsi="Times New Roman" w:cs="Times New Roman"/>
          <w:bCs/>
          <w:sz w:val="28"/>
          <w:szCs w:val="28"/>
        </w:rPr>
        <w:t>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Default="00F259FF" w:rsidP="00F86EEB">
      <w:pPr>
        <w:pStyle w:val="a5"/>
        <w:ind w:left="0"/>
        <w:rPr>
          <w:rFonts w:ascii="Times New Roman" w:hAnsi="Times New Roman" w:cs="Times New Roman"/>
          <w:sz w:val="28"/>
          <w:szCs w:val="28"/>
        </w:rPr>
      </w:pPr>
      <w:r>
        <w:rPr>
          <w:rFonts w:ascii="Times New Roman" w:hAnsi="Times New Roman" w:cs="Times New Roman"/>
          <w:sz w:val="28"/>
          <w:szCs w:val="28"/>
        </w:rPr>
        <w:t>25</w:t>
      </w:r>
      <w:r w:rsidR="00B84168">
        <w:rPr>
          <w:rFonts w:ascii="Times New Roman" w:hAnsi="Times New Roman" w:cs="Times New Roman"/>
          <w:sz w:val="28"/>
          <w:szCs w:val="28"/>
        </w:rPr>
        <w:t>.09</w:t>
      </w:r>
      <w:r w:rsidR="00F86EEB" w:rsidRPr="00C22E7F">
        <w:rPr>
          <w:rFonts w:ascii="Times New Roman" w:hAnsi="Times New Roman" w:cs="Times New Roman"/>
          <w:sz w:val="28"/>
          <w:szCs w:val="28"/>
        </w:rPr>
        <w:t>.2015</w:t>
      </w:r>
      <w:r w:rsidR="00F86EEB">
        <w:rPr>
          <w:rFonts w:ascii="Times New Roman" w:hAnsi="Times New Roman" w:cs="Times New Roman"/>
          <w:sz w:val="28"/>
          <w:szCs w:val="28"/>
        </w:rPr>
        <w:t xml:space="preserve"> г.                                     </w:t>
      </w:r>
      <w:r w:rsidR="00F86EEB" w:rsidRPr="00AE19E1">
        <w:rPr>
          <w:rFonts w:ascii="Times New Roman" w:hAnsi="Times New Roman" w:cs="Times New Roman"/>
          <w:b/>
          <w:sz w:val="28"/>
          <w:szCs w:val="28"/>
        </w:rPr>
        <w:t xml:space="preserve">№ </w:t>
      </w:r>
      <w:r w:rsidR="00AE19E1" w:rsidRPr="00AE19E1">
        <w:rPr>
          <w:rFonts w:ascii="Times New Roman" w:hAnsi="Times New Roman" w:cs="Times New Roman"/>
          <w:b/>
          <w:sz w:val="28"/>
          <w:szCs w:val="28"/>
        </w:rPr>
        <w:t>51</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 xml:space="preserve">став </w:t>
      </w:r>
      <w:proofErr w:type="spellStart"/>
      <w:r w:rsidR="00F86EEB">
        <w:rPr>
          <w:rFonts w:ascii="Times New Roman" w:hAnsi="Times New Roman" w:cs="Times New Roman"/>
          <w:sz w:val="28"/>
          <w:szCs w:val="28"/>
        </w:rPr>
        <w:t>Алеховщинского</w:t>
      </w:r>
      <w:proofErr w:type="spellEnd"/>
      <w:r w:rsidR="00F86EEB">
        <w:rPr>
          <w:rFonts w:ascii="Times New Roman" w:hAnsi="Times New Roman" w:cs="Times New Roman"/>
          <w:sz w:val="28"/>
          <w:szCs w:val="28"/>
        </w:rPr>
        <w:t xml:space="preserve"> сельского поселения</w:t>
      </w:r>
    </w:p>
    <w:p w:rsidR="00F86EEB" w:rsidRDefault="00F86EEB" w:rsidP="00F86EEB">
      <w:pPr>
        <w:pStyle w:val="a5"/>
        <w:ind w:left="0"/>
        <w:rPr>
          <w:rFonts w:ascii="Times New Roman" w:hAnsi="Times New Roman" w:cs="Times New Roman"/>
          <w:sz w:val="28"/>
          <w:szCs w:val="28"/>
        </w:rPr>
      </w:pP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w:t>
      </w:r>
      <w:proofErr w:type="spellStart"/>
      <w:r>
        <w:rPr>
          <w:bCs/>
          <w:sz w:val="28"/>
          <w:szCs w:val="28"/>
        </w:rPr>
        <w:t>Алеховщинского</w:t>
      </w:r>
      <w:proofErr w:type="spellEnd"/>
      <w:r>
        <w:rPr>
          <w:bCs/>
          <w:sz w:val="28"/>
          <w:szCs w:val="28"/>
        </w:rPr>
        <w:t xml:space="preserve"> сельского поселения </w:t>
      </w:r>
      <w:proofErr w:type="spellStart"/>
      <w:r>
        <w:rPr>
          <w:bCs/>
          <w:sz w:val="28"/>
          <w:szCs w:val="28"/>
        </w:rPr>
        <w:t>Лодейнопольского</w:t>
      </w:r>
      <w:proofErr w:type="spellEnd"/>
      <w:r>
        <w:rPr>
          <w:bCs/>
          <w:sz w:val="28"/>
          <w:szCs w:val="28"/>
        </w:rPr>
        <w:t xml:space="preserve">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Внести изменения и дополнения в устав </w:t>
      </w:r>
      <w:proofErr w:type="spellStart"/>
      <w:r>
        <w:rPr>
          <w:rFonts w:ascii="Times New Roman" w:hAnsi="Times New Roman" w:cs="Times New Roman"/>
          <w:bCs/>
          <w:sz w:val="28"/>
          <w:szCs w:val="28"/>
        </w:rPr>
        <w:t>Алеховщинского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Лодейнопольского</w:t>
      </w:r>
      <w:proofErr w:type="spellEnd"/>
      <w:r>
        <w:rPr>
          <w:rFonts w:ascii="Times New Roman" w:hAnsi="Times New Roman" w:cs="Times New Roman"/>
          <w:bCs/>
          <w:sz w:val="28"/>
          <w:szCs w:val="28"/>
        </w:rPr>
        <w:t xml:space="preserve">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w:t>
      </w:r>
      <w:proofErr w:type="spellStart"/>
      <w:r>
        <w:rPr>
          <w:rFonts w:ascii="Times New Roman" w:hAnsi="Times New Roman" w:cs="Times New Roman"/>
          <w:bCs/>
          <w:sz w:val="28"/>
          <w:szCs w:val="28"/>
        </w:rPr>
        <w:t>Алеховщинского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Лодейнопольского</w:t>
      </w:r>
      <w:proofErr w:type="spellEnd"/>
      <w:r>
        <w:rPr>
          <w:rFonts w:ascii="Times New Roman" w:hAnsi="Times New Roman" w:cs="Times New Roman"/>
          <w:bCs/>
          <w:sz w:val="28"/>
          <w:szCs w:val="28"/>
        </w:rPr>
        <w:t xml:space="preserve">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 xml:space="preserve">Глава  </w:t>
      </w:r>
      <w:proofErr w:type="spellStart"/>
      <w:r>
        <w:rPr>
          <w:sz w:val="28"/>
          <w:szCs w:val="28"/>
        </w:rPr>
        <w:t>Алеховщинского</w:t>
      </w:r>
      <w:proofErr w:type="spellEnd"/>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6579DF" w:rsidRDefault="006579DF" w:rsidP="006579DF">
      <w:pPr>
        <w:rPr>
          <w:sz w:val="28"/>
          <w:szCs w:val="28"/>
        </w:rPr>
      </w:pPr>
    </w:p>
    <w:p w:rsidR="006579DF" w:rsidRDefault="006579DF" w:rsidP="006579DF">
      <w:pPr>
        <w:rPr>
          <w:sz w:val="28"/>
          <w:szCs w:val="28"/>
        </w:rPr>
      </w:pPr>
    </w:p>
    <w:p w:rsidR="006579DF" w:rsidRDefault="006579DF" w:rsidP="006579DF">
      <w:pPr>
        <w:rPr>
          <w:sz w:val="28"/>
          <w:szCs w:val="28"/>
        </w:rPr>
      </w:pPr>
    </w:p>
    <w:p w:rsidR="006579DF" w:rsidRDefault="006579DF" w:rsidP="006579DF">
      <w:pPr>
        <w:jc w:val="right"/>
        <w:rPr>
          <w:bCs/>
        </w:rPr>
      </w:pPr>
    </w:p>
    <w:p w:rsidR="006579DF" w:rsidRDefault="006579DF" w:rsidP="006579DF">
      <w:pPr>
        <w:jc w:val="right"/>
        <w:rPr>
          <w:bCs/>
        </w:rPr>
      </w:pPr>
    </w:p>
    <w:p w:rsidR="006579DF" w:rsidRDefault="006579DF" w:rsidP="006579DF">
      <w:pPr>
        <w:jc w:val="right"/>
        <w:rPr>
          <w:bCs/>
        </w:rPr>
      </w:pPr>
      <w:r>
        <w:rPr>
          <w:bCs/>
        </w:rPr>
        <w:lastRenderedPageBreak/>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5551AB">
        <w:rPr>
          <w:bCs/>
        </w:rPr>
        <w:t>25</w:t>
      </w:r>
      <w:r w:rsidR="00001ED2">
        <w:rPr>
          <w:bCs/>
        </w:rPr>
        <w:t>.09</w:t>
      </w:r>
      <w:r w:rsidRPr="00F86EEB">
        <w:rPr>
          <w:bCs/>
        </w:rPr>
        <w:t>.2015</w:t>
      </w:r>
      <w:r w:rsidR="00F86EEB">
        <w:rPr>
          <w:bCs/>
        </w:rPr>
        <w:t xml:space="preserve"> г. № </w:t>
      </w:r>
      <w:r w:rsidR="00972A74">
        <w:rPr>
          <w:bCs/>
        </w:rPr>
        <w:t>51</w:t>
      </w:r>
      <w:bookmarkStart w:id="0" w:name="_GoBack"/>
      <w:bookmarkEnd w:id="0"/>
    </w:p>
    <w:p w:rsidR="006579DF" w:rsidRDefault="006579DF" w:rsidP="006579DF">
      <w:pPr>
        <w:jc w:val="center"/>
        <w:rPr>
          <w:b/>
          <w:bCs/>
        </w:rPr>
      </w:pPr>
    </w:p>
    <w:p w:rsidR="006579DF" w:rsidRDefault="00E136A3" w:rsidP="006579DF">
      <w:pPr>
        <w:jc w:val="center"/>
        <w:rPr>
          <w:b/>
          <w:bCs/>
          <w:sz w:val="28"/>
          <w:szCs w:val="28"/>
        </w:rPr>
      </w:pPr>
      <w:r>
        <w:rPr>
          <w:b/>
          <w:bCs/>
          <w:sz w:val="28"/>
          <w:szCs w:val="28"/>
        </w:rPr>
        <w:t>Изменения и дополнения в У</w:t>
      </w:r>
      <w:r w:rsidR="006579DF">
        <w:rPr>
          <w:b/>
          <w:bCs/>
          <w:sz w:val="28"/>
          <w:szCs w:val="28"/>
        </w:rPr>
        <w:t xml:space="preserve">став </w:t>
      </w:r>
    </w:p>
    <w:p w:rsidR="006579DF" w:rsidRDefault="006865E2" w:rsidP="006579DF">
      <w:pPr>
        <w:jc w:val="center"/>
        <w:rPr>
          <w:b/>
          <w:bCs/>
          <w:sz w:val="28"/>
          <w:szCs w:val="28"/>
        </w:rPr>
      </w:pPr>
      <w:r>
        <w:rPr>
          <w:b/>
          <w:bCs/>
          <w:sz w:val="28"/>
          <w:szCs w:val="28"/>
        </w:rPr>
        <w:t>Алеховщинского</w:t>
      </w:r>
      <w:r w:rsidR="006579DF">
        <w:rPr>
          <w:b/>
          <w:bCs/>
          <w:sz w:val="28"/>
          <w:szCs w:val="28"/>
        </w:rPr>
        <w:t xml:space="preserve"> сельского поселения </w:t>
      </w:r>
    </w:p>
    <w:p w:rsidR="006579DF" w:rsidRDefault="006579DF" w:rsidP="006579DF">
      <w:pPr>
        <w:jc w:val="center"/>
        <w:rPr>
          <w:b/>
          <w:bCs/>
          <w:sz w:val="28"/>
          <w:szCs w:val="28"/>
        </w:rPr>
      </w:pPr>
      <w:r>
        <w:rPr>
          <w:b/>
          <w:bCs/>
          <w:sz w:val="28"/>
          <w:szCs w:val="28"/>
        </w:rPr>
        <w:t>Лодейнопольского муниципального района Ленинградской области</w:t>
      </w:r>
    </w:p>
    <w:p w:rsidR="006579DF" w:rsidRDefault="006579DF" w:rsidP="006579DF">
      <w:pPr>
        <w:jc w:val="center"/>
        <w:rPr>
          <w:b/>
          <w:bCs/>
          <w:sz w:val="28"/>
          <w:szCs w:val="28"/>
        </w:rPr>
      </w:pPr>
    </w:p>
    <w:p w:rsidR="006579DF" w:rsidRDefault="006579DF" w:rsidP="006579DF">
      <w:pPr>
        <w:jc w:val="both"/>
        <w:rPr>
          <w:b/>
          <w:sz w:val="28"/>
          <w:szCs w:val="28"/>
        </w:rPr>
      </w:pPr>
      <w:r>
        <w:rPr>
          <w:b/>
          <w:sz w:val="28"/>
          <w:szCs w:val="28"/>
        </w:rPr>
        <w:t>1. Статья 3:</w:t>
      </w:r>
    </w:p>
    <w:p w:rsidR="006579DF" w:rsidRDefault="006579DF" w:rsidP="006579DF">
      <w:pPr>
        <w:autoSpaceDE w:val="0"/>
        <w:autoSpaceDN w:val="0"/>
        <w:adjustRightInd w:val="0"/>
        <w:jc w:val="both"/>
        <w:rPr>
          <w:sz w:val="28"/>
          <w:szCs w:val="28"/>
        </w:rPr>
      </w:pPr>
      <w:r>
        <w:rPr>
          <w:sz w:val="28"/>
          <w:szCs w:val="28"/>
        </w:rPr>
        <w:t xml:space="preserve">1.1. Статью 3 изложить в следующей редакции: </w:t>
      </w:r>
    </w:p>
    <w:p w:rsidR="006579DF" w:rsidRDefault="004917F1" w:rsidP="004917F1">
      <w:pPr>
        <w:pStyle w:val="a3"/>
        <w:widowControl w:val="0"/>
        <w:autoSpaceDE w:val="0"/>
        <w:autoSpaceDN w:val="0"/>
        <w:adjustRightInd w:val="0"/>
        <w:spacing w:after="0"/>
        <w:jc w:val="both"/>
        <w:rPr>
          <w:sz w:val="28"/>
          <w:szCs w:val="28"/>
        </w:rPr>
      </w:pPr>
      <w:r>
        <w:rPr>
          <w:sz w:val="28"/>
          <w:szCs w:val="28"/>
        </w:rPr>
        <w:t xml:space="preserve">   </w:t>
      </w:r>
      <w:r w:rsidR="006579DF">
        <w:rPr>
          <w:sz w:val="28"/>
          <w:szCs w:val="28"/>
        </w:rPr>
        <w:t xml:space="preserve">К вопросам местного значения поселения в соответствии с Федеральным законом </w:t>
      </w:r>
      <w:r w:rsidR="006579DF" w:rsidRPr="00F86EEB">
        <w:rPr>
          <w:rStyle w:val="FontStyle39"/>
          <w:rFonts w:ascii="Times New Roman" w:hAnsi="Times New Roman" w:cs="Times New Roman"/>
          <w:sz w:val="28"/>
          <w:szCs w:val="28"/>
        </w:rPr>
        <w:t>от 6 октября 2003 года № 131-ФЗ</w:t>
      </w:r>
      <w:r w:rsidR="006579DF">
        <w:rPr>
          <w:sz w:val="28"/>
          <w:szCs w:val="28"/>
        </w:rPr>
        <w:t xml:space="preserve"> относятся: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установление, изменение и отмена местных налогов и сборов поселения;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обеспечение первичных мер пожарной безопасности в границах населенных пунктов поселения;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579DF" w:rsidRDefault="006579DF" w:rsidP="006579DF">
      <w:pPr>
        <w:pStyle w:val="a3"/>
        <w:widowControl w:val="0"/>
        <w:numPr>
          <w:ilvl w:val="0"/>
          <w:numId w:val="3"/>
        </w:numPr>
        <w:autoSpaceDE w:val="0"/>
        <w:autoSpaceDN w:val="0"/>
        <w:adjustRightInd w:val="0"/>
        <w:spacing w:after="0"/>
        <w:ind w:left="0" w:firstLine="709"/>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6579DF" w:rsidRPr="004A5900" w:rsidRDefault="00377C75" w:rsidP="004A5900">
      <w:pPr>
        <w:autoSpaceDE w:val="0"/>
        <w:autoSpaceDN w:val="0"/>
        <w:adjustRightInd w:val="0"/>
        <w:ind w:firstLine="540"/>
        <w:jc w:val="both"/>
        <w:rPr>
          <w:sz w:val="28"/>
          <w:szCs w:val="28"/>
          <w:u w:val="single"/>
        </w:rPr>
      </w:pPr>
      <w:r>
        <w:rPr>
          <w:color w:val="FF0000"/>
          <w:sz w:val="28"/>
          <w:szCs w:val="28"/>
        </w:rPr>
        <w:t xml:space="preserve"> </w:t>
      </w:r>
      <w:r w:rsidR="00E136A3">
        <w:rPr>
          <w:color w:val="FF0000"/>
          <w:sz w:val="28"/>
          <w:szCs w:val="28"/>
        </w:rPr>
        <w:t xml:space="preserve"> </w:t>
      </w:r>
      <w:r w:rsidR="006579DF" w:rsidRPr="00377C75">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B721A6">
        <w:rPr>
          <w:sz w:val="28"/>
          <w:szCs w:val="28"/>
        </w:rPr>
        <w:t>ртивных мероприятий поселения;</w:t>
      </w:r>
      <w:r w:rsidR="006579DF" w:rsidRPr="00377C75">
        <w:rPr>
          <w:sz w:val="28"/>
          <w:szCs w:val="28"/>
        </w:rPr>
        <w:t xml:space="preserve"> </w:t>
      </w:r>
    </w:p>
    <w:p w:rsidR="006579DF" w:rsidRDefault="004A5900" w:rsidP="004A5900">
      <w:pPr>
        <w:pStyle w:val="a3"/>
        <w:widowControl w:val="0"/>
        <w:numPr>
          <w:ilvl w:val="0"/>
          <w:numId w:val="7"/>
        </w:numPr>
        <w:autoSpaceDE w:val="0"/>
        <w:autoSpaceDN w:val="0"/>
        <w:adjustRightInd w:val="0"/>
        <w:spacing w:after="0"/>
        <w:jc w:val="both"/>
        <w:rPr>
          <w:sz w:val="28"/>
          <w:szCs w:val="28"/>
        </w:rPr>
      </w:pPr>
      <w:r>
        <w:rPr>
          <w:sz w:val="28"/>
          <w:szCs w:val="28"/>
        </w:rPr>
        <w:t xml:space="preserve"> </w:t>
      </w:r>
      <w:r w:rsidR="006579DF">
        <w:rPr>
          <w:sz w:val="28"/>
          <w:szCs w:val="28"/>
        </w:rPr>
        <w:t>формирование архивных фондов поселения;</w:t>
      </w:r>
    </w:p>
    <w:p w:rsidR="006579DF" w:rsidRPr="009A6DF0" w:rsidRDefault="006579DF" w:rsidP="009A6DF0">
      <w:pPr>
        <w:jc w:val="both"/>
        <w:rPr>
          <w:sz w:val="28"/>
          <w:szCs w:val="28"/>
        </w:rPr>
      </w:pPr>
      <w:r w:rsidRPr="009A6DF0">
        <w:rPr>
          <w:sz w:val="28"/>
          <w:szCs w:val="28"/>
        </w:rPr>
        <w:t xml:space="preserve">утверждение правил благоустройства территории поселения, </w:t>
      </w:r>
      <w:proofErr w:type="gramStart"/>
      <w:r w:rsidRPr="009A6DF0">
        <w:rPr>
          <w:sz w:val="28"/>
          <w:szCs w:val="28"/>
        </w:rPr>
        <w:t>устанавливающих</w:t>
      </w:r>
      <w:proofErr w:type="gramEnd"/>
      <w:r w:rsidRPr="009A6DF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79DF" w:rsidRDefault="006579DF" w:rsidP="004A5900">
      <w:pPr>
        <w:pStyle w:val="a3"/>
        <w:widowControl w:val="0"/>
        <w:numPr>
          <w:ilvl w:val="0"/>
          <w:numId w:val="7"/>
        </w:numPr>
        <w:autoSpaceDE w:val="0"/>
        <w:autoSpaceDN w:val="0"/>
        <w:adjustRightInd w:val="0"/>
        <w:spacing w:after="0"/>
        <w:ind w:left="0" w:firstLine="709"/>
        <w:jc w:val="both"/>
        <w:rPr>
          <w:sz w:val="28"/>
          <w:szCs w:val="28"/>
        </w:rPr>
      </w:pPr>
      <w:r>
        <w:rPr>
          <w:sz w:val="28"/>
          <w:szCs w:val="28"/>
        </w:rPr>
        <w:t xml:space="preserve">присвоение адресов объектам адресации, изменение, </w:t>
      </w:r>
      <w:r>
        <w:rPr>
          <w:sz w:val="28"/>
          <w:szCs w:val="28"/>
        </w:rPr>
        <w:lastRenderedPageBreak/>
        <w:t>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79DF" w:rsidRDefault="006579DF" w:rsidP="004A5900">
      <w:pPr>
        <w:pStyle w:val="a3"/>
        <w:widowControl w:val="0"/>
        <w:numPr>
          <w:ilvl w:val="0"/>
          <w:numId w:val="7"/>
        </w:numPr>
        <w:autoSpaceDE w:val="0"/>
        <w:autoSpaceDN w:val="0"/>
        <w:adjustRightInd w:val="0"/>
        <w:spacing w:after="0"/>
        <w:ind w:left="0" w:firstLine="709"/>
        <w:jc w:val="both"/>
        <w:rPr>
          <w:sz w:val="28"/>
          <w:szCs w:val="28"/>
        </w:rPr>
      </w:pPr>
      <w:r>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579DF" w:rsidRDefault="006579DF" w:rsidP="004A5900">
      <w:pPr>
        <w:pStyle w:val="a3"/>
        <w:widowControl w:val="0"/>
        <w:numPr>
          <w:ilvl w:val="0"/>
          <w:numId w:val="7"/>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работе с детьми и молодежью в поселении;</w:t>
      </w:r>
    </w:p>
    <w:p w:rsidR="006579DF" w:rsidRDefault="006579DF" w:rsidP="004A5900">
      <w:pPr>
        <w:pStyle w:val="a3"/>
        <w:widowControl w:val="0"/>
        <w:numPr>
          <w:ilvl w:val="0"/>
          <w:numId w:val="7"/>
        </w:numPr>
        <w:autoSpaceDE w:val="0"/>
        <w:autoSpaceDN w:val="0"/>
        <w:adjustRightInd w:val="0"/>
        <w:spacing w:after="0"/>
        <w:ind w:left="0" w:firstLine="709"/>
        <w:jc w:val="both"/>
        <w:rPr>
          <w:sz w:val="28"/>
          <w:szCs w:val="28"/>
        </w:rPr>
      </w:pPr>
      <w:r>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71BD" w:rsidRDefault="005F71BD" w:rsidP="005F71BD">
      <w:pPr>
        <w:pStyle w:val="a3"/>
        <w:widowControl w:val="0"/>
        <w:autoSpaceDE w:val="0"/>
        <w:autoSpaceDN w:val="0"/>
        <w:adjustRightInd w:val="0"/>
        <w:spacing w:after="0"/>
        <w:jc w:val="both"/>
        <w:rPr>
          <w:sz w:val="28"/>
          <w:szCs w:val="28"/>
        </w:rPr>
      </w:pPr>
    </w:p>
    <w:p w:rsidR="006579DF" w:rsidRDefault="005F71BD" w:rsidP="005F71BD">
      <w:pPr>
        <w:pStyle w:val="a3"/>
        <w:widowControl w:val="0"/>
        <w:autoSpaceDE w:val="0"/>
        <w:autoSpaceDN w:val="0"/>
        <w:adjustRightInd w:val="0"/>
        <w:spacing w:after="0"/>
        <w:jc w:val="both"/>
        <w:rPr>
          <w:sz w:val="28"/>
          <w:szCs w:val="28"/>
        </w:rPr>
      </w:pPr>
      <w:r>
        <w:rPr>
          <w:sz w:val="28"/>
          <w:szCs w:val="28"/>
        </w:rPr>
        <w:t>1.2</w:t>
      </w:r>
      <w:r w:rsidR="004C41AA">
        <w:rPr>
          <w:sz w:val="28"/>
          <w:szCs w:val="28"/>
        </w:rPr>
        <w:t xml:space="preserve"> </w:t>
      </w:r>
      <w:r w:rsidR="006579DF">
        <w:rPr>
          <w:sz w:val="28"/>
          <w:szCs w:val="28"/>
        </w:rPr>
        <w:t>К вопросам местного знач</w:t>
      </w:r>
      <w:r w:rsidR="004C41AA">
        <w:rPr>
          <w:sz w:val="28"/>
          <w:szCs w:val="28"/>
        </w:rPr>
        <w:t xml:space="preserve">ения поселения в соответствии с </w:t>
      </w:r>
      <w:r w:rsidR="006579DF">
        <w:rPr>
          <w:sz w:val="28"/>
          <w:szCs w:val="28"/>
        </w:rPr>
        <w:t>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в границах поселения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proofErr w:type="gramStart"/>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sz w:val="28"/>
          <w:szCs w:val="28"/>
        </w:rPr>
        <w:t xml:space="preserve"> Российской Федерации;</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создание условий для реализации мер, направленных на </w:t>
      </w:r>
      <w:r>
        <w:rPr>
          <w:sz w:val="28"/>
          <w:szCs w:val="28"/>
        </w:rPr>
        <w:lastRenderedPageBreak/>
        <w:t>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сбора и вывоза бытовых отходов и мусора;</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7"/>
            <w:color w:val="auto"/>
            <w:sz w:val="28"/>
            <w:szCs w:val="28"/>
            <w:u w:val="none"/>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ритуальных услуг и содержание мест захоронения;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мероприятий по обеспечению безопасности людей на водных объектах, охране их жизни и здоровья;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 xml:space="preserve">осуществление в пределах, установленных водным законодательством Российской Федерации, полномочий собственника </w:t>
      </w:r>
      <w:r>
        <w:rPr>
          <w:sz w:val="28"/>
          <w:szCs w:val="28"/>
        </w:rPr>
        <w:lastRenderedPageBreak/>
        <w:t>водных объектов, информирование населения об ограничениях их использования;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муниципального лесного контроля;</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79DF" w:rsidRDefault="006579DF" w:rsidP="006579DF">
      <w:pPr>
        <w:pStyle w:val="a3"/>
        <w:widowControl w:val="0"/>
        <w:numPr>
          <w:ilvl w:val="0"/>
          <w:numId w:val="4"/>
        </w:numPr>
        <w:autoSpaceDE w:val="0"/>
        <w:autoSpaceDN w:val="0"/>
        <w:adjustRightInd w:val="0"/>
        <w:spacing w:after="0"/>
        <w:ind w:left="0" w:firstLine="709"/>
        <w:jc w:val="both"/>
        <w:rPr>
          <w:sz w:val="28"/>
          <w:szCs w:val="28"/>
        </w:rPr>
      </w:pPr>
      <w:r>
        <w:rPr>
          <w:sz w:val="28"/>
          <w:szCs w:val="28"/>
        </w:rPr>
        <w:t>осуществление мер по противодействию</w:t>
      </w:r>
      <w:r w:rsidR="004917F1">
        <w:rPr>
          <w:sz w:val="28"/>
          <w:szCs w:val="28"/>
        </w:rPr>
        <w:t xml:space="preserve"> коррупции в границах поселения</w:t>
      </w:r>
      <w:r>
        <w:rPr>
          <w:sz w:val="28"/>
          <w:szCs w:val="28"/>
        </w:rPr>
        <w:t>»</w:t>
      </w:r>
    </w:p>
    <w:p w:rsidR="006579DF" w:rsidRDefault="006579DF" w:rsidP="006579DF">
      <w:pPr>
        <w:autoSpaceDE w:val="0"/>
        <w:autoSpaceDN w:val="0"/>
        <w:adjustRightInd w:val="0"/>
        <w:jc w:val="both"/>
        <w:outlineLvl w:val="1"/>
        <w:rPr>
          <w:rFonts w:eastAsia="Arial Unicode MS"/>
          <w:sz w:val="28"/>
          <w:szCs w:val="28"/>
        </w:rPr>
      </w:pPr>
    </w:p>
    <w:p w:rsidR="00DF122C" w:rsidRPr="00DF122C" w:rsidRDefault="006579DF" w:rsidP="00DF122C">
      <w:pPr>
        <w:pStyle w:val="a8"/>
        <w:numPr>
          <w:ilvl w:val="0"/>
          <w:numId w:val="6"/>
        </w:numPr>
        <w:autoSpaceDE w:val="0"/>
        <w:autoSpaceDN w:val="0"/>
        <w:adjustRightInd w:val="0"/>
        <w:jc w:val="both"/>
        <w:rPr>
          <w:b/>
          <w:sz w:val="28"/>
          <w:szCs w:val="28"/>
        </w:rPr>
      </w:pPr>
      <w:r w:rsidRPr="00DF122C">
        <w:rPr>
          <w:b/>
          <w:sz w:val="28"/>
          <w:szCs w:val="28"/>
        </w:rPr>
        <w:t>Статья 4:</w:t>
      </w:r>
    </w:p>
    <w:p w:rsidR="00DF122C" w:rsidRPr="00DF122C" w:rsidRDefault="00DF122C" w:rsidP="00DF122C">
      <w:pPr>
        <w:pStyle w:val="a8"/>
        <w:numPr>
          <w:ilvl w:val="1"/>
          <w:numId w:val="6"/>
        </w:numPr>
        <w:autoSpaceDE w:val="0"/>
        <w:autoSpaceDN w:val="0"/>
        <w:adjustRightInd w:val="0"/>
        <w:jc w:val="both"/>
        <w:rPr>
          <w:sz w:val="28"/>
          <w:szCs w:val="28"/>
        </w:rPr>
      </w:pPr>
      <w:r w:rsidRPr="00DF122C">
        <w:rPr>
          <w:sz w:val="28"/>
          <w:szCs w:val="28"/>
        </w:rPr>
        <w:t>Пункт 4 части 1 признать утратившим силу.</w:t>
      </w:r>
    </w:p>
    <w:p w:rsidR="00DF122C" w:rsidRDefault="00DF122C" w:rsidP="00DF122C">
      <w:pPr>
        <w:pStyle w:val="a8"/>
        <w:numPr>
          <w:ilvl w:val="1"/>
          <w:numId w:val="6"/>
        </w:numPr>
        <w:autoSpaceDE w:val="0"/>
        <w:autoSpaceDN w:val="0"/>
        <w:adjustRightInd w:val="0"/>
        <w:jc w:val="both"/>
        <w:rPr>
          <w:sz w:val="28"/>
          <w:szCs w:val="28"/>
        </w:rPr>
      </w:pPr>
      <w:r>
        <w:rPr>
          <w:sz w:val="28"/>
          <w:szCs w:val="28"/>
        </w:rPr>
        <w:t>Часть 1 дополнить пунктом 11 следующего содержания:</w:t>
      </w:r>
    </w:p>
    <w:p w:rsidR="00DF122C" w:rsidRPr="00DF122C" w:rsidRDefault="00DF122C" w:rsidP="00DF122C">
      <w:pPr>
        <w:autoSpaceDE w:val="0"/>
        <w:autoSpaceDN w:val="0"/>
        <w:adjustRightInd w:val="0"/>
        <w:ind w:left="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579DF" w:rsidRDefault="006579DF" w:rsidP="006579DF">
      <w:pPr>
        <w:autoSpaceDE w:val="0"/>
        <w:autoSpaceDN w:val="0"/>
        <w:adjustRightInd w:val="0"/>
        <w:jc w:val="both"/>
        <w:outlineLvl w:val="1"/>
        <w:rPr>
          <w:rFonts w:eastAsia="Arial Unicode MS"/>
          <w:sz w:val="28"/>
        </w:rPr>
      </w:pPr>
      <w:r>
        <w:rPr>
          <w:sz w:val="28"/>
          <w:szCs w:val="28"/>
        </w:rPr>
        <w:t>2.</w:t>
      </w:r>
      <w:r w:rsidR="00DF122C">
        <w:rPr>
          <w:sz w:val="28"/>
          <w:szCs w:val="28"/>
        </w:rPr>
        <w:t>3</w:t>
      </w:r>
      <w:r>
        <w:rPr>
          <w:sz w:val="28"/>
          <w:szCs w:val="28"/>
        </w:rPr>
        <w:t xml:space="preserve">. </w:t>
      </w:r>
      <w:r>
        <w:rPr>
          <w:rFonts w:eastAsia="Arial Unicode MS"/>
          <w:sz w:val="28"/>
        </w:rPr>
        <w:t>Часть 1 дополнить пунктом 12 следующего содержания:</w:t>
      </w:r>
    </w:p>
    <w:p w:rsidR="006579DF" w:rsidRDefault="006579DF" w:rsidP="006579DF">
      <w:pPr>
        <w:autoSpaceDE w:val="0"/>
        <w:autoSpaceDN w:val="0"/>
        <w:adjustRightInd w:val="0"/>
        <w:jc w:val="both"/>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6579DF" w:rsidRDefault="006579DF" w:rsidP="006579DF">
      <w:pPr>
        <w:autoSpaceDE w:val="0"/>
        <w:autoSpaceDN w:val="0"/>
        <w:adjustRightInd w:val="0"/>
        <w:jc w:val="both"/>
        <w:rPr>
          <w:sz w:val="28"/>
          <w:szCs w:val="28"/>
        </w:rPr>
      </w:pPr>
    </w:p>
    <w:p w:rsidR="006579DF" w:rsidRDefault="006579DF" w:rsidP="006579DF">
      <w:pPr>
        <w:autoSpaceDE w:val="0"/>
        <w:autoSpaceDN w:val="0"/>
        <w:adjustRightInd w:val="0"/>
        <w:jc w:val="both"/>
        <w:outlineLvl w:val="1"/>
        <w:rPr>
          <w:rFonts w:eastAsia="Arial Unicode MS"/>
          <w:sz w:val="28"/>
        </w:rPr>
      </w:pPr>
      <w:r>
        <w:rPr>
          <w:sz w:val="28"/>
          <w:szCs w:val="28"/>
        </w:rPr>
        <w:t>2.</w:t>
      </w:r>
      <w:r w:rsidR="00DF122C">
        <w:rPr>
          <w:sz w:val="28"/>
          <w:szCs w:val="28"/>
        </w:rPr>
        <w:t>4</w:t>
      </w:r>
      <w:r>
        <w:rPr>
          <w:sz w:val="28"/>
          <w:szCs w:val="28"/>
        </w:rPr>
        <w:t xml:space="preserve">. </w:t>
      </w:r>
      <w:proofErr w:type="gramStart"/>
      <w:r>
        <w:rPr>
          <w:rFonts w:eastAsia="Arial Unicode MS"/>
          <w:sz w:val="28"/>
        </w:rPr>
        <w:t>Часть 1 дополнить пунктом 13) следующего содержания:</w:t>
      </w:r>
      <w:proofErr w:type="gramEnd"/>
    </w:p>
    <w:p w:rsidR="006579DF" w:rsidRDefault="006579DF" w:rsidP="006579DF">
      <w:pPr>
        <w:autoSpaceDE w:val="0"/>
        <w:autoSpaceDN w:val="0"/>
        <w:adjustRightInd w:val="0"/>
        <w:jc w:val="both"/>
        <w:rPr>
          <w:sz w:val="28"/>
          <w:szCs w:val="28"/>
        </w:rPr>
      </w:pPr>
      <w:r>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7"/>
            <w:color w:val="auto"/>
            <w:sz w:val="28"/>
            <w:szCs w:val="28"/>
            <w:u w:val="none"/>
          </w:rPr>
          <w:t>законодательством</w:t>
        </w:r>
      </w:hyperlink>
      <w:proofErr w:type="gramStart"/>
      <w:r>
        <w:rPr>
          <w:sz w:val="28"/>
          <w:szCs w:val="28"/>
        </w:rPr>
        <w:t>;»</w:t>
      </w:r>
      <w:proofErr w:type="gramEnd"/>
      <w:r>
        <w:rPr>
          <w:sz w:val="28"/>
          <w:szCs w:val="28"/>
        </w:rPr>
        <w:t>.</w:t>
      </w:r>
    </w:p>
    <w:p w:rsidR="006579DF" w:rsidRDefault="006579DF" w:rsidP="006579DF">
      <w:pPr>
        <w:autoSpaceDE w:val="0"/>
        <w:autoSpaceDN w:val="0"/>
        <w:adjustRightInd w:val="0"/>
        <w:jc w:val="both"/>
        <w:rPr>
          <w:sz w:val="28"/>
          <w:szCs w:val="28"/>
        </w:rPr>
      </w:pPr>
    </w:p>
    <w:p w:rsidR="006579DF" w:rsidRDefault="006579DF" w:rsidP="006579DF">
      <w:pPr>
        <w:autoSpaceDE w:val="0"/>
        <w:autoSpaceDN w:val="0"/>
        <w:adjustRightInd w:val="0"/>
        <w:jc w:val="both"/>
        <w:outlineLvl w:val="1"/>
        <w:rPr>
          <w:rFonts w:eastAsia="Arial Unicode MS"/>
          <w:sz w:val="28"/>
        </w:rPr>
      </w:pPr>
      <w:r>
        <w:rPr>
          <w:sz w:val="28"/>
          <w:szCs w:val="28"/>
        </w:rPr>
        <w:t>2.</w:t>
      </w:r>
      <w:r w:rsidR="00DF122C">
        <w:rPr>
          <w:sz w:val="28"/>
          <w:szCs w:val="28"/>
        </w:rPr>
        <w:t>5</w:t>
      </w:r>
      <w:r>
        <w:rPr>
          <w:sz w:val="28"/>
          <w:szCs w:val="28"/>
        </w:rPr>
        <w:t xml:space="preserve">. </w:t>
      </w:r>
      <w:proofErr w:type="gramStart"/>
      <w:r>
        <w:rPr>
          <w:rFonts w:eastAsia="Arial Unicode MS"/>
          <w:sz w:val="28"/>
        </w:rPr>
        <w:t>Часть 1 дополнить пунктом 14) следующего содержания:</w:t>
      </w:r>
      <w:proofErr w:type="gramEnd"/>
    </w:p>
    <w:p w:rsidR="006579DF" w:rsidRDefault="006579DF" w:rsidP="006579DF">
      <w:pPr>
        <w:autoSpaceDE w:val="0"/>
        <w:autoSpaceDN w:val="0"/>
        <w:adjustRightInd w:val="0"/>
        <w:jc w:val="both"/>
        <w:rPr>
          <w:sz w:val="28"/>
          <w:szCs w:val="28"/>
        </w:rPr>
      </w:pPr>
      <w:r>
        <w:rPr>
          <w:sz w:val="28"/>
          <w:szCs w:val="28"/>
        </w:rPr>
        <w:t>«14) осуществление мероприятий по отлову и содержанию безнадзорных животных, обитающих на территории поселения</w:t>
      </w:r>
      <w:proofErr w:type="gramStart"/>
      <w:r>
        <w:rPr>
          <w:sz w:val="28"/>
          <w:szCs w:val="28"/>
        </w:rPr>
        <w:t>.».</w:t>
      </w:r>
      <w:proofErr w:type="gramEnd"/>
    </w:p>
    <w:p w:rsidR="006579DF" w:rsidRDefault="006579DF" w:rsidP="006579DF">
      <w:pPr>
        <w:autoSpaceDE w:val="0"/>
        <w:autoSpaceDN w:val="0"/>
        <w:adjustRightInd w:val="0"/>
        <w:jc w:val="both"/>
        <w:outlineLvl w:val="1"/>
        <w:rPr>
          <w:sz w:val="28"/>
          <w:szCs w:val="28"/>
        </w:rPr>
      </w:pPr>
    </w:p>
    <w:p w:rsidR="00DF122C" w:rsidRDefault="006579DF" w:rsidP="00DF122C">
      <w:pPr>
        <w:pStyle w:val="a8"/>
        <w:numPr>
          <w:ilvl w:val="0"/>
          <w:numId w:val="6"/>
        </w:numPr>
        <w:jc w:val="both"/>
        <w:rPr>
          <w:b/>
          <w:sz w:val="28"/>
          <w:szCs w:val="28"/>
        </w:rPr>
      </w:pPr>
      <w:r w:rsidRPr="00DF122C">
        <w:rPr>
          <w:b/>
          <w:sz w:val="28"/>
          <w:szCs w:val="28"/>
        </w:rPr>
        <w:t>Статья 5:</w:t>
      </w:r>
    </w:p>
    <w:p w:rsidR="00DF122C" w:rsidRPr="00DF122C" w:rsidRDefault="00DF122C" w:rsidP="00DF122C">
      <w:pPr>
        <w:jc w:val="both"/>
        <w:rPr>
          <w:sz w:val="28"/>
          <w:szCs w:val="28"/>
        </w:rPr>
      </w:pPr>
      <w:r>
        <w:rPr>
          <w:sz w:val="28"/>
          <w:szCs w:val="28"/>
        </w:rPr>
        <w:lastRenderedPageBreak/>
        <w:t xml:space="preserve">3.1. В пункте 3 части 1 слова «формирование и размещение муниципального заказа» заменить словами «осуществление закупок товаров, работ, услуг для </w:t>
      </w:r>
      <w:r w:rsidR="00E630C9">
        <w:rPr>
          <w:sz w:val="28"/>
          <w:szCs w:val="28"/>
        </w:rPr>
        <w:t xml:space="preserve"> обеспечения муниципальных нужд».</w:t>
      </w:r>
    </w:p>
    <w:p w:rsidR="006579DF" w:rsidRDefault="006579DF" w:rsidP="006579DF">
      <w:pPr>
        <w:jc w:val="both"/>
        <w:rPr>
          <w:rFonts w:eastAsia="Arial Unicode MS"/>
          <w:sz w:val="28"/>
        </w:rPr>
      </w:pPr>
      <w:r>
        <w:rPr>
          <w:sz w:val="28"/>
          <w:szCs w:val="28"/>
        </w:rPr>
        <w:t>3.</w:t>
      </w:r>
      <w:r w:rsidR="00E630C9">
        <w:rPr>
          <w:sz w:val="28"/>
          <w:szCs w:val="28"/>
        </w:rPr>
        <w:t>2</w:t>
      </w:r>
      <w:r>
        <w:rPr>
          <w:sz w:val="28"/>
          <w:szCs w:val="28"/>
        </w:rPr>
        <w:t xml:space="preserve">. </w:t>
      </w:r>
      <w:proofErr w:type="gramStart"/>
      <w:r>
        <w:rPr>
          <w:sz w:val="28"/>
          <w:szCs w:val="28"/>
        </w:rPr>
        <w:t xml:space="preserve">Пункт </w:t>
      </w:r>
      <w:r>
        <w:rPr>
          <w:rFonts w:eastAsia="Arial Unicode MS"/>
          <w:sz w:val="28"/>
        </w:rPr>
        <w:t>7.1) ч</w:t>
      </w:r>
      <w:r>
        <w:rPr>
          <w:sz w:val="28"/>
          <w:szCs w:val="28"/>
        </w:rPr>
        <w:t xml:space="preserve">асти 1 изложить в </w:t>
      </w:r>
      <w:r>
        <w:rPr>
          <w:rFonts w:eastAsia="Arial Unicode MS"/>
          <w:sz w:val="28"/>
        </w:rPr>
        <w:t>следующей редакции:</w:t>
      </w:r>
      <w:proofErr w:type="gramEnd"/>
    </w:p>
    <w:p w:rsidR="006579DF" w:rsidRDefault="006579DF" w:rsidP="006579DF">
      <w:pPr>
        <w:autoSpaceDE w:val="0"/>
        <w:autoSpaceDN w:val="0"/>
        <w:adjustRightInd w:val="0"/>
        <w:jc w:val="both"/>
        <w:rPr>
          <w:sz w:val="28"/>
          <w:szCs w:val="28"/>
        </w:rPr>
      </w:pPr>
      <w:r>
        <w:rPr>
          <w:sz w:val="28"/>
        </w:rPr>
        <w:t xml:space="preserve">«7.1) </w:t>
      </w:r>
      <w:r>
        <w:rPr>
          <w:sz w:val="28"/>
          <w:szCs w:val="28"/>
        </w:rPr>
        <w:t xml:space="preserve">разработка и утверждение </w:t>
      </w:r>
      <w:hyperlink r:id="rId8" w:history="1">
        <w:r>
          <w:rPr>
            <w:rStyle w:val="a7"/>
            <w:color w:val="auto"/>
            <w:sz w:val="28"/>
            <w:szCs w:val="28"/>
            <w:u w:val="none"/>
          </w:rPr>
          <w:t>программ</w:t>
        </w:r>
      </w:hyperlink>
      <w:r>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7"/>
            <w:color w:val="auto"/>
            <w:sz w:val="28"/>
            <w:szCs w:val="28"/>
            <w:u w:val="none"/>
          </w:rPr>
          <w:t>требования</w:t>
        </w:r>
      </w:hyperlink>
      <w:r>
        <w:rPr>
          <w:sz w:val="28"/>
          <w:szCs w:val="28"/>
        </w:rPr>
        <w:t xml:space="preserve"> к которым устанавливаются Правительством Российской Федерации</w:t>
      </w:r>
      <w:proofErr w:type="gramStart"/>
      <w:r>
        <w:rPr>
          <w:sz w:val="28"/>
          <w:szCs w:val="28"/>
        </w:rPr>
        <w:t>;</w:t>
      </w:r>
      <w:r>
        <w:rPr>
          <w:sz w:val="28"/>
        </w:rPr>
        <w:t>»</w:t>
      </w:r>
      <w:proofErr w:type="gramEnd"/>
      <w:r>
        <w:rPr>
          <w:sz w:val="28"/>
        </w:rPr>
        <w:t>.</w:t>
      </w:r>
    </w:p>
    <w:p w:rsidR="006579DF" w:rsidRDefault="006579DF" w:rsidP="006579DF">
      <w:pPr>
        <w:jc w:val="both"/>
        <w:rPr>
          <w:b/>
          <w:sz w:val="28"/>
          <w:szCs w:val="28"/>
        </w:rPr>
      </w:pPr>
    </w:p>
    <w:p w:rsidR="00E458EA" w:rsidRDefault="006579DF" w:rsidP="006579DF">
      <w:pPr>
        <w:autoSpaceDE w:val="0"/>
        <w:autoSpaceDN w:val="0"/>
        <w:adjustRightInd w:val="0"/>
        <w:jc w:val="both"/>
        <w:outlineLvl w:val="1"/>
        <w:rPr>
          <w:sz w:val="28"/>
          <w:szCs w:val="28"/>
        </w:rPr>
      </w:pPr>
      <w:r>
        <w:rPr>
          <w:sz w:val="28"/>
          <w:szCs w:val="28"/>
        </w:rPr>
        <w:t>3.</w:t>
      </w:r>
      <w:r w:rsidR="00E630C9">
        <w:rPr>
          <w:sz w:val="28"/>
          <w:szCs w:val="28"/>
        </w:rPr>
        <w:t>3</w:t>
      </w:r>
      <w:r>
        <w:rPr>
          <w:sz w:val="28"/>
          <w:szCs w:val="28"/>
        </w:rPr>
        <w:t xml:space="preserve">. </w:t>
      </w:r>
      <w:proofErr w:type="gramStart"/>
      <w:r>
        <w:rPr>
          <w:sz w:val="28"/>
          <w:szCs w:val="28"/>
        </w:rPr>
        <w:t xml:space="preserve">Пункт 10) части 1 </w:t>
      </w:r>
      <w:r w:rsidR="00E458EA">
        <w:rPr>
          <w:sz w:val="28"/>
          <w:szCs w:val="28"/>
        </w:rPr>
        <w:t>изложить в следующей редакции:</w:t>
      </w:r>
      <w:r>
        <w:rPr>
          <w:sz w:val="28"/>
          <w:szCs w:val="28"/>
        </w:rPr>
        <w:t xml:space="preserve"> </w:t>
      </w:r>
      <w:proofErr w:type="gramEnd"/>
    </w:p>
    <w:p w:rsidR="006579DF" w:rsidRPr="001D206E" w:rsidRDefault="006579DF" w:rsidP="006579DF">
      <w:pPr>
        <w:autoSpaceDE w:val="0"/>
        <w:autoSpaceDN w:val="0"/>
        <w:adjustRightInd w:val="0"/>
        <w:jc w:val="both"/>
        <w:outlineLvl w:val="1"/>
        <w:rPr>
          <w:b/>
          <w:sz w:val="28"/>
          <w:szCs w:val="28"/>
        </w:rPr>
      </w:pPr>
      <w:r>
        <w:rPr>
          <w:sz w:val="28"/>
        </w:rPr>
        <w:t>«</w:t>
      </w:r>
      <w:r w:rsidR="00E458EA" w:rsidRPr="00E458EA">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Pr>
            <w:rStyle w:val="a7"/>
            <w:color w:val="auto"/>
            <w:sz w:val="28"/>
            <w:szCs w:val="28"/>
            <w:u w:val="none"/>
          </w:rPr>
          <w:t>законодательством</w:t>
        </w:r>
      </w:hyperlink>
      <w:r>
        <w:rPr>
          <w:sz w:val="28"/>
          <w:szCs w:val="28"/>
        </w:rPr>
        <w:t xml:space="preserve"> Российской Федерации о муниципальной службе</w:t>
      </w:r>
      <w:r w:rsidR="00E458EA">
        <w:rPr>
          <w:sz w:val="28"/>
        </w:rPr>
        <w:t>».</w:t>
      </w:r>
      <w:r w:rsidR="001D206E">
        <w:rPr>
          <w:sz w:val="28"/>
        </w:rPr>
        <w:t xml:space="preserve"> </w:t>
      </w:r>
    </w:p>
    <w:p w:rsidR="006579DF" w:rsidRDefault="006579DF" w:rsidP="006579DF">
      <w:pPr>
        <w:jc w:val="both"/>
        <w:rPr>
          <w:b/>
          <w:sz w:val="28"/>
          <w:szCs w:val="28"/>
        </w:rPr>
      </w:pPr>
    </w:p>
    <w:p w:rsidR="006579DF" w:rsidRDefault="006579DF" w:rsidP="006579DF">
      <w:pPr>
        <w:jc w:val="both"/>
        <w:rPr>
          <w:b/>
          <w:sz w:val="28"/>
          <w:szCs w:val="28"/>
        </w:rPr>
      </w:pPr>
      <w:r>
        <w:rPr>
          <w:b/>
          <w:sz w:val="28"/>
          <w:szCs w:val="28"/>
        </w:rPr>
        <w:t>4. Статья 6:</w:t>
      </w:r>
    </w:p>
    <w:p w:rsidR="006579DF" w:rsidRDefault="006579DF" w:rsidP="006579DF">
      <w:pPr>
        <w:autoSpaceDE w:val="0"/>
        <w:autoSpaceDN w:val="0"/>
        <w:adjustRightInd w:val="0"/>
        <w:jc w:val="both"/>
        <w:rPr>
          <w:sz w:val="28"/>
        </w:rPr>
      </w:pPr>
      <w:r>
        <w:rPr>
          <w:sz w:val="28"/>
        </w:rPr>
        <w:t>4.1. Часть 1 дополнить словами «, за исключением случаев, установленных Федеральным  законом от 06.10.2003 г. № 131-ФЗ</w:t>
      </w:r>
      <w:r>
        <w:rPr>
          <w:color w:val="000000"/>
          <w:sz w:val="28"/>
        </w:rPr>
        <w:t>».</w:t>
      </w:r>
    </w:p>
    <w:p w:rsidR="006579DF" w:rsidRDefault="001D206E" w:rsidP="006579DF">
      <w:pPr>
        <w:autoSpaceDE w:val="0"/>
        <w:autoSpaceDN w:val="0"/>
        <w:adjustRightInd w:val="0"/>
        <w:jc w:val="both"/>
        <w:rPr>
          <w:b/>
          <w:sz w:val="28"/>
          <w:szCs w:val="28"/>
        </w:rPr>
      </w:pPr>
      <w:r>
        <w:rPr>
          <w:b/>
          <w:sz w:val="28"/>
          <w:szCs w:val="28"/>
        </w:rPr>
        <w:t>5.  Статья.10:</w:t>
      </w:r>
    </w:p>
    <w:p w:rsidR="001D206E" w:rsidRDefault="001D206E" w:rsidP="006579DF">
      <w:pPr>
        <w:autoSpaceDE w:val="0"/>
        <w:autoSpaceDN w:val="0"/>
        <w:adjustRightInd w:val="0"/>
        <w:jc w:val="both"/>
        <w:rPr>
          <w:sz w:val="28"/>
          <w:szCs w:val="28"/>
        </w:rPr>
      </w:pPr>
      <w:r>
        <w:rPr>
          <w:sz w:val="28"/>
          <w:szCs w:val="28"/>
        </w:rPr>
        <w:t>5.1.Статью 10 изложить в следующей редакции</w:t>
      </w:r>
    </w:p>
    <w:p w:rsidR="001D206E" w:rsidRDefault="001D206E" w:rsidP="006579DF">
      <w:pPr>
        <w:autoSpaceDE w:val="0"/>
        <w:autoSpaceDN w:val="0"/>
        <w:adjustRightInd w:val="0"/>
        <w:jc w:val="both"/>
        <w:rPr>
          <w:sz w:val="28"/>
          <w:szCs w:val="28"/>
        </w:rPr>
      </w:pPr>
      <w:r>
        <w:rPr>
          <w:sz w:val="28"/>
          <w:szCs w:val="28"/>
        </w:rPr>
        <w:t>«Статья 10. Муниципальные выборы</w:t>
      </w:r>
    </w:p>
    <w:p w:rsidR="001D206E" w:rsidRPr="001D206E" w:rsidRDefault="001D206E" w:rsidP="001D206E">
      <w:pPr>
        <w:pStyle w:val="ConsNormal"/>
        <w:tabs>
          <w:tab w:val="num" w:pos="1500"/>
        </w:tabs>
        <w:ind w:firstLine="540"/>
        <w:jc w:val="both"/>
        <w:rPr>
          <w:rFonts w:ascii="Times New Roman" w:hAnsi="Times New Roman" w:cs="Times New Roman"/>
          <w:sz w:val="28"/>
          <w:szCs w:val="28"/>
        </w:rPr>
      </w:pPr>
      <w:r w:rsidRPr="001D206E">
        <w:rPr>
          <w:rFonts w:ascii="Times New Roman" w:hAnsi="Times New Roman" w:cs="Times New Roman"/>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1D206E" w:rsidRPr="001D206E" w:rsidRDefault="001D206E" w:rsidP="001D206E">
      <w:pPr>
        <w:autoSpaceDE w:val="0"/>
        <w:autoSpaceDN w:val="0"/>
        <w:adjustRightInd w:val="0"/>
        <w:ind w:firstLine="540"/>
        <w:jc w:val="both"/>
        <w:rPr>
          <w:b/>
          <w:bCs/>
          <w:sz w:val="28"/>
          <w:szCs w:val="28"/>
        </w:rPr>
      </w:pPr>
      <w:r w:rsidRPr="001D206E">
        <w:rPr>
          <w:sz w:val="28"/>
          <w:szCs w:val="28"/>
        </w:rPr>
        <w:t>2. Муниципальные выборы депутатов совета депутатов проводятся по мажоритарной избирательной системе относительного большинства.</w:t>
      </w:r>
    </w:p>
    <w:p w:rsidR="001D206E" w:rsidRPr="001D206E" w:rsidRDefault="001D206E" w:rsidP="001D206E">
      <w:pPr>
        <w:pStyle w:val="ConsNormal"/>
        <w:tabs>
          <w:tab w:val="num" w:pos="612"/>
        </w:tabs>
        <w:ind w:firstLine="540"/>
        <w:jc w:val="both"/>
        <w:rPr>
          <w:rFonts w:ascii="Times New Roman" w:eastAsia="Arial Unicode MS" w:hAnsi="Times New Roman" w:cs="Times New Roman"/>
          <w:sz w:val="28"/>
          <w:szCs w:val="28"/>
        </w:rPr>
      </w:pPr>
      <w:r w:rsidRPr="001D206E">
        <w:rPr>
          <w:rFonts w:ascii="Times New Roman" w:hAnsi="Times New Roman" w:cs="Times New Roman"/>
          <w:sz w:val="28"/>
          <w:szCs w:val="28"/>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1D206E" w:rsidRPr="001D206E" w:rsidRDefault="001D206E" w:rsidP="001D206E">
      <w:pPr>
        <w:pStyle w:val="ConsNormal"/>
        <w:tabs>
          <w:tab w:val="num" w:pos="612"/>
        </w:tabs>
        <w:ind w:firstLine="540"/>
        <w:jc w:val="both"/>
        <w:rPr>
          <w:rFonts w:ascii="Times New Roman" w:eastAsia="Arial Unicode MS" w:hAnsi="Times New Roman" w:cs="Times New Roman"/>
          <w:sz w:val="28"/>
          <w:szCs w:val="28"/>
        </w:rPr>
      </w:pPr>
      <w:r w:rsidRPr="001D206E">
        <w:rPr>
          <w:rFonts w:ascii="Times New Roman" w:hAnsi="Times New Roman" w:cs="Times New Roman"/>
          <w:sz w:val="28"/>
          <w:szCs w:val="28"/>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1D206E" w:rsidRPr="001D206E" w:rsidRDefault="001D206E" w:rsidP="001D206E">
      <w:pPr>
        <w:pStyle w:val="ConsNormal"/>
        <w:tabs>
          <w:tab w:val="num" w:pos="612"/>
        </w:tabs>
        <w:ind w:firstLine="540"/>
        <w:jc w:val="both"/>
        <w:rPr>
          <w:rFonts w:ascii="Times New Roman" w:hAnsi="Times New Roman" w:cs="Times New Roman"/>
          <w:sz w:val="28"/>
          <w:szCs w:val="28"/>
        </w:rPr>
      </w:pPr>
      <w:r w:rsidRPr="001D206E">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1D206E" w:rsidRPr="001D206E" w:rsidRDefault="001D206E" w:rsidP="006579DF">
      <w:pPr>
        <w:autoSpaceDE w:val="0"/>
        <w:autoSpaceDN w:val="0"/>
        <w:adjustRightInd w:val="0"/>
        <w:jc w:val="both"/>
        <w:rPr>
          <w:sz w:val="28"/>
          <w:szCs w:val="28"/>
        </w:rPr>
      </w:pPr>
    </w:p>
    <w:p w:rsidR="006579DF" w:rsidRDefault="001D206E" w:rsidP="006579DF">
      <w:pPr>
        <w:autoSpaceDE w:val="0"/>
        <w:autoSpaceDN w:val="0"/>
        <w:adjustRightInd w:val="0"/>
        <w:jc w:val="both"/>
        <w:rPr>
          <w:b/>
          <w:sz w:val="28"/>
          <w:szCs w:val="28"/>
        </w:rPr>
      </w:pPr>
      <w:r>
        <w:rPr>
          <w:b/>
          <w:sz w:val="28"/>
          <w:szCs w:val="28"/>
        </w:rPr>
        <w:lastRenderedPageBreak/>
        <w:t>6</w:t>
      </w:r>
      <w:r w:rsidR="006579DF">
        <w:rPr>
          <w:b/>
          <w:sz w:val="28"/>
          <w:szCs w:val="28"/>
        </w:rPr>
        <w:t>. Статья 15:</w:t>
      </w:r>
    </w:p>
    <w:p w:rsidR="006579DF" w:rsidRDefault="001D206E" w:rsidP="006579DF">
      <w:pPr>
        <w:autoSpaceDE w:val="0"/>
        <w:autoSpaceDN w:val="0"/>
        <w:adjustRightInd w:val="0"/>
        <w:jc w:val="both"/>
        <w:rPr>
          <w:rFonts w:eastAsia="Arial Unicode MS"/>
          <w:sz w:val="28"/>
        </w:rPr>
      </w:pPr>
      <w:r>
        <w:rPr>
          <w:sz w:val="28"/>
          <w:szCs w:val="28"/>
        </w:rPr>
        <w:t>6</w:t>
      </w:r>
      <w:r w:rsidR="006579DF">
        <w:rPr>
          <w:sz w:val="28"/>
          <w:szCs w:val="28"/>
        </w:rPr>
        <w:t>.1. Пункт 5) части 15 дополнить словами «, за исключением случаев, предусмотренных Градостроительным кодексом Российской Федерации»</w:t>
      </w:r>
      <w:r w:rsidR="006579DF">
        <w:rPr>
          <w:rFonts w:eastAsia="Arial Unicode MS"/>
          <w:sz w:val="28"/>
        </w:rPr>
        <w:t xml:space="preserve">. </w:t>
      </w:r>
    </w:p>
    <w:p w:rsidR="006579DF" w:rsidRDefault="001D206E" w:rsidP="006579DF">
      <w:pPr>
        <w:autoSpaceDE w:val="0"/>
        <w:autoSpaceDN w:val="0"/>
        <w:adjustRightInd w:val="0"/>
        <w:jc w:val="both"/>
        <w:rPr>
          <w:sz w:val="28"/>
          <w:szCs w:val="28"/>
        </w:rPr>
      </w:pPr>
      <w:r>
        <w:rPr>
          <w:rFonts w:eastAsia="Arial Unicode MS"/>
          <w:sz w:val="28"/>
        </w:rPr>
        <w:t>6</w:t>
      </w:r>
      <w:r w:rsidR="006579DF">
        <w:rPr>
          <w:rFonts w:eastAsia="Arial Unicode MS"/>
          <w:sz w:val="28"/>
        </w:rPr>
        <w:t xml:space="preserve">.2. Пункт 9) части 15 </w:t>
      </w:r>
      <w:r w:rsidR="006579DF">
        <w:rPr>
          <w:sz w:val="28"/>
          <w:szCs w:val="28"/>
        </w:rPr>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6579DF" w:rsidRDefault="006579DF" w:rsidP="006579DF">
      <w:pPr>
        <w:autoSpaceDE w:val="0"/>
        <w:autoSpaceDN w:val="0"/>
        <w:adjustRightInd w:val="0"/>
        <w:jc w:val="both"/>
        <w:rPr>
          <w:rFonts w:eastAsia="Arial Unicode MS"/>
          <w:sz w:val="28"/>
        </w:rPr>
      </w:pPr>
    </w:p>
    <w:p w:rsidR="006579DF" w:rsidRDefault="001D206E" w:rsidP="006579DF">
      <w:pPr>
        <w:autoSpaceDE w:val="0"/>
        <w:autoSpaceDN w:val="0"/>
        <w:adjustRightInd w:val="0"/>
        <w:jc w:val="both"/>
        <w:rPr>
          <w:b/>
          <w:sz w:val="28"/>
          <w:szCs w:val="28"/>
        </w:rPr>
      </w:pPr>
      <w:r>
        <w:rPr>
          <w:b/>
          <w:sz w:val="28"/>
          <w:szCs w:val="28"/>
        </w:rPr>
        <w:t>7</w:t>
      </w:r>
      <w:r w:rsidR="006579DF">
        <w:rPr>
          <w:b/>
          <w:sz w:val="28"/>
          <w:szCs w:val="28"/>
        </w:rPr>
        <w:t>. Статья 18:</w:t>
      </w:r>
    </w:p>
    <w:p w:rsidR="006579DF" w:rsidRDefault="001D206E" w:rsidP="006579DF">
      <w:pPr>
        <w:autoSpaceDE w:val="0"/>
        <w:autoSpaceDN w:val="0"/>
        <w:adjustRightInd w:val="0"/>
        <w:jc w:val="both"/>
        <w:rPr>
          <w:rFonts w:cs="Arial"/>
          <w:color w:val="000000"/>
          <w:spacing w:val="1"/>
          <w:sz w:val="28"/>
        </w:rPr>
      </w:pPr>
      <w:r>
        <w:rPr>
          <w:sz w:val="28"/>
          <w:szCs w:val="28"/>
        </w:rPr>
        <w:t>7</w:t>
      </w:r>
      <w:r w:rsidR="006579DF">
        <w:rPr>
          <w:sz w:val="28"/>
          <w:szCs w:val="28"/>
        </w:rPr>
        <w:t>.1. Ч</w:t>
      </w:r>
      <w:r w:rsidR="006579DF">
        <w:rPr>
          <w:rFonts w:eastAsia="Arial Unicode MS"/>
          <w:sz w:val="28"/>
        </w:rPr>
        <w:t>асть 4 дополнить словами «</w:t>
      </w:r>
      <w:r w:rsidR="006579DF">
        <w:rPr>
          <w:sz w:val="28"/>
          <w:szCs w:val="28"/>
        </w:rPr>
        <w:t>в соответствии с законом Ленинградской области»</w:t>
      </w:r>
      <w:r w:rsidR="006579DF">
        <w:rPr>
          <w:rFonts w:cs="Arial"/>
          <w:color w:val="000000"/>
          <w:spacing w:val="1"/>
          <w:sz w:val="28"/>
        </w:rPr>
        <w:t>.</w:t>
      </w:r>
    </w:p>
    <w:p w:rsidR="006579DF" w:rsidRDefault="006579DF" w:rsidP="006579DF">
      <w:pPr>
        <w:autoSpaceDE w:val="0"/>
        <w:autoSpaceDN w:val="0"/>
        <w:adjustRightInd w:val="0"/>
        <w:jc w:val="both"/>
        <w:rPr>
          <w:rFonts w:cs="Arial"/>
          <w:color w:val="000000"/>
          <w:spacing w:val="1"/>
          <w:sz w:val="28"/>
        </w:rPr>
      </w:pPr>
    </w:p>
    <w:p w:rsidR="006579DF" w:rsidRDefault="001D206E" w:rsidP="006579DF">
      <w:pPr>
        <w:autoSpaceDE w:val="0"/>
        <w:autoSpaceDN w:val="0"/>
        <w:adjustRightInd w:val="0"/>
        <w:jc w:val="both"/>
        <w:rPr>
          <w:rFonts w:cs="Arial"/>
          <w:b/>
          <w:color w:val="000000"/>
          <w:spacing w:val="1"/>
          <w:sz w:val="28"/>
        </w:rPr>
      </w:pPr>
      <w:r>
        <w:rPr>
          <w:rFonts w:cs="Arial"/>
          <w:b/>
          <w:color w:val="000000"/>
          <w:spacing w:val="1"/>
          <w:sz w:val="28"/>
        </w:rPr>
        <w:t>8</w:t>
      </w:r>
      <w:r w:rsidR="006579DF">
        <w:rPr>
          <w:rFonts w:cs="Arial"/>
          <w:b/>
          <w:color w:val="000000"/>
          <w:spacing w:val="1"/>
          <w:sz w:val="28"/>
        </w:rPr>
        <w:t>. Статья 24:</w:t>
      </w:r>
    </w:p>
    <w:p w:rsidR="006579DF" w:rsidRDefault="001D206E" w:rsidP="006579DF">
      <w:pPr>
        <w:autoSpaceDE w:val="0"/>
        <w:autoSpaceDN w:val="0"/>
        <w:adjustRightInd w:val="0"/>
        <w:jc w:val="both"/>
        <w:rPr>
          <w:rFonts w:cs="Arial"/>
          <w:color w:val="000000"/>
          <w:spacing w:val="1"/>
          <w:sz w:val="28"/>
        </w:rPr>
      </w:pPr>
      <w:r>
        <w:rPr>
          <w:rFonts w:cs="Arial"/>
          <w:color w:val="000000"/>
          <w:spacing w:val="1"/>
          <w:sz w:val="28"/>
        </w:rPr>
        <w:t>8</w:t>
      </w:r>
      <w:r w:rsidR="006579DF">
        <w:rPr>
          <w:rFonts w:cs="Arial"/>
          <w:color w:val="000000"/>
          <w:spacing w:val="1"/>
          <w:sz w:val="28"/>
        </w:rPr>
        <w:t>.1. Часть 2 изложить в следующей редакции:</w:t>
      </w:r>
    </w:p>
    <w:p w:rsidR="006579DF" w:rsidRDefault="006579DF" w:rsidP="006579DF">
      <w:pPr>
        <w:autoSpaceDE w:val="0"/>
        <w:autoSpaceDN w:val="0"/>
        <w:adjustRightInd w:val="0"/>
        <w:ind w:firstLine="540"/>
        <w:jc w:val="both"/>
        <w:rPr>
          <w:sz w:val="28"/>
          <w:szCs w:val="28"/>
        </w:rPr>
      </w:pPr>
      <w:r>
        <w:rPr>
          <w:sz w:val="28"/>
          <w:szCs w:val="28"/>
        </w:rPr>
        <w:t>«2. Совет депутатов:</w:t>
      </w:r>
    </w:p>
    <w:p w:rsidR="006579DF" w:rsidRDefault="006579DF" w:rsidP="006579DF">
      <w:pPr>
        <w:widowControl w:val="0"/>
        <w:numPr>
          <w:ilvl w:val="0"/>
          <w:numId w:val="5"/>
        </w:numPr>
        <w:autoSpaceDE w:val="0"/>
        <w:autoSpaceDN w:val="0"/>
        <w:adjustRightInd w:val="0"/>
        <w:ind w:left="0" w:firstLine="709"/>
        <w:jc w:val="both"/>
        <w:rPr>
          <w:sz w:val="28"/>
          <w:szCs w:val="28"/>
        </w:rPr>
      </w:pPr>
      <w:r>
        <w:rPr>
          <w:sz w:val="28"/>
          <w:szCs w:val="28"/>
        </w:rPr>
        <w:t xml:space="preserve">заслушивает ежегодные отчеты главы поселения, </w:t>
      </w:r>
      <w:r>
        <w:rPr>
          <w:rStyle w:val="apple-style-span"/>
          <w:rFonts w:cs="Arial"/>
          <w:color w:val="000000"/>
          <w:sz w:val="28"/>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назначении муниципальных выборов;</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конференции граждан поселения;</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собрания граждан, а также его полномочия;</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назначения и проведения опроса граждан поселения;</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определяет направления использования капитальных вложений;</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определяет порядок организации историко-культурного заповедника местного (муниципального) значения;</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утверждает перечень объектов муниципальной собственности, преобразование которых осуществляется с согласия совета депутатов;</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организации и проведения публичных слушаний;</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принимает решение о создании соответствующего органа местного самоуправления с правами юридического лица;</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определяет порядок привлечения заёмных средств, в том числе выпуска муниципальных ценных бумаг;</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устанавливает порядок определения размера арендной платы, </w:t>
      </w:r>
      <w:r>
        <w:rPr>
          <w:sz w:val="28"/>
          <w:szCs w:val="28"/>
        </w:rPr>
        <w:lastRenderedPageBreak/>
        <w:t>порядок, условия и сроки внесения арендной платы за земли, находящиеся в муниципальной собственности,</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6579DF" w:rsidRDefault="006579DF" w:rsidP="006579DF">
      <w:pPr>
        <w:pStyle w:val="3"/>
        <w:widowControl w:val="0"/>
        <w:numPr>
          <w:ilvl w:val="0"/>
          <w:numId w:val="5"/>
        </w:numPr>
        <w:autoSpaceDE w:val="0"/>
        <w:autoSpaceDN w:val="0"/>
        <w:adjustRightInd w:val="0"/>
        <w:ind w:left="0" w:firstLine="709"/>
        <w:jc w:val="both"/>
        <w:rPr>
          <w:sz w:val="28"/>
          <w:szCs w:val="28"/>
        </w:rPr>
      </w:pPr>
      <w:r>
        <w:rPr>
          <w:sz w:val="28"/>
          <w:szCs w:val="28"/>
        </w:rPr>
        <w:t>осуществляет иные полномочия, предусмотренные Федеральным законом от 6 октября 2003 года № 131-ФЗ и статьей 3 настоящего Устава</w:t>
      </w:r>
      <w:proofErr w:type="gramStart"/>
      <w:r>
        <w:rPr>
          <w:sz w:val="28"/>
          <w:szCs w:val="28"/>
        </w:rPr>
        <w:t>.»</w:t>
      </w:r>
      <w:proofErr w:type="gramEnd"/>
    </w:p>
    <w:p w:rsidR="001D206E" w:rsidRDefault="001D206E" w:rsidP="001D206E">
      <w:pPr>
        <w:pStyle w:val="3"/>
        <w:widowControl w:val="0"/>
        <w:autoSpaceDE w:val="0"/>
        <w:autoSpaceDN w:val="0"/>
        <w:adjustRightInd w:val="0"/>
        <w:ind w:left="709" w:firstLine="0"/>
        <w:jc w:val="both"/>
        <w:rPr>
          <w:sz w:val="28"/>
          <w:szCs w:val="28"/>
        </w:rPr>
      </w:pPr>
    </w:p>
    <w:p w:rsidR="006579DF" w:rsidRDefault="001D206E" w:rsidP="006579DF">
      <w:pPr>
        <w:autoSpaceDE w:val="0"/>
        <w:autoSpaceDN w:val="0"/>
        <w:adjustRightInd w:val="0"/>
        <w:jc w:val="both"/>
        <w:rPr>
          <w:b/>
          <w:sz w:val="28"/>
          <w:szCs w:val="28"/>
        </w:rPr>
      </w:pPr>
      <w:r>
        <w:rPr>
          <w:b/>
          <w:sz w:val="28"/>
          <w:szCs w:val="28"/>
        </w:rPr>
        <w:t xml:space="preserve">  9. Статья 25:</w:t>
      </w:r>
    </w:p>
    <w:p w:rsidR="001D206E" w:rsidRPr="001D206E" w:rsidRDefault="001D206E" w:rsidP="001D206E">
      <w:pPr>
        <w:autoSpaceDE w:val="0"/>
        <w:autoSpaceDN w:val="0"/>
        <w:adjustRightInd w:val="0"/>
        <w:jc w:val="both"/>
        <w:outlineLvl w:val="1"/>
        <w:rPr>
          <w:sz w:val="28"/>
          <w:szCs w:val="28"/>
        </w:rPr>
      </w:pPr>
      <w:r w:rsidRPr="00AF2B77">
        <w:t xml:space="preserve">       </w:t>
      </w:r>
      <w:r>
        <w:rPr>
          <w:sz w:val="28"/>
          <w:szCs w:val="28"/>
        </w:rPr>
        <w:t>9</w:t>
      </w:r>
      <w:r w:rsidRPr="001D206E">
        <w:rPr>
          <w:sz w:val="28"/>
          <w:szCs w:val="28"/>
        </w:rPr>
        <w:t xml:space="preserve">.1. </w:t>
      </w:r>
      <w:r w:rsidRPr="001D206E">
        <w:rPr>
          <w:rFonts w:eastAsia="Arial Unicode MS"/>
          <w:sz w:val="28"/>
          <w:szCs w:val="28"/>
        </w:rPr>
        <w:t>В части 10 слова «</w:t>
      </w:r>
      <w:r w:rsidRPr="001D206E">
        <w:rPr>
          <w:spacing w:val="1"/>
          <w:sz w:val="28"/>
          <w:szCs w:val="28"/>
        </w:rPr>
        <w:t>не менее 1/3 от числа избранных депутатов совета депутатов» исключить.</w:t>
      </w:r>
    </w:p>
    <w:p w:rsidR="001D206E" w:rsidRPr="001D206E" w:rsidRDefault="001D206E" w:rsidP="006579DF">
      <w:pPr>
        <w:autoSpaceDE w:val="0"/>
        <w:autoSpaceDN w:val="0"/>
        <w:adjustRightInd w:val="0"/>
        <w:jc w:val="both"/>
        <w:rPr>
          <w:sz w:val="28"/>
          <w:szCs w:val="28"/>
        </w:rPr>
      </w:pPr>
    </w:p>
    <w:p w:rsidR="006579DF" w:rsidRDefault="001D206E" w:rsidP="006579DF">
      <w:pPr>
        <w:autoSpaceDE w:val="0"/>
        <w:autoSpaceDN w:val="0"/>
        <w:adjustRightInd w:val="0"/>
        <w:jc w:val="both"/>
        <w:rPr>
          <w:b/>
          <w:sz w:val="28"/>
          <w:szCs w:val="28"/>
        </w:rPr>
      </w:pPr>
      <w:r>
        <w:rPr>
          <w:b/>
          <w:sz w:val="28"/>
          <w:szCs w:val="28"/>
        </w:rPr>
        <w:t>10</w:t>
      </w:r>
      <w:r w:rsidR="006579DF">
        <w:rPr>
          <w:b/>
          <w:sz w:val="28"/>
          <w:szCs w:val="28"/>
        </w:rPr>
        <w:t>. Статья 28:</w:t>
      </w:r>
    </w:p>
    <w:p w:rsidR="006579DF" w:rsidRDefault="001D206E" w:rsidP="006579DF">
      <w:pPr>
        <w:autoSpaceDE w:val="0"/>
        <w:autoSpaceDN w:val="0"/>
        <w:adjustRightInd w:val="0"/>
        <w:jc w:val="both"/>
        <w:rPr>
          <w:rFonts w:cs="Arial"/>
          <w:color w:val="000000"/>
          <w:spacing w:val="1"/>
          <w:sz w:val="28"/>
        </w:rPr>
      </w:pPr>
      <w:r>
        <w:rPr>
          <w:sz w:val="28"/>
          <w:szCs w:val="28"/>
        </w:rPr>
        <w:t>10</w:t>
      </w:r>
      <w:r w:rsidR="006579DF">
        <w:rPr>
          <w:sz w:val="28"/>
          <w:szCs w:val="28"/>
        </w:rPr>
        <w:t>.1. Ч</w:t>
      </w:r>
      <w:r w:rsidR="006579DF">
        <w:rPr>
          <w:rFonts w:eastAsia="Arial Unicode MS"/>
          <w:sz w:val="28"/>
        </w:rPr>
        <w:t>асть 2 дополнить словами «</w:t>
      </w:r>
      <w:r w:rsidR="006579DF">
        <w:rPr>
          <w:sz w:val="28"/>
          <w:szCs w:val="28"/>
        </w:rPr>
        <w:t>с правом решающего голоса»</w:t>
      </w:r>
      <w:r w:rsidR="006579DF">
        <w:rPr>
          <w:rFonts w:cs="Arial"/>
          <w:color w:val="000000"/>
          <w:spacing w:val="1"/>
          <w:sz w:val="28"/>
        </w:rPr>
        <w:t>.</w:t>
      </w:r>
    </w:p>
    <w:p w:rsidR="006579DF" w:rsidRDefault="006579DF" w:rsidP="006579DF">
      <w:pPr>
        <w:autoSpaceDE w:val="0"/>
        <w:autoSpaceDN w:val="0"/>
        <w:adjustRightInd w:val="0"/>
        <w:jc w:val="both"/>
        <w:rPr>
          <w:sz w:val="28"/>
          <w:szCs w:val="28"/>
        </w:rPr>
      </w:pPr>
    </w:p>
    <w:p w:rsidR="006579DF" w:rsidRDefault="001D206E" w:rsidP="006579DF">
      <w:pPr>
        <w:autoSpaceDE w:val="0"/>
        <w:autoSpaceDN w:val="0"/>
        <w:adjustRightInd w:val="0"/>
        <w:jc w:val="both"/>
        <w:rPr>
          <w:b/>
          <w:sz w:val="28"/>
          <w:szCs w:val="28"/>
        </w:rPr>
      </w:pPr>
      <w:r>
        <w:rPr>
          <w:b/>
          <w:sz w:val="28"/>
          <w:szCs w:val="28"/>
        </w:rPr>
        <w:t>11</w:t>
      </w:r>
      <w:r w:rsidR="006579DF">
        <w:rPr>
          <w:b/>
          <w:sz w:val="28"/>
          <w:szCs w:val="28"/>
        </w:rPr>
        <w:t>. Статья 29:</w:t>
      </w:r>
    </w:p>
    <w:p w:rsidR="006579DF" w:rsidRDefault="001D206E" w:rsidP="006579DF">
      <w:pPr>
        <w:autoSpaceDE w:val="0"/>
        <w:autoSpaceDN w:val="0"/>
        <w:adjustRightInd w:val="0"/>
        <w:jc w:val="both"/>
        <w:rPr>
          <w:sz w:val="28"/>
          <w:szCs w:val="28"/>
        </w:rPr>
      </w:pPr>
      <w:r>
        <w:rPr>
          <w:sz w:val="28"/>
          <w:szCs w:val="28"/>
        </w:rPr>
        <w:t>11</w:t>
      </w:r>
      <w:r w:rsidR="006579DF">
        <w:rPr>
          <w:sz w:val="28"/>
          <w:szCs w:val="28"/>
        </w:rPr>
        <w:t>.1. Статью 29 изложить в следующей редакции:</w:t>
      </w:r>
    </w:p>
    <w:p w:rsidR="004A5900" w:rsidRDefault="006579DF" w:rsidP="006579DF">
      <w:pPr>
        <w:autoSpaceDE w:val="0"/>
        <w:autoSpaceDN w:val="0"/>
        <w:adjustRightInd w:val="0"/>
        <w:ind w:firstLine="540"/>
        <w:jc w:val="both"/>
        <w:rPr>
          <w:sz w:val="28"/>
          <w:szCs w:val="28"/>
        </w:rPr>
      </w:pPr>
      <w:r>
        <w:rPr>
          <w:sz w:val="28"/>
          <w:szCs w:val="28"/>
        </w:rPr>
        <w:t>«1. Глава поселения избирается депутатами вновь избранного совета депутатов из св</w:t>
      </w:r>
      <w:r w:rsidR="00573838">
        <w:rPr>
          <w:sz w:val="28"/>
          <w:szCs w:val="28"/>
        </w:rPr>
        <w:t>оего состава сроком на пять лет</w:t>
      </w:r>
      <w:r w:rsidR="004A5900">
        <w:rPr>
          <w:sz w:val="28"/>
          <w:szCs w:val="28"/>
        </w:rPr>
        <w:t>.</w:t>
      </w:r>
    </w:p>
    <w:p w:rsidR="006579DF" w:rsidRDefault="006B4F36" w:rsidP="006579DF">
      <w:pPr>
        <w:autoSpaceDE w:val="0"/>
        <w:autoSpaceDN w:val="0"/>
        <w:adjustRightInd w:val="0"/>
        <w:ind w:firstLine="540"/>
        <w:jc w:val="both"/>
        <w:rPr>
          <w:sz w:val="28"/>
          <w:szCs w:val="28"/>
        </w:rPr>
      </w:pPr>
      <w:r>
        <w:rPr>
          <w:sz w:val="28"/>
          <w:szCs w:val="28"/>
        </w:rPr>
        <w:t xml:space="preserve">  </w:t>
      </w:r>
      <w:r w:rsidR="006579DF">
        <w:rPr>
          <w:sz w:val="28"/>
          <w:szCs w:val="28"/>
        </w:rPr>
        <w:t xml:space="preserve">2. </w:t>
      </w:r>
      <w:r w:rsidR="009A6DF0">
        <w:rPr>
          <w:sz w:val="28"/>
          <w:szCs w:val="28"/>
        </w:rPr>
        <w:t>Глава поселения избирается в порядке, установленном законом Ленинградской области</w:t>
      </w:r>
      <w:r>
        <w:rPr>
          <w:sz w:val="28"/>
          <w:szCs w:val="28"/>
        </w:rPr>
        <w:t>»</w:t>
      </w:r>
      <w:r w:rsidR="006579DF">
        <w:rPr>
          <w:sz w:val="28"/>
          <w:szCs w:val="28"/>
        </w:rPr>
        <w:t>.</w:t>
      </w:r>
    </w:p>
    <w:p w:rsidR="001D206E" w:rsidRPr="004A5900" w:rsidRDefault="006579DF" w:rsidP="006579DF">
      <w:pPr>
        <w:autoSpaceDE w:val="0"/>
        <w:autoSpaceDN w:val="0"/>
        <w:adjustRightInd w:val="0"/>
        <w:jc w:val="both"/>
        <w:rPr>
          <w:rFonts w:eastAsia="Arial Unicode MS"/>
          <w:b/>
          <w:sz w:val="28"/>
          <w:szCs w:val="28"/>
        </w:rPr>
      </w:pPr>
      <w:r>
        <w:rPr>
          <w:b/>
          <w:sz w:val="28"/>
          <w:szCs w:val="28"/>
        </w:rPr>
        <w:t>1</w:t>
      </w:r>
      <w:r w:rsidR="001D206E">
        <w:rPr>
          <w:b/>
          <w:sz w:val="28"/>
          <w:szCs w:val="28"/>
        </w:rPr>
        <w:t>2</w:t>
      </w:r>
      <w:r>
        <w:rPr>
          <w:b/>
          <w:sz w:val="28"/>
          <w:szCs w:val="28"/>
        </w:rPr>
        <w:t xml:space="preserve">. </w:t>
      </w:r>
      <w:r>
        <w:rPr>
          <w:rFonts w:eastAsia="Arial Unicode MS"/>
          <w:b/>
          <w:sz w:val="28"/>
          <w:szCs w:val="28"/>
        </w:rPr>
        <w:t>Статья 31:</w:t>
      </w:r>
    </w:p>
    <w:p w:rsidR="006579DF" w:rsidRDefault="006579DF" w:rsidP="006579DF">
      <w:pPr>
        <w:autoSpaceDE w:val="0"/>
        <w:autoSpaceDN w:val="0"/>
        <w:adjustRightInd w:val="0"/>
        <w:jc w:val="both"/>
        <w:outlineLvl w:val="1"/>
        <w:rPr>
          <w:sz w:val="28"/>
          <w:szCs w:val="28"/>
        </w:rPr>
      </w:pPr>
      <w:r>
        <w:rPr>
          <w:sz w:val="28"/>
          <w:szCs w:val="28"/>
        </w:rPr>
        <w:t>1</w:t>
      </w:r>
      <w:r w:rsidR="001D206E">
        <w:rPr>
          <w:sz w:val="28"/>
          <w:szCs w:val="28"/>
        </w:rPr>
        <w:t>2</w:t>
      </w:r>
      <w:r>
        <w:rPr>
          <w:sz w:val="28"/>
          <w:szCs w:val="28"/>
        </w:rPr>
        <w:t>.</w:t>
      </w:r>
      <w:r w:rsidR="004A5900">
        <w:rPr>
          <w:sz w:val="28"/>
          <w:szCs w:val="28"/>
        </w:rPr>
        <w:t>1</w:t>
      </w:r>
      <w:r>
        <w:rPr>
          <w:sz w:val="28"/>
          <w:szCs w:val="28"/>
        </w:rPr>
        <w:t>. Дополнить частью 3 следующего содержания:</w:t>
      </w:r>
    </w:p>
    <w:p w:rsidR="006579DF" w:rsidRDefault="006579DF" w:rsidP="006579DF">
      <w:pPr>
        <w:autoSpaceDE w:val="0"/>
        <w:autoSpaceDN w:val="0"/>
        <w:adjustRightInd w:val="0"/>
        <w:jc w:val="both"/>
        <w:rPr>
          <w:bCs/>
          <w:sz w:val="28"/>
          <w:szCs w:val="28"/>
        </w:rPr>
      </w:pPr>
      <w:r>
        <w:rPr>
          <w:bCs/>
          <w:sz w:val="28"/>
          <w:szCs w:val="28"/>
        </w:rPr>
        <w:t>«3. В случае</w:t>
      </w:r>
      <w:proofErr w:type="gramStart"/>
      <w:r>
        <w:rPr>
          <w:bCs/>
          <w:sz w:val="28"/>
          <w:szCs w:val="28"/>
        </w:rPr>
        <w:t>,</w:t>
      </w:r>
      <w:proofErr w:type="gramEnd"/>
      <w:r>
        <w:rPr>
          <w:bCs/>
          <w:sz w:val="28"/>
          <w:szCs w:val="28"/>
        </w:rPr>
        <w:t xml:space="preserve">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6579DF" w:rsidRDefault="006579DF" w:rsidP="006579DF">
      <w:pPr>
        <w:autoSpaceDE w:val="0"/>
        <w:autoSpaceDN w:val="0"/>
        <w:adjustRightInd w:val="0"/>
        <w:jc w:val="both"/>
        <w:rPr>
          <w:b/>
          <w:sz w:val="28"/>
          <w:szCs w:val="28"/>
        </w:rPr>
      </w:pPr>
    </w:p>
    <w:p w:rsidR="006579DF" w:rsidRDefault="006579DF" w:rsidP="006579DF">
      <w:pPr>
        <w:autoSpaceDE w:val="0"/>
        <w:autoSpaceDN w:val="0"/>
        <w:adjustRightInd w:val="0"/>
        <w:jc w:val="both"/>
        <w:rPr>
          <w:rFonts w:eastAsia="Arial Unicode MS"/>
          <w:b/>
          <w:sz w:val="28"/>
          <w:szCs w:val="28"/>
        </w:rPr>
      </w:pPr>
      <w:r>
        <w:rPr>
          <w:b/>
          <w:sz w:val="28"/>
          <w:szCs w:val="28"/>
        </w:rPr>
        <w:t>1</w:t>
      </w:r>
      <w:r w:rsidR="00A059E2">
        <w:rPr>
          <w:b/>
          <w:sz w:val="28"/>
          <w:szCs w:val="28"/>
        </w:rPr>
        <w:t>3</w:t>
      </w:r>
      <w:r>
        <w:rPr>
          <w:b/>
          <w:sz w:val="28"/>
          <w:szCs w:val="28"/>
        </w:rPr>
        <w:t xml:space="preserve">. </w:t>
      </w:r>
      <w:r>
        <w:rPr>
          <w:rFonts w:eastAsia="Arial Unicode MS"/>
          <w:b/>
          <w:sz w:val="28"/>
          <w:szCs w:val="28"/>
        </w:rPr>
        <w:t>Статья 33:</w:t>
      </w:r>
    </w:p>
    <w:p w:rsidR="00A059E2" w:rsidRPr="00A059E2" w:rsidRDefault="00A059E2" w:rsidP="006579DF">
      <w:pPr>
        <w:autoSpaceDE w:val="0"/>
        <w:autoSpaceDN w:val="0"/>
        <w:adjustRightInd w:val="0"/>
        <w:jc w:val="both"/>
        <w:rPr>
          <w:sz w:val="28"/>
          <w:szCs w:val="28"/>
        </w:rPr>
      </w:pPr>
      <w:r>
        <w:rPr>
          <w:rFonts w:eastAsia="Arial Unicode MS"/>
          <w:sz w:val="28"/>
          <w:szCs w:val="28"/>
        </w:rPr>
        <w:t>13.1. В части 2 слова «не реже одного раза в год» исключить.</w:t>
      </w:r>
    </w:p>
    <w:p w:rsidR="006579DF" w:rsidRDefault="006579DF" w:rsidP="006579DF">
      <w:pPr>
        <w:autoSpaceDE w:val="0"/>
        <w:autoSpaceDN w:val="0"/>
        <w:adjustRightInd w:val="0"/>
        <w:jc w:val="both"/>
        <w:outlineLvl w:val="1"/>
        <w:rPr>
          <w:sz w:val="28"/>
          <w:szCs w:val="28"/>
        </w:rPr>
      </w:pPr>
      <w:r>
        <w:rPr>
          <w:sz w:val="28"/>
          <w:szCs w:val="28"/>
        </w:rPr>
        <w:t>1</w:t>
      </w:r>
      <w:r w:rsidR="00A059E2">
        <w:rPr>
          <w:sz w:val="28"/>
          <w:szCs w:val="28"/>
        </w:rPr>
        <w:t>3</w:t>
      </w:r>
      <w:r>
        <w:rPr>
          <w:sz w:val="28"/>
          <w:szCs w:val="28"/>
        </w:rPr>
        <w:t>.</w:t>
      </w:r>
      <w:r w:rsidR="00A059E2">
        <w:rPr>
          <w:sz w:val="28"/>
          <w:szCs w:val="28"/>
        </w:rPr>
        <w:t>2</w:t>
      </w:r>
      <w:r>
        <w:rPr>
          <w:sz w:val="28"/>
          <w:szCs w:val="28"/>
        </w:rPr>
        <w:t>. Пункт 1) части 6 признать утратившим силу.</w:t>
      </w:r>
    </w:p>
    <w:p w:rsidR="006579DF" w:rsidRDefault="006579DF" w:rsidP="006579DF">
      <w:pPr>
        <w:autoSpaceDE w:val="0"/>
        <w:autoSpaceDN w:val="0"/>
        <w:adjustRightInd w:val="0"/>
        <w:jc w:val="both"/>
        <w:outlineLvl w:val="1"/>
        <w:rPr>
          <w:sz w:val="28"/>
          <w:szCs w:val="28"/>
        </w:rPr>
      </w:pPr>
      <w:r>
        <w:rPr>
          <w:sz w:val="28"/>
          <w:szCs w:val="28"/>
        </w:rPr>
        <w:t>1</w:t>
      </w:r>
      <w:r w:rsidR="00A059E2">
        <w:rPr>
          <w:sz w:val="28"/>
          <w:szCs w:val="28"/>
        </w:rPr>
        <w:t>3</w:t>
      </w:r>
      <w:r>
        <w:rPr>
          <w:sz w:val="28"/>
          <w:szCs w:val="28"/>
        </w:rPr>
        <w:t>.</w:t>
      </w:r>
      <w:r w:rsidR="00A059E2">
        <w:rPr>
          <w:sz w:val="28"/>
          <w:szCs w:val="28"/>
        </w:rPr>
        <w:t>3</w:t>
      </w:r>
      <w:r>
        <w:rPr>
          <w:sz w:val="28"/>
          <w:szCs w:val="28"/>
        </w:rPr>
        <w:t>. Пункт 2) части 6 изложить в следующей редакции:</w:t>
      </w:r>
    </w:p>
    <w:p w:rsidR="006579DF" w:rsidRDefault="006579DF" w:rsidP="006579DF">
      <w:pPr>
        <w:autoSpaceDE w:val="0"/>
        <w:autoSpaceDN w:val="0"/>
        <w:adjustRightInd w:val="0"/>
        <w:jc w:val="both"/>
        <w:rPr>
          <w:sz w:val="28"/>
          <w:szCs w:val="28"/>
        </w:rPr>
      </w:pPr>
      <w:r>
        <w:rPr>
          <w:sz w:val="28"/>
          <w:szCs w:val="28"/>
        </w:rPr>
        <w:t xml:space="preserve">«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w:t>
      </w:r>
      <w:r>
        <w:rPr>
          <w:sz w:val="28"/>
          <w:szCs w:val="28"/>
        </w:rPr>
        <w:lastRenderedPageBreak/>
        <w:t>правовым актом в соответствии с федеральными законами и законами Ленинградской области, ему не поручено участвовать</w:t>
      </w:r>
      <w:r w:rsidR="00124E51">
        <w:rPr>
          <w:sz w:val="28"/>
          <w:szCs w:val="28"/>
        </w:rPr>
        <w:t xml:space="preserve"> в управлении этой организацией</w:t>
      </w:r>
      <w:r>
        <w:rPr>
          <w:sz w:val="28"/>
          <w:szCs w:val="28"/>
        </w:rPr>
        <w:t>».</w:t>
      </w:r>
    </w:p>
    <w:p w:rsidR="006579DF" w:rsidRDefault="006579DF" w:rsidP="006579DF">
      <w:pPr>
        <w:jc w:val="both"/>
        <w:rPr>
          <w:rFonts w:eastAsia="Arial Unicode MS"/>
          <w:b/>
          <w:sz w:val="28"/>
          <w:szCs w:val="28"/>
        </w:rPr>
      </w:pPr>
    </w:p>
    <w:p w:rsidR="006579DF" w:rsidRDefault="006579DF" w:rsidP="006579DF">
      <w:pPr>
        <w:jc w:val="both"/>
        <w:rPr>
          <w:rFonts w:eastAsia="Arial Unicode MS"/>
          <w:b/>
          <w:sz w:val="28"/>
          <w:szCs w:val="28"/>
        </w:rPr>
      </w:pPr>
      <w:r>
        <w:rPr>
          <w:rFonts w:eastAsia="Arial Unicode MS"/>
          <w:b/>
          <w:sz w:val="28"/>
          <w:szCs w:val="28"/>
        </w:rPr>
        <w:t>1</w:t>
      </w:r>
      <w:r w:rsidR="00A059E2">
        <w:rPr>
          <w:rFonts w:eastAsia="Arial Unicode MS"/>
          <w:b/>
          <w:sz w:val="28"/>
          <w:szCs w:val="28"/>
        </w:rPr>
        <w:t>4</w:t>
      </w:r>
      <w:r>
        <w:rPr>
          <w:rFonts w:eastAsia="Arial Unicode MS"/>
          <w:b/>
          <w:sz w:val="28"/>
          <w:szCs w:val="28"/>
        </w:rPr>
        <w:t>. Статья 51:</w:t>
      </w:r>
    </w:p>
    <w:p w:rsidR="00A059E2" w:rsidRDefault="00A059E2" w:rsidP="006579DF">
      <w:pPr>
        <w:jc w:val="both"/>
        <w:rPr>
          <w:rFonts w:eastAsia="Arial Unicode MS"/>
          <w:sz w:val="28"/>
          <w:szCs w:val="28"/>
        </w:rPr>
      </w:pPr>
      <w:r>
        <w:rPr>
          <w:rFonts w:eastAsia="Arial Unicode MS"/>
          <w:sz w:val="28"/>
          <w:szCs w:val="28"/>
        </w:rPr>
        <w:t>14.1.</w:t>
      </w:r>
      <w:r w:rsidR="00124E51" w:rsidRPr="00124E51">
        <w:rPr>
          <w:sz w:val="28"/>
          <w:szCs w:val="28"/>
        </w:rPr>
        <w:t xml:space="preserve"> </w:t>
      </w:r>
      <w:r w:rsidR="00124E51">
        <w:rPr>
          <w:sz w:val="28"/>
          <w:szCs w:val="28"/>
        </w:rPr>
        <w:t xml:space="preserve"> Абзац </w:t>
      </w:r>
      <w:r w:rsidR="0022492B">
        <w:rPr>
          <w:sz w:val="28"/>
          <w:szCs w:val="28"/>
        </w:rPr>
        <w:t>второй</w:t>
      </w:r>
      <w:r w:rsidR="00124E51">
        <w:rPr>
          <w:sz w:val="28"/>
          <w:szCs w:val="28"/>
        </w:rPr>
        <w:t xml:space="preserve"> части 3 </w:t>
      </w:r>
      <w:r>
        <w:rPr>
          <w:rFonts w:eastAsia="Arial Unicode MS"/>
          <w:sz w:val="28"/>
          <w:szCs w:val="28"/>
        </w:rPr>
        <w:t>изложить в следующей редакции:</w:t>
      </w:r>
    </w:p>
    <w:p w:rsidR="006579DF" w:rsidRDefault="00A059E2" w:rsidP="00124E51">
      <w:pPr>
        <w:jc w:val="both"/>
        <w:rPr>
          <w:sz w:val="28"/>
          <w:szCs w:val="28"/>
        </w:rPr>
      </w:pPr>
      <w:r>
        <w:rPr>
          <w:rFonts w:eastAsia="Arial Unicode MS"/>
          <w:sz w:val="28"/>
          <w:szCs w:val="28"/>
        </w:rPr>
        <w:t xml:space="preserve">«Общее число </w:t>
      </w:r>
      <w:r w:rsidRPr="00A059E2">
        <w:rPr>
          <w:bCs/>
          <w:spacing w:val="-3"/>
          <w:sz w:val="28"/>
          <w:szCs w:val="28"/>
        </w:rPr>
        <w:t>членов конкурсной комиссии устанавливается решением совета депутатов</w:t>
      </w:r>
      <w:r w:rsidR="00124E51">
        <w:rPr>
          <w:bCs/>
          <w:spacing w:val="-3"/>
          <w:sz w:val="28"/>
          <w:szCs w:val="28"/>
        </w:rPr>
        <w:t xml:space="preserve"> поселения</w:t>
      </w:r>
      <w:r w:rsidRPr="00A059E2">
        <w:rPr>
          <w:bCs/>
          <w:spacing w:val="-3"/>
          <w:sz w:val="28"/>
          <w:szCs w:val="28"/>
        </w:rPr>
        <w:t xml:space="preserve">. </w:t>
      </w:r>
      <w:r w:rsidR="00124E51">
        <w:rPr>
          <w:sz w:val="28"/>
          <w:szCs w:val="28"/>
        </w:rPr>
        <w:t>Половина членов конкурсной комиссии назначается советом депутатов поселения, а другая половина – главой администрации Лодейнопольского муниципального района.</w:t>
      </w:r>
      <w:r w:rsidR="00124E51" w:rsidRPr="00A059E2">
        <w:rPr>
          <w:bCs/>
          <w:spacing w:val="-3"/>
          <w:sz w:val="28"/>
          <w:szCs w:val="28"/>
        </w:rPr>
        <w:t xml:space="preserve"> </w:t>
      </w:r>
    </w:p>
    <w:p w:rsidR="006579DF" w:rsidRDefault="006579DF" w:rsidP="006579DF">
      <w:pPr>
        <w:jc w:val="both"/>
        <w:rPr>
          <w:spacing w:val="7"/>
          <w:sz w:val="28"/>
        </w:rPr>
      </w:pPr>
    </w:p>
    <w:p w:rsidR="006579DF" w:rsidRDefault="006579DF" w:rsidP="006579DF">
      <w:pPr>
        <w:jc w:val="both"/>
        <w:rPr>
          <w:rFonts w:eastAsia="Arial Unicode MS"/>
          <w:b/>
          <w:sz w:val="28"/>
          <w:szCs w:val="28"/>
        </w:rPr>
      </w:pPr>
      <w:r>
        <w:rPr>
          <w:rFonts w:eastAsia="Arial Unicode MS"/>
          <w:b/>
          <w:sz w:val="28"/>
          <w:szCs w:val="28"/>
        </w:rPr>
        <w:t>1</w:t>
      </w:r>
      <w:r w:rsidR="00EE4C87">
        <w:rPr>
          <w:rFonts w:eastAsia="Arial Unicode MS"/>
          <w:b/>
          <w:sz w:val="28"/>
          <w:szCs w:val="28"/>
        </w:rPr>
        <w:t>5</w:t>
      </w:r>
      <w:r>
        <w:rPr>
          <w:rFonts w:eastAsia="Arial Unicode MS"/>
          <w:b/>
          <w:sz w:val="28"/>
          <w:szCs w:val="28"/>
        </w:rPr>
        <w:t>. Статья 58:</w:t>
      </w:r>
    </w:p>
    <w:p w:rsidR="006579DF" w:rsidRDefault="006579DF" w:rsidP="006579DF">
      <w:pPr>
        <w:autoSpaceDE w:val="0"/>
        <w:autoSpaceDN w:val="0"/>
        <w:adjustRightInd w:val="0"/>
        <w:jc w:val="both"/>
        <w:rPr>
          <w:sz w:val="28"/>
          <w:szCs w:val="28"/>
        </w:rPr>
      </w:pPr>
      <w:r>
        <w:rPr>
          <w:sz w:val="28"/>
          <w:szCs w:val="28"/>
        </w:rPr>
        <w:t>1</w:t>
      </w:r>
      <w:r w:rsidR="00EE4C87">
        <w:rPr>
          <w:sz w:val="28"/>
          <w:szCs w:val="28"/>
        </w:rPr>
        <w:t>5</w:t>
      </w:r>
      <w:r>
        <w:rPr>
          <w:sz w:val="28"/>
          <w:szCs w:val="28"/>
        </w:rPr>
        <w:t xml:space="preserve">.1. </w:t>
      </w:r>
      <w:r>
        <w:rPr>
          <w:color w:val="000000"/>
          <w:sz w:val="28"/>
          <w:szCs w:val="28"/>
        </w:rPr>
        <w:t xml:space="preserve">В </w:t>
      </w:r>
      <w:r>
        <w:rPr>
          <w:sz w:val="28"/>
          <w:szCs w:val="28"/>
        </w:rPr>
        <w:t>части 9 слова «Муниципальные правовые акты, затрагивающие» заменить словами «Муниципальные нормативные правовые акты, затрагивающие».</w:t>
      </w:r>
    </w:p>
    <w:p w:rsidR="00E401A5" w:rsidRPr="00E401A5" w:rsidRDefault="00E401A5" w:rsidP="00E401A5">
      <w:pPr>
        <w:pStyle w:val="1"/>
        <w:jc w:val="both"/>
        <w:rPr>
          <w:rFonts w:ascii="Times New Roman" w:hAnsi="Times New Roman" w:cs="Times New Roman"/>
          <w:b w:val="0"/>
          <w:sz w:val="28"/>
          <w:szCs w:val="28"/>
        </w:rPr>
      </w:pPr>
      <w:r w:rsidRPr="00E401A5">
        <w:rPr>
          <w:rFonts w:ascii="Times New Roman" w:hAnsi="Times New Roman" w:cs="Times New Roman"/>
          <w:b w:val="0"/>
          <w:sz w:val="28"/>
          <w:szCs w:val="28"/>
        </w:rPr>
        <w:t>1</w:t>
      </w:r>
      <w:r w:rsidR="00EE4C87">
        <w:rPr>
          <w:rFonts w:ascii="Times New Roman" w:hAnsi="Times New Roman" w:cs="Times New Roman"/>
          <w:b w:val="0"/>
          <w:sz w:val="28"/>
          <w:szCs w:val="28"/>
        </w:rPr>
        <w:t>5</w:t>
      </w:r>
      <w:r w:rsidRPr="00E401A5">
        <w:rPr>
          <w:rFonts w:ascii="Times New Roman" w:hAnsi="Times New Roman" w:cs="Times New Roman"/>
          <w:b w:val="0"/>
          <w:sz w:val="28"/>
          <w:szCs w:val="28"/>
        </w:rPr>
        <w:t>.2. Дополнить частью 10.1</w:t>
      </w:r>
      <w:r w:rsidRPr="00E401A5">
        <w:rPr>
          <w:rFonts w:ascii="Times New Roman" w:hAnsi="Times New Roman" w:cs="Times New Roman"/>
          <w:sz w:val="28"/>
          <w:szCs w:val="28"/>
        </w:rPr>
        <w:t xml:space="preserve"> </w:t>
      </w:r>
      <w:r w:rsidRPr="00E401A5">
        <w:rPr>
          <w:rFonts w:ascii="Times New Roman" w:hAnsi="Times New Roman" w:cs="Times New Roman"/>
          <w:b w:val="0"/>
          <w:sz w:val="28"/>
          <w:szCs w:val="28"/>
        </w:rPr>
        <w:t>следующего содержания:</w:t>
      </w:r>
    </w:p>
    <w:p w:rsidR="00E401A5" w:rsidRPr="00E401A5" w:rsidRDefault="00E401A5" w:rsidP="00E401A5">
      <w:pPr>
        <w:autoSpaceDE w:val="0"/>
        <w:autoSpaceDN w:val="0"/>
        <w:adjustRightInd w:val="0"/>
        <w:jc w:val="both"/>
        <w:rPr>
          <w:bCs/>
          <w:sz w:val="28"/>
          <w:szCs w:val="28"/>
        </w:rPr>
      </w:pPr>
      <w:r w:rsidRPr="00E401A5">
        <w:rPr>
          <w:rFonts w:eastAsia="Arial Unicode MS"/>
          <w:sz w:val="28"/>
          <w:szCs w:val="28"/>
        </w:rPr>
        <w:t>«</w:t>
      </w:r>
      <w:r w:rsidRPr="00E401A5">
        <w:rPr>
          <w:sz w:val="28"/>
          <w:szCs w:val="28"/>
        </w:rPr>
        <w:t xml:space="preserve">10.1. </w:t>
      </w:r>
      <w:proofErr w:type="gramStart"/>
      <w:r w:rsidRPr="00E401A5">
        <w:rPr>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E401A5">
          <w:rPr>
            <w:bCs/>
            <w:sz w:val="28"/>
            <w:szCs w:val="28"/>
          </w:rPr>
          <w:t>законодательством</w:t>
        </w:r>
      </w:hyperlink>
      <w:r w:rsidRPr="00E401A5">
        <w:rPr>
          <w:bCs/>
          <w:sz w:val="28"/>
          <w:szCs w:val="28"/>
        </w:rPr>
        <w:t xml:space="preserve"> Российской Федерации об уполномоченных по защите прав предпринимателей.</w:t>
      </w:r>
      <w:proofErr w:type="gramEnd"/>
      <w:r w:rsidRPr="00E401A5">
        <w:rPr>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401A5">
        <w:rPr>
          <w:bCs/>
          <w:sz w:val="28"/>
          <w:szCs w:val="28"/>
        </w:rPr>
        <w:t>.»</w:t>
      </w:r>
      <w:proofErr w:type="gramEnd"/>
    </w:p>
    <w:p w:rsidR="00E401A5" w:rsidRDefault="00E401A5" w:rsidP="00E401A5">
      <w:pPr>
        <w:jc w:val="both"/>
        <w:rPr>
          <w:rFonts w:eastAsia="Arial Unicode MS"/>
          <w:b/>
          <w:sz w:val="28"/>
          <w:szCs w:val="28"/>
        </w:rPr>
      </w:pPr>
    </w:p>
    <w:p w:rsidR="00E401A5" w:rsidRPr="00E401A5" w:rsidRDefault="00E401A5" w:rsidP="00E401A5">
      <w:pPr>
        <w:jc w:val="both"/>
        <w:rPr>
          <w:b/>
          <w:sz w:val="28"/>
          <w:szCs w:val="28"/>
        </w:rPr>
      </w:pPr>
      <w:r w:rsidRPr="00AF2B77">
        <w:rPr>
          <w:b/>
        </w:rPr>
        <w:t xml:space="preserve"> </w:t>
      </w:r>
      <w:r w:rsidRPr="00E401A5">
        <w:rPr>
          <w:b/>
          <w:sz w:val="28"/>
          <w:szCs w:val="28"/>
        </w:rPr>
        <w:t>1</w:t>
      </w:r>
      <w:r w:rsidR="00EE4C87">
        <w:rPr>
          <w:b/>
          <w:sz w:val="28"/>
          <w:szCs w:val="28"/>
        </w:rPr>
        <w:t>6</w:t>
      </w:r>
      <w:r w:rsidRPr="00E401A5">
        <w:rPr>
          <w:b/>
          <w:sz w:val="28"/>
          <w:szCs w:val="28"/>
        </w:rPr>
        <w:t>. Статья 61:</w:t>
      </w:r>
    </w:p>
    <w:p w:rsidR="00E401A5" w:rsidRPr="00E401A5" w:rsidRDefault="00E401A5" w:rsidP="00E401A5">
      <w:pPr>
        <w:autoSpaceDE w:val="0"/>
        <w:autoSpaceDN w:val="0"/>
        <w:adjustRightInd w:val="0"/>
        <w:jc w:val="both"/>
        <w:rPr>
          <w:sz w:val="28"/>
          <w:szCs w:val="28"/>
        </w:rPr>
      </w:pPr>
      <w:r>
        <w:rPr>
          <w:sz w:val="28"/>
          <w:szCs w:val="28"/>
        </w:rPr>
        <w:t xml:space="preserve"> </w:t>
      </w:r>
      <w:r w:rsidRPr="00E401A5">
        <w:rPr>
          <w:sz w:val="28"/>
          <w:szCs w:val="28"/>
        </w:rPr>
        <w:t>1</w:t>
      </w:r>
      <w:r w:rsidR="00EE4C87">
        <w:rPr>
          <w:sz w:val="28"/>
          <w:szCs w:val="28"/>
        </w:rPr>
        <w:t>6</w:t>
      </w:r>
      <w:r w:rsidRPr="00E401A5">
        <w:rPr>
          <w:sz w:val="28"/>
          <w:szCs w:val="28"/>
        </w:rPr>
        <w:t xml:space="preserve">.1. В части 4 слова «Органы местного самоуправления могут» </w:t>
      </w:r>
      <w:proofErr w:type="gramStart"/>
      <w:r w:rsidRPr="00E401A5">
        <w:rPr>
          <w:sz w:val="28"/>
          <w:szCs w:val="28"/>
        </w:rPr>
        <w:t>заменить на слова</w:t>
      </w:r>
      <w:proofErr w:type="gramEnd"/>
      <w:r w:rsidRPr="00E401A5">
        <w:rPr>
          <w:sz w:val="28"/>
          <w:szCs w:val="28"/>
        </w:rPr>
        <w:t xml:space="preserve"> «Поселение может».</w:t>
      </w:r>
    </w:p>
    <w:p w:rsidR="00E401A5" w:rsidRDefault="00E401A5" w:rsidP="006579DF">
      <w:pPr>
        <w:jc w:val="both"/>
        <w:rPr>
          <w:rFonts w:eastAsia="Arial Unicode MS"/>
          <w:b/>
          <w:sz w:val="28"/>
          <w:szCs w:val="28"/>
        </w:rPr>
      </w:pPr>
    </w:p>
    <w:p w:rsidR="006579DF" w:rsidRDefault="006579DF" w:rsidP="006579DF">
      <w:pPr>
        <w:jc w:val="both"/>
        <w:rPr>
          <w:rFonts w:eastAsia="Arial Unicode MS"/>
          <w:b/>
          <w:sz w:val="28"/>
          <w:szCs w:val="28"/>
        </w:rPr>
      </w:pPr>
      <w:r>
        <w:rPr>
          <w:rFonts w:eastAsia="Arial Unicode MS"/>
          <w:b/>
          <w:sz w:val="28"/>
          <w:szCs w:val="28"/>
        </w:rPr>
        <w:t>1</w:t>
      </w:r>
      <w:r w:rsidR="00EE4C87">
        <w:rPr>
          <w:rFonts w:eastAsia="Arial Unicode MS"/>
          <w:b/>
          <w:sz w:val="28"/>
          <w:szCs w:val="28"/>
        </w:rPr>
        <w:t>7</w:t>
      </w:r>
      <w:r>
        <w:rPr>
          <w:rFonts w:eastAsia="Arial Unicode MS"/>
          <w:b/>
          <w:sz w:val="28"/>
          <w:szCs w:val="28"/>
        </w:rPr>
        <w:t xml:space="preserve">. </w:t>
      </w:r>
      <w:r>
        <w:rPr>
          <w:b/>
          <w:sz w:val="28"/>
          <w:szCs w:val="28"/>
        </w:rPr>
        <w:t>Статья 62:</w:t>
      </w:r>
    </w:p>
    <w:p w:rsidR="006579DF" w:rsidRDefault="006579DF" w:rsidP="006579DF">
      <w:pPr>
        <w:autoSpaceDE w:val="0"/>
        <w:autoSpaceDN w:val="0"/>
        <w:adjustRightInd w:val="0"/>
        <w:jc w:val="both"/>
        <w:outlineLvl w:val="1"/>
        <w:rPr>
          <w:sz w:val="28"/>
          <w:szCs w:val="28"/>
        </w:rPr>
      </w:pPr>
      <w:r>
        <w:rPr>
          <w:sz w:val="28"/>
          <w:szCs w:val="28"/>
        </w:rPr>
        <w:t>1</w:t>
      </w:r>
      <w:r w:rsidR="00EE4C87">
        <w:rPr>
          <w:sz w:val="28"/>
          <w:szCs w:val="28"/>
        </w:rPr>
        <w:t>7</w:t>
      </w:r>
      <w:r>
        <w:rPr>
          <w:sz w:val="28"/>
          <w:szCs w:val="28"/>
        </w:rPr>
        <w:t>.1. Статью 62 изложить  в следующей редакции:</w:t>
      </w:r>
    </w:p>
    <w:p w:rsidR="006579DF" w:rsidRDefault="006579DF" w:rsidP="006579DF">
      <w:pPr>
        <w:ind w:firstLine="459"/>
        <w:jc w:val="both"/>
        <w:rPr>
          <w:sz w:val="28"/>
        </w:rPr>
      </w:pPr>
      <w:r>
        <w:rPr>
          <w:sz w:val="28"/>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6579DF" w:rsidRDefault="006579DF" w:rsidP="006579DF">
      <w:pPr>
        <w:pStyle w:val="11"/>
        <w:tabs>
          <w:tab w:val="left" w:pos="450"/>
        </w:tabs>
        <w:ind w:firstLine="459"/>
        <w:jc w:val="both"/>
        <w:rPr>
          <w:rFonts w:ascii="Times New Roman" w:hAnsi="Times New Roman"/>
          <w:sz w:val="28"/>
          <w:szCs w:val="24"/>
        </w:rPr>
      </w:pPr>
      <w:r>
        <w:rPr>
          <w:rFonts w:ascii="Times New Roman" w:hAnsi="Times New Roman"/>
          <w:sz w:val="28"/>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79DF" w:rsidRDefault="006579DF" w:rsidP="006579DF">
      <w:pPr>
        <w:autoSpaceDE w:val="0"/>
        <w:autoSpaceDN w:val="0"/>
        <w:adjustRightInd w:val="0"/>
        <w:jc w:val="both"/>
        <w:rPr>
          <w:sz w:val="28"/>
          <w:szCs w:val="28"/>
        </w:rPr>
      </w:pPr>
      <w:r>
        <w:rPr>
          <w:sz w:val="28"/>
        </w:rPr>
        <w:lastRenderedPageBreak/>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proofErr w:type="gramStart"/>
      <w:r>
        <w:rPr>
          <w:sz w:val="28"/>
        </w:rPr>
        <w:t>.»</w:t>
      </w:r>
      <w:r>
        <w:rPr>
          <w:sz w:val="28"/>
          <w:szCs w:val="28"/>
        </w:rPr>
        <w:t>.</w:t>
      </w:r>
      <w:r>
        <w:rPr>
          <w:b/>
          <w:sz w:val="28"/>
          <w:szCs w:val="28"/>
        </w:rPr>
        <w:t xml:space="preserve"> </w:t>
      </w:r>
      <w:proofErr w:type="gramEnd"/>
    </w:p>
    <w:p w:rsidR="006579DF" w:rsidRDefault="006579DF" w:rsidP="006579DF">
      <w:pPr>
        <w:autoSpaceDE w:val="0"/>
        <w:autoSpaceDN w:val="0"/>
        <w:adjustRightInd w:val="0"/>
        <w:ind w:firstLine="540"/>
        <w:jc w:val="both"/>
        <w:rPr>
          <w:sz w:val="28"/>
          <w:szCs w:val="28"/>
        </w:rPr>
      </w:pPr>
    </w:p>
    <w:p w:rsidR="006579DF" w:rsidRDefault="006579DF" w:rsidP="006579DF">
      <w:pPr>
        <w:pStyle w:val="11"/>
        <w:tabs>
          <w:tab w:val="left" w:pos="900"/>
        </w:tabs>
        <w:jc w:val="both"/>
        <w:rPr>
          <w:rFonts w:ascii="Times New Roman" w:hAnsi="Times New Roman"/>
          <w:sz w:val="28"/>
          <w:szCs w:val="24"/>
        </w:rPr>
      </w:pPr>
      <w:r>
        <w:rPr>
          <w:rFonts w:ascii="Times New Roman" w:hAnsi="Times New Roman"/>
          <w:b/>
          <w:sz w:val="28"/>
          <w:szCs w:val="28"/>
        </w:rPr>
        <w:t>1</w:t>
      </w:r>
      <w:r w:rsidR="00EE4C87">
        <w:rPr>
          <w:rFonts w:ascii="Times New Roman" w:hAnsi="Times New Roman"/>
          <w:b/>
          <w:sz w:val="28"/>
          <w:szCs w:val="28"/>
        </w:rPr>
        <w:t>8</w:t>
      </w:r>
      <w:r>
        <w:rPr>
          <w:rFonts w:ascii="Times New Roman" w:hAnsi="Times New Roman"/>
          <w:b/>
          <w:sz w:val="28"/>
          <w:szCs w:val="28"/>
        </w:rPr>
        <w:t>.</w:t>
      </w:r>
      <w:r>
        <w:rPr>
          <w:rFonts w:ascii="Times New Roman" w:hAnsi="Times New Roman"/>
          <w:sz w:val="28"/>
        </w:rPr>
        <w:t xml:space="preserve"> </w:t>
      </w:r>
      <w:r>
        <w:rPr>
          <w:rFonts w:ascii="Times New Roman" w:hAnsi="Times New Roman"/>
          <w:sz w:val="28"/>
          <w:szCs w:val="24"/>
        </w:rPr>
        <w:t>Дополнить Устав статьей 62.1 в следующей редакции:</w:t>
      </w:r>
    </w:p>
    <w:p w:rsidR="006579DF" w:rsidRDefault="006579DF" w:rsidP="006579D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Статья 62.1. Порядок рассмотрения местного бюджета.</w:t>
      </w:r>
    </w:p>
    <w:p w:rsidR="006579DF" w:rsidRDefault="006579DF" w:rsidP="006579DF">
      <w:pPr>
        <w:pStyle w:val="11"/>
        <w:tabs>
          <w:tab w:val="left" w:pos="900"/>
        </w:tabs>
        <w:ind w:firstLine="459"/>
        <w:jc w:val="both"/>
        <w:rPr>
          <w:rFonts w:ascii="Times New Roman" w:hAnsi="Times New Roman"/>
          <w:sz w:val="28"/>
          <w:szCs w:val="24"/>
        </w:rPr>
      </w:pPr>
      <w:r>
        <w:rPr>
          <w:rFonts w:ascii="Times New Roman" w:hAnsi="Times New Roman"/>
          <w:sz w:val="28"/>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6579DF" w:rsidRDefault="006579DF" w:rsidP="006579DF">
      <w:pPr>
        <w:pStyle w:val="11"/>
        <w:tabs>
          <w:tab w:val="left" w:pos="900"/>
        </w:tabs>
        <w:ind w:firstLine="459"/>
        <w:jc w:val="both"/>
        <w:rPr>
          <w:rFonts w:ascii="Times New Roman" w:hAnsi="Times New Roman"/>
          <w:sz w:val="28"/>
          <w:szCs w:val="24"/>
        </w:rPr>
      </w:pPr>
      <w:r>
        <w:rPr>
          <w:rFonts w:ascii="Times New Roman" w:hAnsi="Times New Roman"/>
          <w:sz w:val="28"/>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6579DF" w:rsidRDefault="006579DF" w:rsidP="006579DF">
      <w:pPr>
        <w:pStyle w:val="11"/>
        <w:tabs>
          <w:tab w:val="left" w:pos="900"/>
        </w:tabs>
        <w:ind w:firstLine="459"/>
        <w:jc w:val="both"/>
        <w:rPr>
          <w:rFonts w:ascii="Times New Roman" w:hAnsi="Times New Roman"/>
          <w:sz w:val="28"/>
          <w:szCs w:val="24"/>
        </w:rPr>
      </w:pPr>
      <w:r>
        <w:rPr>
          <w:rFonts w:ascii="Times New Roman" w:hAnsi="Times New Roman"/>
          <w:sz w:val="28"/>
          <w:szCs w:val="24"/>
        </w:rPr>
        <w:t>3. Проект решения совета депутатов о бюджете поселения рассматривается и утверждается советом депутатов в одном чтении</w:t>
      </w:r>
      <w:proofErr w:type="gramStart"/>
      <w:r>
        <w:rPr>
          <w:rFonts w:ascii="Times New Roman" w:hAnsi="Times New Roman"/>
          <w:sz w:val="28"/>
          <w:szCs w:val="24"/>
        </w:rPr>
        <w:t xml:space="preserve">.» </w:t>
      </w:r>
      <w:proofErr w:type="gramEnd"/>
    </w:p>
    <w:p w:rsidR="006579DF" w:rsidRDefault="006579DF" w:rsidP="006579DF">
      <w:pPr>
        <w:pStyle w:val="11"/>
        <w:tabs>
          <w:tab w:val="left" w:pos="900"/>
        </w:tabs>
        <w:jc w:val="both"/>
        <w:rPr>
          <w:rFonts w:ascii="Times New Roman" w:hAnsi="Times New Roman"/>
          <w:b/>
          <w:sz w:val="28"/>
          <w:szCs w:val="28"/>
        </w:rPr>
      </w:pPr>
    </w:p>
    <w:p w:rsidR="006579DF" w:rsidRDefault="006579DF" w:rsidP="006579DF">
      <w:pPr>
        <w:pStyle w:val="11"/>
        <w:tabs>
          <w:tab w:val="left" w:pos="900"/>
        </w:tabs>
        <w:jc w:val="both"/>
        <w:rPr>
          <w:rFonts w:ascii="Times New Roman" w:hAnsi="Times New Roman"/>
          <w:sz w:val="28"/>
        </w:rPr>
      </w:pPr>
      <w:r>
        <w:rPr>
          <w:rFonts w:ascii="Times New Roman" w:hAnsi="Times New Roman"/>
          <w:b/>
          <w:sz w:val="28"/>
          <w:szCs w:val="28"/>
        </w:rPr>
        <w:t>1</w:t>
      </w:r>
      <w:r w:rsidR="00EE4C87">
        <w:rPr>
          <w:rFonts w:ascii="Times New Roman" w:hAnsi="Times New Roman"/>
          <w:b/>
          <w:sz w:val="28"/>
          <w:szCs w:val="28"/>
        </w:rPr>
        <w:t>9</w:t>
      </w:r>
      <w:r>
        <w:rPr>
          <w:rFonts w:ascii="Times New Roman" w:hAnsi="Times New Roman"/>
          <w:b/>
          <w:sz w:val="28"/>
          <w:szCs w:val="28"/>
        </w:rPr>
        <w:t xml:space="preserve">. </w:t>
      </w:r>
      <w:r>
        <w:rPr>
          <w:rFonts w:ascii="Times New Roman" w:hAnsi="Times New Roman"/>
          <w:sz w:val="28"/>
        </w:rPr>
        <w:t>Дополнить Устав статьей 62.2 в следующей редакции:</w:t>
      </w:r>
    </w:p>
    <w:p w:rsidR="006579DF" w:rsidRDefault="006579DF" w:rsidP="006579DF">
      <w:pPr>
        <w:pStyle w:val="11"/>
        <w:tabs>
          <w:tab w:val="left" w:pos="900"/>
        </w:tabs>
        <w:jc w:val="both"/>
        <w:rPr>
          <w:rFonts w:ascii="Times New Roman" w:hAnsi="Times New Roman"/>
          <w:b/>
          <w:sz w:val="28"/>
        </w:rPr>
      </w:pPr>
      <w:r>
        <w:rPr>
          <w:rFonts w:ascii="Times New Roman" w:hAnsi="Times New Roman"/>
          <w:sz w:val="28"/>
        </w:rPr>
        <w:t>«</w:t>
      </w:r>
      <w:r>
        <w:rPr>
          <w:rFonts w:ascii="Times New Roman" w:hAnsi="Times New Roman"/>
          <w:b/>
          <w:sz w:val="28"/>
        </w:rPr>
        <w:t>Статья 62.2</w:t>
      </w:r>
      <w:bookmarkStart w:id="1" w:name="_Toc411844509"/>
      <w:bookmarkStart w:id="2" w:name="_Toc416877966"/>
      <w:r>
        <w:rPr>
          <w:rFonts w:ascii="Times New Roman" w:hAnsi="Times New Roman"/>
          <w:b/>
          <w:sz w:val="28"/>
        </w:rPr>
        <w:t xml:space="preserve">. </w:t>
      </w:r>
      <w:bookmarkEnd w:id="1"/>
      <w:r>
        <w:rPr>
          <w:rFonts w:ascii="Times New Roman" w:hAnsi="Times New Roman"/>
          <w:b/>
          <w:sz w:val="28"/>
        </w:rPr>
        <w:t>Порядок исполнения бюджета поселения, составления и утверждения отчета о его исполнении</w:t>
      </w:r>
      <w:bookmarkEnd w:id="2"/>
    </w:p>
    <w:p w:rsidR="006579DF" w:rsidRDefault="006579DF" w:rsidP="006579DF">
      <w:pPr>
        <w:pStyle w:val="11"/>
        <w:tabs>
          <w:tab w:val="left" w:pos="900"/>
        </w:tabs>
        <w:jc w:val="both"/>
        <w:rPr>
          <w:rFonts w:ascii="Times New Roman" w:hAnsi="Times New Roman"/>
          <w:b/>
          <w:sz w:val="28"/>
          <w:szCs w:val="24"/>
        </w:rPr>
      </w:pPr>
    </w:p>
    <w:p w:rsidR="006579DF" w:rsidRDefault="006579DF" w:rsidP="006579DF">
      <w:pPr>
        <w:pStyle w:val="11"/>
        <w:tabs>
          <w:tab w:val="left" w:pos="450"/>
        </w:tabs>
        <w:ind w:firstLine="459"/>
        <w:jc w:val="both"/>
        <w:rPr>
          <w:rFonts w:ascii="Times New Roman" w:hAnsi="Times New Roman"/>
          <w:sz w:val="28"/>
          <w:szCs w:val="24"/>
        </w:rPr>
      </w:pPr>
      <w:r>
        <w:rPr>
          <w:rFonts w:ascii="Times New Roman" w:hAnsi="Times New Roman"/>
          <w:sz w:val="28"/>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6579DF" w:rsidRDefault="006579DF" w:rsidP="006579D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6579DF" w:rsidRDefault="006579DF" w:rsidP="006579D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6579DF" w:rsidRDefault="006579DF" w:rsidP="006579DF">
      <w:pPr>
        <w:pStyle w:val="11"/>
        <w:tabs>
          <w:tab w:val="left" w:pos="450"/>
          <w:tab w:val="left" w:pos="630"/>
        </w:tabs>
        <w:ind w:firstLine="459"/>
        <w:jc w:val="both"/>
        <w:rPr>
          <w:rFonts w:ascii="Times New Roman" w:hAnsi="Times New Roman"/>
          <w:sz w:val="28"/>
          <w:szCs w:val="24"/>
        </w:rPr>
      </w:pPr>
      <w:r>
        <w:rPr>
          <w:rFonts w:ascii="Times New Roman" w:hAnsi="Times New Roman"/>
          <w:sz w:val="28"/>
          <w:szCs w:val="24"/>
        </w:rPr>
        <w:t xml:space="preserve">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w:t>
      </w:r>
      <w:r>
        <w:rPr>
          <w:rFonts w:ascii="Times New Roman" w:hAnsi="Times New Roman"/>
          <w:sz w:val="28"/>
          <w:szCs w:val="24"/>
        </w:rPr>
        <w:lastRenderedPageBreak/>
        <w:t>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6579DF" w:rsidRDefault="006579DF" w:rsidP="006579DF">
      <w:pPr>
        <w:pStyle w:val="11"/>
        <w:tabs>
          <w:tab w:val="left" w:pos="450"/>
          <w:tab w:val="left" w:pos="900"/>
        </w:tabs>
        <w:ind w:firstLine="459"/>
        <w:jc w:val="both"/>
        <w:rPr>
          <w:rFonts w:ascii="Times New Roman" w:hAnsi="Times New Roman"/>
          <w:sz w:val="28"/>
          <w:szCs w:val="24"/>
        </w:rPr>
      </w:pPr>
      <w:r>
        <w:rPr>
          <w:rFonts w:ascii="Times New Roman" w:hAnsi="Times New Roman"/>
          <w:sz w:val="28"/>
          <w:szCs w:val="24"/>
        </w:rPr>
        <w:t>5. Отчет об исполнении бюджета поселения выносится на публичные слушания</w:t>
      </w:r>
      <w:proofErr w:type="gramStart"/>
      <w:r>
        <w:rPr>
          <w:rFonts w:ascii="Times New Roman" w:hAnsi="Times New Roman"/>
          <w:sz w:val="28"/>
          <w:szCs w:val="24"/>
        </w:rPr>
        <w:t>.</w:t>
      </w:r>
      <w:bookmarkStart w:id="3" w:name="_Toc411844510"/>
      <w:r>
        <w:rPr>
          <w:rFonts w:ascii="Times New Roman" w:hAnsi="Times New Roman"/>
          <w:sz w:val="28"/>
          <w:szCs w:val="24"/>
        </w:rPr>
        <w:t>»</w:t>
      </w:r>
      <w:proofErr w:type="gramEnd"/>
    </w:p>
    <w:bookmarkEnd w:id="3"/>
    <w:p w:rsidR="006579DF" w:rsidRDefault="006579DF" w:rsidP="006579DF">
      <w:pPr>
        <w:jc w:val="both"/>
        <w:rPr>
          <w:b/>
          <w:sz w:val="28"/>
          <w:szCs w:val="28"/>
        </w:rPr>
      </w:pPr>
    </w:p>
    <w:p w:rsidR="006579DF" w:rsidRDefault="00EE4C87" w:rsidP="006579DF">
      <w:pPr>
        <w:pStyle w:val="11"/>
        <w:tabs>
          <w:tab w:val="left" w:pos="900"/>
        </w:tabs>
        <w:jc w:val="both"/>
        <w:rPr>
          <w:rFonts w:ascii="Times New Roman" w:hAnsi="Times New Roman"/>
          <w:sz w:val="28"/>
          <w:szCs w:val="24"/>
        </w:rPr>
      </w:pPr>
      <w:r>
        <w:rPr>
          <w:rFonts w:ascii="Times New Roman" w:hAnsi="Times New Roman"/>
          <w:b/>
          <w:sz w:val="28"/>
          <w:szCs w:val="28"/>
        </w:rPr>
        <w:t>20</w:t>
      </w:r>
      <w:proofErr w:type="gramStart"/>
      <w:r w:rsidR="006579DF">
        <w:rPr>
          <w:rFonts w:ascii="Times New Roman" w:hAnsi="Times New Roman"/>
          <w:sz w:val="28"/>
        </w:rPr>
        <w:t xml:space="preserve"> </w:t>
      </w:r>
      <w:r w:rsidR="006579DF">
        <w:rPr>
          <w:rFonts w:ascii="Times New Roman" w:hAnsi="Times New Roman"/>
          <w:sz w:val="28"/>
          <w:szCs w:val="24"/>
        </w:rPr>
        <w:t>Д</w:t>
      </w:r>
      <w:proofErr w:type="gramEnd"/>
      <w:r w:rsidR="006579DF">
        <w:rPr>
          <w:rFonts w:ascii="Times New Roman" w:hAnsi="Times New Roman"/>
          <w:sz w:val="28"/>
          <w:szCs w:val="24"/>
        </w:rPr>
        <w:t>ополнить Устав статьей 62.3 в следующей редакции:</w:t>
      </w:r>
    </w:p>
    <w:p w:rsidR="006579DF" w:rsidRDefault="006579DF" w:rsidP="006579DF">
      <w:pPr>
        <w:pStyle w:val="11"/>
        <w:tabs>
          <w:tab w:val="left" w:pos="900"/>
        </w:tabs>
        <w:jc w:val="both"/>
        <w:rPr>
          <w:rFonts w:ascii="Times New Roman" w:hAnsi="Times New Roman"/>
          <w:sz w:val="28"/>
          <w:szCs w:val="24"/>
        </w:rPr>
      </w:pPr>
      <w:r>
        <w:rPr>
          <w:rFonts w:ascii="Times New Roman" w:hAnsi="Times New Roman"/>
          <w:sz w:val="28"/>
          <w:szCs w:val="24"/>
        </w:rPr>
        <w:t>«</w:t>
      </w:r>
      <w:r>
        <w:rPr>
          <w:rFonts w:ascii="Times New Roman" w:hAnsi="Times New Roman"/>
          <w:b/>
          <w:sz w:val="28"/>
          <w:szCs w:val="24"/>
        </w:rPr>
        <w:t xml:space="preserve">Статья 62.3. </w:t>
      </w:r>
      <w:bookmarkStart w:id="4" w:name="_Toc416877967"/>
      <w:r>
        <w:rPr>
          <w:rFonts w:ascii="Times New Roman" w:hAnsi="Times New Roman"/>
          <w:b/>
          <w:sz w:val="28"/>
          <w:szCs w:val="24"/>
        </w:rPr>
        <w:t xml:space="preserve">Порядок осуществления </w:t>
      </w:r>
      <w:proofErr w:type="gramStart"/>
      <w:r>
        <w:rPr>
          <w:rFonts w:ascii="Times New Roman" w:hAnsi="Times New Roman"/>
          <w:b/>
          <w:sz w:val="28"/>
          <w:szCs w:val="24"/>
        </w:rPr>
        <w:t>контроля за</w:t>
      </w:r>
      <w:proofErr w:type="gramEnd"/>
      <w:r>
        <w:rPr>
          <w:rFonts w:ascii="Times New Roman" w:hAnsi="Times New Roman"/>
          <w:b/>
          <w:sz w:val="28"/>
          <w:szCs w:val="24"/>
        </w:rPr>
        <w:t xml:space="preserve"> исполнением бюджета </w:t>
      </w:r>
      <w:bookmarkEnd w:id="4"/>
      <w:r>
        <w:rPr>
          <w:rFonts w:ascii="Times New Roman" w:hAnsi="Times New Roman"/>
          <w:b/>
          <w:sz w:val="28"/>
          <w:szCs w:val="24"/>
        </w:rPr>
        <w:t>поселения</w:t>
      </w:r>
      <w:r>
        <w:rPr>
          <w:rFonts w:ascii="Times New Roman" w:hAnsi="Times New Roman"/>
          <w:sz w:val="28"/>
          <w:szCs w:val="24"/>
        </w:rPr>
        <w:t xml:space="preserve"> </w:t>
      </w:r>
    </w:p>
    <w:p w:rsidR="006579DF" w:rsidRDefault="006579DF" w:rsidP="006579DF">
      <w:pPr>
        <w:pStyle w:val="11"/>
        <w:tabs>
          <w:tab w:val="left" w:pos="450"/>
        </w:tabs>
        <w:ind w:firstLine="360"/>
        <w:jc w:val="both"/>
        <w:rPr>
          <w:rFonts w:ascii="Times New Roman" w:hAnsi="Times New Roman"/>
          <w:sz w:val="28"/>
          <w:szCs w:val="24"/>
        </w:rPr>
      </w:pPr>
    </w:p>
    <w:p w:rsidR="006579DF" w:rsidRDefault="006579DF" w:rsidP="006579D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1. Муниципальный финансовый контроль подразделяется </w:t>
      </w:r>
      <w:proofErr w:type="gramStart"/>
      <w:r>
        <w:rPr>
          <w:rFonts w:ascii="Times New Roman" w:hAnsi="Times New Roman"/>
          <w:sz w:val="28"/>
          <w:szCs w:val="24"/>
        </w:rPr>
        <w:t>на</w:t>
      </w:r>
      <w:proofErr w:type="gramEnd"/>
      <w:r>
        <w:rPr>
          <w:rFonts w:ascii="Times New Roman" w:hAnsi="Times New Roman"/>
          <w:sz w:val="28"/>
          <w:szCs w:val="24"/>
        </w:rPr>
        <w:t xml:space="preserve"> внешний и внутренний, предварительный и последующий. </w:t>
      </w:r>
    </w:p>
    <w:p w:rsidR="006579DF" w:rsidRDefault="006579DF" w:rsidP="006579DF">
      <w:pPr>
        <w:pStyle w:val="11"/>
        <w:tabs>
          <w:tab w:val="left" w:pos="900"/>
        </w:tabs>
        <w:ind w:firstLine="432"/>
        <w:jc w:val="both"/>
        <w:rPr>
          <w:rFonts w:ascii="Times New Roman" w:hAnsi="Times New Roman"/>
          <w:sz w:val="28"/>
          <w:szCs w:val="28"/>
        </w:rPr>
      </w:pPr>
      <w:r>
        <w:rPr>
          <w:rFonts w:ascii="Times New Roman" w:hAnsi="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6579DF" w:rsidRDefault="006579DF" w:rsidP="006579DF">
      <w:pPr>
        <w:pStyle w:val="11"/>
        <w:tabs>
          <w:tab w:val="left" w:pos="450"/>
        </w:tabs>
        <w:ind w:firstLine="459"/>
        <w:jc w:val="both"/>
        <w:rPr>
          <w:rFonts w:ascii="Times New Roman" w:hAnsi="Times New Roman"/>
          <w:sz w:val="28"/>
          <w:szCs w:val="24"/>
        </w:rPr>
      </w:pPr>
      <w:r>
        <w:rPr>
          <w:rFonts w:ascii="Times New Roman" w:hAnsi="Times New Roman"/>
          <w:sz w:val="28"/>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6579DF" w:rsidRDefault="006579DF" w:rsidP="006579DF">
      <w:pPr>
        <w:pStyle w:val="11"/>
        <w:tabs>
          <w:tab w:val="left" w:pos="450"/>
        </w:tabs>
        <w:ind w:firstLine="459"/>
        <w:jc w:val="both"/>
        <w:rPr>
          <w:rFonts w:ascii="Times New Roman" w:hAnsi="Times New Roman"/>
          <w:sz w:val="28"/>
          <w:szCs w:val="24"/>
        </w:rPr>
      </w:pPr>
      <w:r>
        <w:rPr>
          <w:rFonts w:ascii="Times New Roman" w:hAnsi="Times New Roman"/>
          <w:sz w:val="28"/>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roofErr w:type="gramStart"/>
      <w:r>
        <w:rPr>
          <w:rFonts w:ascii="Times New Roman" w:hAnsi="Times New Roman"/>
          <w:sz w:val="28"/>
          <w:szCs w:val="24"/>
        </w:rPr>
        <w:t>.»</w:t>
      </w:r>
      <w:proofErr w:type="gramEnd"/>
    </w:p>
    <w:p w:rsidR="006579DF" w:rsidRDefault="006579DF" w:rsidP="006579DF">
      <w:pPr>
        <w:jc w:val="both"/>
        <w:rPr>
          <w:b/>
          <w:sz w:val="28"/>
          <w:szCs w:val="28"/>
        </w:rPr>
      </w:pPr>
    </w:p>
    <w:p w:rsidR="00E401A5" w:rsidRPr="00E401A5" w:rsidRDefault="00EE4C87" w:rsidP="00E401A5">
      <w:pPr>
        <w:autoSpaceDE w:val="0"/>
        <w:autoSpaceDN w:val="0"/>
        <w:adjustRightInd w:val="0"/>
        <w:jc w:val="both"/>
        <w:rPr>
          <w:b/>
          <w:sz w:val="28"/>
          <w:szCs w:val="28"/>
        </w:rPr>
      </w:pPr>
      <w:r>
        <w:rPr>
          <w:b/>
          <w:sz w:val="28"/>
          <w:szCs w:val="28"/>
        </w:rPr>
        <w:t>21</w:t>
      </w:r>
      <w:r w:rsidR="00E401A5" w:rsidRPr="00E401A5">
        <w:rPr>
          <w:b/>
          <w:sz w:val="28"/>
          <w:szCs w:val="28"/>
        </w:rPr>
        <w:t>. Статья 63:</w:t>
      </w:r>
    </w:p>
    <w:p w:rsidR="00E401A5" w:rsidRPr="00E401A5" w:rsidRDefault="00EE4C87" w:rsidP="00E401A5">
      <w:pPr>
        <w:autoSpaceDE w:val="0"/>
        <w:autoSpaceDN w:val="0"/>
        <w:adjustRightInd w:val="0"/>
        <w:jc w:val="both"/>
        <w:outlineLvl w:val="0"/>
        <w:rPr>
          <w:sz w:val="28"/>
          <w:szCs w:val="28"/>
        </w:rPr>
      </w:pPr>
      <w:r>
        <w:rPr>
          <w:sz w:val="28"/>
          <w:szCs w:val="28"/>
        </w:rPr>
        <w:t>21</w:t>
      </w:r>
      <w:r w:rsidR="00E401A5" w:rsidRPr="00E401A5">
        <w:rPr>
          <w:sz w:val="28"/>
          <w:szCs w:val="28"/>
        </w:rPr>
        <w:t>.1. Статью 63 изложить в следующей редакции:</w:t>
      </w:r>
    </w:p>
    <w:p w:rsidR="00E401A5" w:rsidRPr="00E401A5" w:rsidRDefault="00E401A5" w:rsidP="00E401A5">
      <w:pPr>
        <w:autoSpaceDE w:val="0"/>
        <w:autoSpaceDN w:val="0"/>
        <w:adjustRightInd w:val="0"/>
        <w:rPr>
          <w:sz w:val="28"/>
          <w:szCs w:val="28"/>
        </w:rPr>
      </w:pPr>
      <w:r w:rsidRPr="00E401A5">
        <w:rPr>
          <w:sz w:val="28"/>
          <w:szCs w:val="28"/>
        </w:rPr>
        <w:t>«Статья 63. Закупки для обеспечения муниципальных нужд</w:t>
      </w:r>
    </w:p>
    <w:p w:rsidR="00E401A5" w:rsidRPr="00E401A5" w:rsidRDefault="00E401A5" w:rsidP="00E401A5">
      <w:pPr>
        <w:autoSpaceDE w:val="0"/>
        <w:autoSpaceDN w:val="0"/>
        <w:adjustRightInd w:val="0"/>
        <w:ind w:firstLine="539"/>
        <w:jc w:val="both"/>
        <w:rPr>
          <w:sz w:val="28"/>
          <w:szCs w:val="28"/>
        </w:rPr>
      </w:pPr>
      <w:r w:rsidRPr="00E401A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1A5" w:rsidRPr="00E401A5" w:rsidRDefault="00E401A5" w:rsidP="00E401A5">
      <w:pPr>
        <w:autoSpaceDE w:val="0"/>
        <w:autoSpaceDN w:val="0"/>
        <w:adjustRightInd w:val="0"/>
        <w:ind w:firstLine="539"/>
        <w:jc w:val="both"/>
        <w:rPr>
          <w:sz w:val="28"/>
          <w:szCs w:val="28"/>
        </w:rPr>
      </w:pPr>
      <w:r w:rsidRPr="00E401A5">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E401A5">
        <w:rPr>
          <w:sz w:val="28"/>
          <w:szCs w:val="28"/>
        </w:rPr>
        <w:t>.»</w:t>
      </w:r>
      <w:proofErr w:type="gramEnd"/>
    </w:p>
    <w:p w:rsidR="00E401A5" w:rsidRDefault="00E401A5" w:rsidP="006579DF">
      <w:pPr>
        <w:jc w:val="both"/>
        <w:rPr>
          <w:b/>
          <w:sz w:val="28"/>
          <w:szCs w:val="28"/>
        </w:rPr>
      </w:pPr>
    </w:p>
    <w:p w:rsidR="00E401A5" w:rsidRDefault="00E401A5" w:rsidP="006579DF">
      <w:pPr>
        <w:jc w:val="both"/>
        <w:rPr>
          <w:b/>
          <w:sz w:val="28"/>
          <w:szCs w:val="28"/>
        </w:rPr>
      </w:pPr>
    </w:p>
    <w:p w:rsidR="006579DF" w:rsidRDefault="00EE4C87" w:rsidP="006579DF">
      <w:pPr>
        <w:jc w:val="both"/>
        <w:rPr>
          <w:b/>
          <w:sz w:val="28"/>
          <w:szCs w:val="28"/>
        </w:rPr>
      </w:pPr>
      <w:r>
        <w:rPr>
          <w:b/>
          <w:sz w:val="28"/>
          <w:szCs w:val="28"/>
        </w:rPr>
        <w:t>22</w:t>
      </w:r>
      <w:r w:rsidR="006579DF">
        <w:rPr>
          <w:b/>
          <w:sz w:val="28"/>
          <w:szCs w:val="28"/>
        </w:rPr>
        <w:t>. Статья 68:</w:t>
      </w:r>
    </w:p>
    <w:p w:rsidR="006579DF" w:rsidRDefault="00EE4C87" w:rsidP="006579DF">
      <w:pPr>
        <w:autoSpaceDE w:val="0"/>
        <w:autoSpaceDN w:val="0"/>
        <w:adjustRightInd w:val="0"/>
        <w:jc w:val="both"/>
        <w:rPr>
          <w:sz w:val="28"/>
          <w:szCs w:val="28"/>
        </w:rPr>
      </w:pPr>
      <w:r>
        <w:rPr>
          <w:sz w:val="28"/>
          <w:szCs w:val="28"/>
        </w:rPr>
        <w:t>22</w:t>
      </w:r>
      <w:r w:rsidR="006579DF">
        <w:rPr>
          <w:sz w:val="28"/>
          <w:szCs w:val="28"/>
        </w:rPr>
        <w:t>.1. Изложить в следующей редакции:</w:t>
      </w:r>
    </w:p>
    <w:p w:rsidR="006579DF" w:rsidRDefault="006579DF" w:rsidP="006579DF">
      <w:pPr>
        <w:autoSpaceDE w:val="0"/>
        <w:autoSpaceDN w:val="0"/>
        <w:adjustRightInd w:val="0"/>
        <w:ind w:firstLine="540"/>
        <w:jc w:val="both"/>
        <w:rPr>
          <w:bCs/>
          <w:sz w:val="28"/>
          <w:szCs w:val="28"/>
        </w:rPr>
      </w:pPr>
      <w:r>
        <w:rPr>
          <w:bCs/>
          <w:sz w:val="28"/>
          <w:szCs w:val="28"/>
        </w:rPr>
        <w:t>«</w:t>
      </w:r>
      <w:r>
        <w:rPr>
          <w:b/>
          <w:bCs/>
          <w:sz w:val="28"/>
          <w:szCs w:val="28"/>
        </w:rPr>
        <w:t>Статья. 68. Ответственность совета депутатов перед государством</w:t>
      </w:r>
    </w:p>
    <w:p w:rsidR="006579DF" w:rsidRDefault="006579DF" w:rsidP="006579DF">
      <w:pPr>
        <w:autoSpaceDE w:val="0"/>
        <w:autoSpaceDN w:val="0"/>
        <w:adjustRightInd w:val="0"/>
        <w:ind w:firstLine="540"/>
        <w:jc w:val="both"/>
        <w:rPr>
          <w:bCs/>
          <w:sz w:val="28"/>
          <w:szCs w:val="28"/>
        </w:rPr>
      </w:pPr>
      <w:r>
        <w:rPr>
          <w:bCs/>
          <w:sz w:val="28"/>
          <w:szCs w:val="28"/>
        </w:rPr>
        <w:t>1. В случае</w:t>
      </w:r>
      <w:proofErr w:type="gramStart"/>
      <w:r>
        <w:rPr>
          <w:bCs/>
          <w:sz w:val="28"/>
          <w:szCs w:val="28"/>
        </w:rPr>
        <w:t>,</w:t>
      </w:r>
      <w:proofErr w:type="gramEnd"/>
      <w:r>
        <w:rPr>
          <w:bCs/>
          <w:sz w:val="28"/>
          <w:szCs w:val="28"/>
        </w:rPr>
        <w:t xml:space="preserve"> если соответствующим судом установлено, что советом депутатов принято решение, противоречащее </w:t>
      </w:r>
      <w:hyperlink r:id="rId12" w:history="1">
        <w:r>
          <w:rPr>
            <w:rStyle w:val="a7"/>
            <w:bCs/>
            <w:color w:val="auto"/>
            <w:sz w:val="28"/>
            <w:szCs w:val="28"/>
            <w:u w:val="none"/>
          </w:rPr>
          <w:t>Конституции</w:t>
        </w:r>
      </w:hyperlink>
      <w:r>
        <w:rPr>
          <w:bCs/>
          <w:sz w:val="28"/>
          <w:szCs w:val="28"/>
        </w:rPr>
        <w:t xml:space="preserve"> Российской Федерации, федеральным конституционным законам, федеральным законам, </w:t>
      </w:r>
      <w:r>
        <w:rPr>
          <w:bCs/>
          <w:sz w:val="28"/>
          <w:szCs w:val="28"/>
        </w:rPr>
        <w:lastRenderedPageBreak/>
        <w:t>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6579DF" w:rsidRDefault="006579DF" w:rsidP="006579DF">
      <w:pPr>
        <w:autoSpaceDE w:val="0"/>
        <w:autoSpaceDN w:val="0"/>
        <w:adjustRightInd w:val="0"/>
        <w:ind w:firstLine="540"/>
        <w:jc w:val="both"/>
        <w:rPr>
          <w:bCs/>
          <w:sz w:val="28"/>
          <w:szCs w:val="28"/>
        </w:rPr>
      </w:pPr>
      <w:r>
        <w:rPr>
          <w:bCs/>
          <w:sz w:val="28"/>
          <w:szCs w:val="28"/>
        </w:rPr>
        <w:t>2. Полномочия совета депутатов прекращаются со дня вступления в силу закона Ленинградской области о его роспуске.</w:t>
      </w:r>
    </w:p>
    <w:p w:rsidR="006579DF" w:rsidRDefault="006579DF" w:rsidP="006579DF">
      <w:pPr>
        <w:autoSpaceDE w:val="0"/>
        <w:autoSpaceDN w:val="0"/>
        <w:adjustRightInd w:val="0"/>
        <w:ind w:firstLine="540"/>
        <w:jc w:val="both"/>
        <w:rPr>
          <w:bCs/>
          <w:sz w:val="28"/>
          <w:szCs w:val="28"/>
        </w:rPr>
      </w:pPr>
      <w:r>
        <w:rPr>
          <w:bCs/>
          <w:sz w:val="28"/>
          <w:szCs w:val="28"/>
        </w:rPr>
        <w:t>3. В случае</w:t>
      </w:r>
      <w:proofErr w:type="gramStart"/>
      <w:r>
        <w:rPr>
          <w:bCs/>
          <w:sz w:val="28"/>
          <w:szCs w:val="28"/>
        </w:rPr>
        <w:t>,</w:t>
      </w:r>
      <w:proofErr w:type="gramEnd"/>
      <w:r>
        <w:rPr>
          <w:bCs/>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579DF" w:rsidRDefault="006579DF" w:rsidP="006579DF">
      <w:pPr>
        <w:autoSpaceDE w:val="0"/>
        <w:autoSpaceDN w:val="0"/>
        <w:adjustRightInd w:val="0"/>
        <w:ind w:firstLine="540"/>
        <w:jc w:val="both"/>
        <w:rPr>
          <w:bCs/>
          <w:sz w:val="28"/>
          <w:szCs w:val="28"/>
        </w:rPr>
      </w:pPr>
      <w:r>
        <w:rPr>
          <w:bCs/>
          <w:sz w:val="28"/>
          <w:szCs w:val="28"/>
        </w:rPr>
        <w:t>4. В случае</w:t>
      </w:r>
      <w:proofErr w:type="gramStart"/>
      <w:r>
        <w:rPr>
          <w:bCs/>
          <w:sz w:val="28"/>
          <w:szCs w:val="28"/>
        </w:rPr>
        <w:t>,</w:t>
      </w:r>
      <w:proofErr w:type="gramEnd"/>
      <w:r>
        <w:rPr>
          <w:bCs/>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6579DF" w:rsidRDefault="006579DF" w:rsidP="006579DF">
      <w:pPr>
        <w:autoSpaceDE w:val="0"/>
        <w:autoSpaceDN w:val="0"/>
        <w:adjustRightInd w:val="0"/>
        <w:ind w:firstLine="540"/>
        <w:jc w:val="both"/>
        <w:rPr>
          <w:bCs/>
          <w:sz w:val="28"/>
          <w:szCs w:val="28"/>
        </w:rPr>
      </w:pPr>
      <w:r>
        <w:rPr>
          <w:bCs/>
          <w:sz w:val="28"/>
          <w:szCs w:val="28"/>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579DF" w:rsidRDefault="006579DF" w:rsidP="006579DF">
      <w:pPr>
        <w:autoSpaceDE w:val="0"/>
        <w:autoSpaceDN w:val="0"/>
        <w:adjustRightInd w:val="0"/>
        <w:ind w:firstLine="540"/>
        <w:jc w:val="both"/>
        <w:rPr>
          <w:sz w:val="28"/>
        </w:rPr>
      </w:pPr>
      <w:r>
        <w:rPr>
          <w:sz w:val="28"/>
          <w:szCs w:val="28"/>
        </w:rPr>
        <w:t>6</w:t>
      </w:r>
      <w:r>
        <w:rPr>
          <w:sz w:val="28"/>
        </w:rPr>
        <w:t xml:space="preserve">. Депутаты совета депутатов, распущенного на основании </w:t>
      </w:r>
      <w:hyperlink r:id="rId13" w:history="1">
        <w:r>
          <w:rPr>
            <w:rStyle w:val="a7"/>
            <w:color w:val="auto"/>
            <w:sz w:val="28"/>
            <w:u w:val="none"/>
          </w:rPr>
          <w:t>части 3</w:t>
        </w:r>
      </w:hyperlink>
      <w:r>
        <w:rPr>
          <w:sz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sz w:val="28"/>
        </w:rPr>
        <w:t>непроведение</w:t>
      </w:r>
      <w:proofErr w:type="spellEnd"/>
      <w:r>
        <w:rPr>
          <w:sz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rPr>
        <w:t>.».</w:t>
      </w:r>
      <w:proofErr w:type="gramEnd"/>
    </w:p>
    <w:p w:rsidR="00E401A5" w:rsidRDefault="00E401A5" w:rsidP="006579DF">
      <w:pPr>
        <w:autoSpaceDE w:val="0"/>
        <w:autoSpaceDN w:val="0"/>
        <w:adjustRightInd w:val="0"/>
        <w:ind w:firstLine="540"/>
        <w:jc w:val="both"/>
        <w:rPr>
          <w:sz w:val="28"/>
        </w:rPr>
      </w:pPr>
    </w:p>
    <w:p w:rsidR="00E401A5" w:rsidRPr="00E401A5" w:rsidRDefault="00E401A5" w:rsidP="00E401A5">
      <w:pPr>
        <w:autoSpaceDE w:val="0"/>
        <w:autoSpaceDN w:val="0"/>
        <w:adjustRightInd w:val="0"/>
        <w:jc w:val="both"/>
        <w:rPr>
          <w:b/>
          <w:sz w:val="28"/>
          <w:szCs w:val="28"/>
        </w:rPr>
      </w:pPr>
      <w:r>
        <w:rPr>
          <w:b/>
          <w:sz w:val="28"/>
          <w:szCs w:val="28"/>
        </w:rPr>
        <w:t>2</w:t>
      </w:r>
      <w:r w:rsidR="00EE4C87">
        <w:rPr>
          <w:b/>
          <w:sz w:val="28"/>
          <w:szCs w:val="28"/>
        </w:rPr>
        <w:t>3</w:t>
      </w:r>
      <w:r w:rsidRPr="00E401A5">
        <w:rPr>
          <w:b/>
          <w:sz w:val="28"/>
          <w:szCs w:val="28"/>
        </w:rPr>
        <w:t>. Статья 71:</w:t>
      </w:r>
    </w:p>
    <w:p w:rsidR="00E401A5" w:rsidRPr="00E401A5" w:rsidRDefault="00E401A5" w:rsidP="00E401A5">
      <w:pPr>
        <w:jc w:val="both"/>
        <w:rPr>
          <w:rFonts w:eastAsia="Arial Unicode MS"/>
          <w:sz w:val="28"/>
          <w:szCs w:val="28"/>
        </w:rPr>
      </w:pPr>
      <w:r>
        <w:rPr>
          <w:sz w:val="28"/>
          <w:szCs w:val="28"/>
        </w:rPr>
        <w:t>2</w:t>
      </w:r>
      <w:r w:rsidR="00EE4C87">
        <w:rPr>
          <w:sz w:val="28"/>
          <w:szCs w:val="28"/>
        </w:rPr>
        <w:t>3</w:t>
      </w:r>
      <w:r w:rsidRPr="00E401A5">
        <w:rPr>
          <w:sz w:val="28"/>
          <w:szCs w:val="28"/>
        </w:rPr>
        <w:t xml:space="preserve">.1. Часть 1 изложить </w:t>
      </w:r>
      <w:r w:rsidRPr="00E401A5">
        <w:rPr>
          <w:rFonts w:eastAsia="Arial Unicode MS"/>
          <w:sz w:val="28"/>
          <w:szCs w:val="28"/>
        </w:rPr>
        <w:t>следующей редакции:</w:t>
      </w:r>
    </w:p>
    <w:p w:rsidR="00E401A5" w:rsidRPr="00E401A5" w:rsidRDefault="00E401A5" w:rsidP="00E401A5">
      <w:pPr>
        <w:autoSpaceDE w:val="0"/>
        <w:autoSpaceDN w:val="0"/>
        <w:adjustRightInd w:val="0"/>
        <w:ind w:firstLine="540"/>
        <w:jc w:val="both"/>
        <w:rPr>
          <w:sz w:val="28"/>
          <w:szCs w:val="28"/>
        </w:rPr>
      </w:pPr>
      <w:r w:rsidRPr="00E401A5">
        <w:rPr>
          <w:sz w:val="28"/>
          <w:szCs w:val="28"/>
        </w:rPr>
        <w:t xml:space="preserve">«1. </w:t>
      </w:r>
      <w:proofErr w:type="gramStart"/>
      <w:r w:rsidRPr="00E401A5">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осуществляют в </w:t>
      </w:r>
      <w:r w:rsidRPr="00E401A5">
        <w:rPr>
          <w:sz w:val="28"/>
          <w:szCs w:val="28"/>
        </w:rPr>
        <w:lastRenderedPageBreak/>
        <w:t xml:space="preserve">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4" w:history="1">
        <w:r w:rsidRPr="00E401A5">
          <w:rPr>
            <w:sz w:val="28"/>
            <w:szCs w:val="28"/>
          </w:rPr>
          <w:t>Конституции</w:t>
        </w:r>
      </w:hyperlink>
      <w:r w:rsidRPr="00E401A5">
        <w:rPr>
          <w:sz w:val="28"/>
          <w:szCs w:val="28"/>
        </w:rPr>
        <w:t xml:space="preserve"> Российской Федерации, федеральных</w:t>
      </w:r>
      <w:proofErr w:type="gramEnd"/>
      <w:r w:rsidRPr="00E401A5">
        <w:rPr>
          <w:sz w:val="28"/>
          <w:szCs w:val="28"/>
        </w:rPr>
        <w:t xml:space="preserve"> </w:t>
      </w:r>
      <w:proofErr w:type="gramStart"/>
      <w:r w:rsidRPr="00E401A5">
        <w:rPr>
          <w:sz w:val="28"/>
          <w:szCs w:val="28"/>
        </w:rPr>
        <w:t>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w:t>
      </w:r>
      <w:proofErr w:type="gramEnd"/>
      <w:r w:rsidRPr="00E401A5">
        <w:rPr>
          <w:sz w:val="28"/>
          <w:szCs w:val="28"/>
        </w:rPr>
        <w:t xml:space="preserve"> актов требованиям </w:t>
      </w:r>
      <w:hyperlink r:id="rId15" w:history="1">
        <w:r w:rsidRPr="00E401A5">
          <w:rPr>
            <w:sz w:val="28"/>
            <w:szCs w:val="28"/>
          </w:rPr>
          <w:t>Конституции</w:t>
        </w:r>
      </w:hyperlink>
      <w:r w:rsidRPr="00E401A5">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proofErr w:type="gramStart"/>
      <w:r w:rsidRPr="00E401A5">
        <w:rPr>
          <w:sz w:val="28"/>
          <w:szCs w:val="28"/>
        </w:rPr>
        <w:t>.»</w:t>
      </w:r>
      <w:proofErr w:type="gramEnd"/>
    </w:p>
    <w:p w:rsidR="00E401A5" w:rsidRDefault="00E401A5" w:rsidP="006579DF">
      <w:pPr>
        <w:autoSpaceDE w:val="0"/>
        <w:autoSpaceDN w:val="0"/>
        <w:adjustRightInd w:val="0"/>
        <w:ind w:firstLine="540"/>
        <w:jc w:val="both"/>
        <w:rPr>
          <w:sz w:val="28"/>
        </w:rPr>
      </w:pPr>
    </w:p>
    <w:p w:rsidR="006579DF" w:rsidRDefault="006579DF" w:rsidP="006579DF">
      <w:pPr>
        <w:autoSpaceDE w:val="0"/>
        <w:autoSpaceDN w:val="0"/>
        <w:adjustRightInd w:val="0"/>
        <w:ind w:firstLine="540"/>
        <w:jc w:val="both"/>
        <w:rPr>
          <w:sz w:val="28"/>
        </w:rPr>
      </w:pPr>
    </w:p>
    <w:p w:rsidR="00D83E86" w:rsidRDefault="00972A74"/>
    <w:sectPr w:rsidR="00D83E86" w:rsidSect="00A5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770B"/>
    <w:rsid w:val="00001ED2"/>
    <w:rsid w:val="000A66F0"/>
    <w:rsid w:val="00124E51"/>
    <w:rsid w:val="001B2093"/>
    <w:rsid w:val="001D206E"/>
    <w:rsid w:val="0022492B"/>
    <w:rsid w:val="00377C75"/>
    <w:rsid w:val="004917F1"/>
    <w:rsid w:val="004A5900"/>
    <w:rsid w:val="004C3D72"/>
    <w:rsid w:val="004C41AA"/>
    <w:rsid w:val="005551AB"/>
    <w:rsid w:val="00573838"/>
    <w:rsid w:val="0057770B"/>
    <w:rsid w:val="005F71BD"/>
    <w:rsid w:val="00651CB2"/>
    <w:rsid w:val="006579DF"/>
    <w:rsid w:val="006865E2"/>
    <w:rsid w:val="006B4F36"/>
    <w:rsid w:val="007C0DF3"/>
    <w:rsid w:val="0096691F"/>
    <w:rsid w:val="00972A74"/>
    <w:rsid w:val="009A6DF0"/>
    <w:rsid w:val="00A059E2"/>
    <w:rsid w:val="00A51AFD"/>
    <w:rsid w:val="00A565BE"/>
    <w:rsid w:val="00AA2748"/>
    <w:rsid w:val="00AE19E1"/>
    <w:rsid w:val="00B721A6"/>
    <w:rsid w:val="00B7355D"/>
    <w:rsid w:val="00B84168"/>
    <w:rsid w:val="00C12C13"/>
    <w:rsid w:val="00C25A58"/>
    <w:rsid w:val="00DF122C"/>
    <w:rsid w:val="00E136A3"/>
    <w:rsid w:val="00E401A5"/>
    <w:rsid w:val="00E458EA"/>
    <w:rsid w:val="00E630C9"/>
    <w:rsid w:val="00EA1FAF"/>
    <w:rsid w:val="00EE4C87"/>
    <w:rsid w:val="00F259FF"/>
    <w:rsid w:val="00F86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179C521B4138E822729676B0CB25A3C56E3EE5B03lE56G" TargetMode="External"/><Relationship Id="rId13" Type="http://schemas.openxmlformats.org/officeDocument/2006/relationships/hyperlink" Target="consultantplus://offline/ref=3C650E442386771AA9DE092C4F773092EBB3ABD5CCC96F81F7E826B8AEB4A021F0F5B4A33AGFL" TargetMode="External"/><Relationship Id="rId3" Type="http://schemas.microsoft.com/office/2007/relationships/stylesWithEffects" Target="stylesWithEffects.xml"/><Relationship Id="rId7" Type="http://schemas.openxmlformats.org/officeDocument/2006/relationships/hyperlink" Target="consultantplus://offline/ref=BE38556259931A7B4B0321D126766958E7872EC646F4ACD70727A5EB99802CDCB700AA27C1FA937FK2vFG" TargetMode="External"/><Relationship Id="rId12" Type="http://schemas.openxmlformats.org/officeDocument/2006/relationships/hyperlink" Target="consultantplus://offline/ref=42A367BF04AB3DE8F1AB26D52C5BF654357C3B91CFA3DB35D65AFFnCQ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3E4661F36A09E05D880632747E1458C6DDC9F0F3C4E44D25DD6874C92tBuBH" TargetMode="External"/><Relationship Id="rId11" Type="http://schemas.openxmlformats.org/officeDocument/2006/relationships/hyperlink" Target="consultantplus://offline/ref=09172A690CD571F3304657C7AD591E35E1905F35202319C5DF429C676502ZDN" TargetMode="External"/><Relationship Id="rId5" Type="http://schemas.openxmlformats.org/officeDocument/2006/relationships/webSettings" Target="webSettings.xml"/><Relationship Id="rId15" Type="http://schemas.openxmlformats.org/officeDocument/2006/relationships/hyperlink" Target="consultantplus://offline/ref=00243F66E58CA385621B5C7279B5866AD181DFD7DCBF28C473B35FODuCN" TargetMode="External"/><Relationship Id="rId10" Type="http://schemas.openxmlformats.org/officeDocument/2006/relationships/hyperlink" Target="consultantplus://offline/ref=C6AA344380A0239F21BAADE99721B45BF7943A62DCC1CDE14AE70DA26B7266039A69D596Z274G" TargetMode="External"/><Relationship Id="rId4" Type="http://schemas.openxmlformats.org/officeDocument/2006/relationships/settings" Target="settings.xml"/><Relationship Id="rId9" Type="http://schemas.openxmlformats.org/officeDocument/2006/relationships/hyperlink" Target="consultantplus://offline/ref=4558217B8EC9C7C2FEA9D9E178EE91B9A17ACE29BD108E822729676B0CB25A3C56E3EE5C07E4BEBFlD55G" TargetMode="External"/><Relationship Id="rId14" Type="http://schemas.openxmlformats.org/officeDocument/2006/relationships/hyperlink" Target="consultantplus://offline/ref=00243F66E58CA385621B5C7279B5866AD181DFD7DCBF28C473B35FOD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dcterms:created xsi:type="dcterms:W3CDTF">2015-08-11T11:26:00Z</dcterms:created>
  <dcterms:modified xsi:type="dcterms:W3CDTF">2015-09-28T05:33:00Z</dcterms:modified>
</cp:coreProperties>
</file>